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03BF4"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0898C45B"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67B179D3"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1E9B7849"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4D6239D2"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4C511B0F"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5E87EC42"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1F7F89B4"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7AD27D2D"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78192FCA"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794B4FBE"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593F1380"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63DBE97E"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0699785E"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48AB6FB6"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73E9707B"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5D8D16F1"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08B609ED"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4AA76B90" w14:textId="77777777" w:rsidR="001731FC" w:rsidRDefault="001731FC" w:rsidP="00552A15">
      <w:pPr>
        <w:spacing w:line="240" w:lineRule="atLeast"/>
        <w:ind w:left="40" w:right="17"/>
        <w:jc w:val="both"/>
        <w:rPr>
          <w:rFonts w:ascii="Arial" w:hAnsi="Arial" w:cs="Arial"/>
          <w:b/>
          <w:color w:val="000000"/>
          <w:sz w:val="24"/>
          <w:szCs w:val="24"/>
          <w:u w:val="single"/>
          <w:lang w:val="en-GB"/>
        </w:rPr>
      </w:pPr>
    </w:p>
    <w:p w14:paraId="13D6626F" w14:textId="77777777" w:rsidR="00634305" w:rsidRDefault="00634305" w:rsidP="00552A15">
      <w:pPr>
        <w:spacing w:line="240" w:lineRule="atLeast"/>
        <w:ind w:left="40" w:right="17"/>
        <w:jc w:val="both"/>
        <w:rPr>
          <w:rFonts w:ascii="Arial" w:hAnsi="Arial" w:cs="Arial"/>
          <w:b/>
          <w:color w:val="000000"/>
          <w:sz w:val="24"/>
          <w:szCs w:val="24"/>
          <w:u w:val="single"/>
          <w:lang w:val="en-GB"/>
        </w:rPr>
      </w:pPr>
    </w:p>
    <w:p w14:paraId="228AFE1D" w14:textId="77777777" w:rsidR="001731FC" w:rsidRDefault="001731FC" w:rsidP="00552A15">
      <w:pPr>
        <w:spacing w:line="240" w:lineRule="atLeast"/>
        <w:ind w:left="40" w:right="17"/>
        <w:jc w:val="center"/>
        <w:rPr>
          <w:rFonts w:ascii="Arial" w:hAnsi="Arial" w:cs="Arial"/>
          <w:b/>
          <w:color w:val="000000"/>
          <w:sz w:val="24"/>
          <w:szCs w:val="24"/>
          <w:u w:val="single"/>
          <w:lang w:val="en-GB"/>
        </w:rPr>
      </w:pPr>
    </w:p>
    <w:p w14:paraId="599091BB" w14:textId="77777777" w:rsidR="00B838E0" w:rsidRDefault="00B838E0" w:rsidP="00B838E0">
      <w:pPr>
        <w:spacing w:line="240" w:lineRule="atLeast"/>
        <w:ind w:left="40" w:right="17"/>
        <w:jc w:val="center"/>
        <w:rPr>
          <w:rFonts w:ascii="Arial" w:hAnsi="Arial" w:cs="Arial"/>
          <w:b/>
          <w:color w:val="000000"/>
          <w:sz w:val="36"/>
          <w:szCs w:val="36"/>
          <w:u w:val="single"/>
          <w:lang w:val="en-GB"/>
        </w:rPr>
      </w:pPr>
      <w:r w:rsidRPr="001731FC">
        <w:rPr>
          <w:rFonts w:ascii="Arial" w:hAnsi="Arial" w:cs="Arial"/>
          <w:b/>
          <w:color w:val="000000"/>
          <w:sz w:val="36"/>
          <w:szCs w:val="36"/>
          <w:u w:val="single"/>
          <w:lang w:val="en-GB"/>
        </w:rPr>
        <w:t xml:space="preserve">TECHNICAL SPECIFICATION </w:t>
      </w:r>
      <w:r>
        <w:rPr>
          <w:rFonts w:ascii="Arial" w:hAnsi="Arial" w:cs="Arial"/>
          <w:b/>
          <w:color w:val="000000"/>
          <w:sz w:val="36"/>
          <w:szCs w:val="36"/>
          <w:u w:val="single"/>
          <w:lang w:val="en-GB"/>
        </w:rPr>
        <w:t xml:space="preserve">FOR STEEL MONOPOLE STRUCTURE FOR </w:t>
      </w:r>
      <w:r w:rsidRPr="00E45B5A">
        <w:rPr>
          <w:rFonts w:ascii="Arial" w:hAnsi="Arial" w:cs="Arial"/>
          <w:b/>
          <w:color w:val="000000"/>
          <w:sz w:val="36"/>
          <w:szCs w:val="36"/>
          <w:u w:val="single"/>
          <w:lang w:val="en-GB"/>
        </w:rPr>
        <w:t>TRANSMISSION LINE</w:t>
      </w:r>
    </w:p>
    <w:p w14:paraId="1A339910" w14:textId="77777777" w:rsidR="00B838E0" w:rsidRDefault="00B838E0" w:rsidP="00B838E0">
      <w:pPr>
        <w:spacing w:line="240" w:lineRule="atLeast"/>
        <w:ind w:left="40" w:right="17"/>
        <w:jc w:val="center"/>
        <w:rPr>
          <w:rFonts w:ascii="Arial" w:hAnsi="Arial" w:cs="Arial"/>
          <w:b/>
          <w:color w:val="000000"/>
          <w:sz w:val="36"/>
          <w:szCs w:val="36"/>
          <w:u w:val="single"/>
          <w:lang w:val="en-GB"/>
        </w:rPr>
      </w:pPr>
    </w:p>
    <w:p w14:paraId="4883C464" w14:textId="43673CA0" w:rsidR="00B838E0" w:rsidRPr="00E45B5A" w:rsidRDefault="00B838E0" w:rsidP="00B838E0">
      <w:pPr>
        <w:spacing w:line="240" w:lineRule="atLeast"/>
        <w:ind w:left="40" w:right="17"/>
        <w:jc w:val="center"/>
        <w:rPr>
          <w:rFonts w:ascii="Arial" w:hAnsi="Arial" w:cs="Arial"/>
          <w:bCs/>
          <w:color w:val="000000"/>
          <w:sz w:val="28"/>
          <w:szCs w:val="28"/>
          <w:lang w:val="en-GB"/>
        </w:rPr>
      </w:pPr>
      <w:r w:rsidRPr="00E45B5A">
        <w:rPr>
          <w:rFonts w:ascii="Arial" w:hAnsi="Arial" w:cs="Arial"/>
          <w:bCs/>
          <w:color w:val="000000"/>
          <w:sz w:val="28"/>
          <w:szCs w:val="28"/>
          <w:lang w:val="en-GB"/>
        </w:rPr>
        <w:t>(Design,</w:t>
      </w:r>
      <w:r>
        <w:rPr>
          <w:rFonts w:ascii="Arial" w:hAnsi="Arial" w:cs="Arial"/>
          <w:bCs/>
          <w:color w:val="000000"/>
          <w:sz w:val="28"/>
          <w:szCs w:val="28"/>
          <w:lang w:val="en-GB"/>
        </w:rPr>
        <w:t xml:space="preserve"> Testing, Fabrication &amp; Supply o</w:t>
      </w:r>
      <w:r w:rsidRPr="00E45B5A">
        <w:rPr>
          <w:rFonts w:ascii="Arial" w:hAnsi="Arial" w:cs="Arial"/>
          <w:bCs/>
          <w:color w:val="000000"/>
          <w:sz w:val="28"/>
          <w:szCs w:val="28"/>
          <w:lang w:val="en-GB"/>
        </w:rPr>
        <w:t xml:space="preserve">f </w:t>
      </w:r>
      <w:r>
        <w:rPr>
          <w:rFonts w:ascii="Arial" w:hAnsi="Arial" w:cs="Arial"/>
          <w:bCs/>
          <w:color w:val="000000"/>
          <w:sz w:val="28"/>
          <w:szCs w:val="28"/>
          <w:lang w:val="en-GB"/>
        </w:rPr>
        <w:t>220KV</w:t>
      </w:r>
      <w:r w:rsidRPr="00E45B5A">
        <w:rPr>
          <w:rFonts w:ascii="Arial" w:hAnsi="Arial" w:cs="Arial"/>
          <w:bCs/>
          <w:color w:val="000000"/>
          <w:sz w:val="28"/>
          <w:szCs w:val="28"/>
          <w:lang w:val="en-GB"/>
        </w:rPr>
        <w:t xml:space="preserve"> D/C Monopoles) </w:t>
      </w:r>
    </w:p>
    <w:p w14:paraId="4054FFBC" w14:textId="77777777" w:rsidR="00E9325D" w:rsidRDefault="00E9325D" w:rsidP="00552A15">
      <w:pPr>
        <w:spacing w:line="240" w:lineRule="atLeast"/>
        <w:ind w:left="40" w:right="17"/>
        <w:jc w:val="center"/>
        <w:rPr>
          <w:rFonts w:ascii="Arial" w:hAnsi="Arial" w:cs="Arial"/>
          <w:b/>
          <w:color w:val="000000"/>
          <w:sz w:val="36"/>
          <w:szCs w:val="36"/>
          <w:u w:val="single"/>
          <w:lang w:val="en-GB"/>
        </w:rPr>
      </w:pPr>
    </w:p>
    <w:p w14:paraId="17E3B294" w14:textId="77777777" w:rsidR="00E9325D" w:rsidRDefault="00E9325D" w:rsidP="00552A15">
      <w:pPr>
        <w:spacing w:line="240" w:lineRule="atLeast"/>
        <w:ind w:left="40" w:right="17"/>
        <w:jc w:val="center"/>
        <w:rPr>
          <w:rFonts w:ascii="Arial" w:hAnsi="Arial" w:cs="Arial"/>
          <w:b/>
          <w:color w:val="000000"/>
          <w:sz w:val="36"/>
          <w:szCs w:val="36"/>
          <w:u w:val="single"/>
          <w:lang w:val="en-GB"/>
        </w:rPr>
      </w:pPr>
    </w:p>
    <w:p w14:paraId="1546A518"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52384E94"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552B5AD5"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7B4879C3"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26742C9F"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51E09020"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2F05F697"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76DB1650" w14:textId="77777777" w:rsidR="00494385" w:rsidRDefault="00494385" w:rsidP="00552A15">
      <w:pPr>
        <w:spacing w:line="240" w:lineRule="atLeast"/>
        <w:ind w:left="40" w:right="17"/>
        <w:jc w:val="both"/>
        <w:rPr>
          <w:rFonts w:ascii="Arial" w:hAnsi="Arial" w:cs="Arial"/>
          <w:b/>
          <w:color w:val="000000"/>
          <w:sz w:val="36"/>
          <w:szCs w:val="36"/>
          <w:u w:val="single"/>
          <w:lang w:val="en-GB"/>
        </w:rPr>
      </w:pPr>
    </w:p>
    <w:p w14:paraId="24544D85" w14:textId="77777777" w:rsidR="00494385" w:rsidRDefault="00494385" w:rsidP="00552A15">
      <w:pPr>
        <w:spacing w:line="240" w:lineRule="atLeast"/>
        <w:ind w:left="40" w:right="17"/>
        <w:jc w:val="both"/>
        <w:rPr>
          <w:rFonts w:ascii="Arial" w:hAnsi="Arial" w:cs="Arial"/>
          <w:b/>
          <w:color w:val="000000"/>
          <w:sz w:val="36"/>
          <w:szCs w:val="36"/>
          <w:u w:val="single"/>
          <w:lang w:val="en-GB"/>
        </w:rPr>
      </w:pPr>
    </w:p>
    <w:p w14:paraId="12D1C5F7"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14A456AC"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582D0228" w14:textId="77777777" w:rsidR="00B838E0" w:rsidRDefault="00B838E0" w:rsidP="00552A15">
      <w:pPr>
        <w:spacing w:line="240" w:lineRule="atLeast"/>
        <w:ind w:left="40" w:right="17"/>
        <w:jc w:val="both"/>
        <w:rPr>
          <w:rFonts w:ascii="Arial" w:hAnsi="Arial" w:cs="Arial"/>
          <w:b/>
          <w:color w:val="000000"/>
          <w:sz w:val="36"/>
          <w:szCs w:val="36"/>
          <w:u w:val="single"/>
          <w:lang w:val="en-GB"/>
        </w:rPr>
      </w:pPr>
    </w:p>
    <w:p w14:paraId="0414CE00" w14:textId="77777777" w:rsidR="00494385" w:rsidRDefault="00494385" w:rsidP="00552A15">
      <w:pPr>
        <w:spacing w:line="240" w:lineRule="atLeast"/>
        <w:ind w:left="40" w:right="17"/>
        <w:jc w:val="center"/>
        <w:rPr>
          <w:rFonts w:ascii="Arial" w:hAnsi="Arial" w:cs="Arial"/>
          <w:b/>
          <w:color w:val="000000"/>
          <w:sz w:val="32"/>
          <w:szCs w:val="32"/>
          <w:u w:val="single"/>
          <w:lang w:val="en-GB"/>
        </w:rPr>
      </w:pPr>
    </w:p>
    <w:p w14:paraId="7F9DB1F6" w14:textId="512E9B9E" w:rsidR="00E9325D" w:rsidRPr="00F3426B" w:rsidRDefault="00E9325D" w:rsidP="00552A15">
      <w:pPr>
        <w:spacing w:line="240" w:lineRule="atLeast"/>
        <w:ind w:left="40" w:right="17"/>
        <w:jc w:val="center"/>
        <w:rPr>
          <w:rFonts w:ascii="Arial" w:hAnsi="Arial" w:cs="Arial"/>
          <w:b/>
          <w:color w:val="000000"/>
          <w:sz w:val="32"/>
          <w:szCs w:val="32"/>
          <w:u w:val="single"/>
          <w:lang w:val="en-GB"/>
        </w:rPr>
      </w:pPr>
      <w:r w:rsidRPr="00F3426B">
        <w:rPr>
          <w:rFonts w:ascii="Arial" w:hAnsi="Arial" w:cs="Arial"/>
          <w:b/>
          <w:color w:val="000000"/>
          <w:sz w:val="32"/>
          <w:szCs w:val="32"/>
          <w:u w:val="single"/>
          <w:lang w:val="en-GB"/>
        </w:rPr>
        <w:lastRenderedPageBreak/>
        <w:t xml:space="preserve">Karnataka </w:t>
      </w:r>
      <w:r w:rsidR="00F3426B" w:rsidRPr="00F3426B">
        <w:rPr>
          <w:rFonts w:ascii="Arial" w:hAnsi="Arial" w:cs="Arial"/>
          <w:b/>
          <w:color w:val="000000"/>
          <w:sz w:val="32"/>
          <w:szCs w:val="32"/>
          <w:u w:val="single"/>
          <w:lang w:val="en-GB"/>
        </w:rPr>
        <w:t xml:space="preserve">power </w:t>
      </w:r>
      <w:r w:rsidRPr="00F3426B">
        <w:rPr>
          <w:rFonts w:ascii="Arial" w:hAnsi="Arial" w:cs="Arial"/>
          <w:b/>
          <w:color w:val="000000"/>
          <w:sz w:val="32"/>
          <w:szCs w:val="32"/>
          <w:u w:val="single"/>
          <w:lang w:val="en-GB"/>
        </w:rPr>
        <w:t>Transmission Corporation Limited</w:t>
      </w:r>
    </w:p>
    <w:p w14:paraId="5FC13462"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120383EC" w14:textId="77777777" w:rsidR="00E9325D" w:rsidRDefault="00E9325D" w:rsidP="00552A15">
      <w:pPr>
        <w:spacing w:line="240" w:lineRule="atLeast"/>
        <w:ind w:left="40" w:right="17"/>
        <w:jc w:val="center"/>
        <w:rPr>
          <w:rFonts w:ascii="Arial" w:hAnsi="Arial" w:cs="Arial"/>
          <w:b/>
          <w:color w:val="000000"/>
          <w:sz w:val="36"/>
          <w:szCs w:val="36"/>
          <w:u w:val="single"/>
          <w:lang w:val="en-GB"/>
        </w:rPr>
      </w:pPr>
      <w:r>
        <w:rPr>
          <w:rFonts w:ascii="Arial" w:hAnsi="Arial" w:cs="Arial"/>
          <w:b/>
          <w:color w:val="000000"/>
          <w:sz w:val="36"/>
          <w:szCs w:val="36"/>
          <w:u w:val="single"/>
          <w:lang w:val="en-GB"/>
        </w:rPr>
        <w:t>Part I(A)</w:t>
      </w:r>
    </w:p>
    <w:p w14:paraId="2BE8B2ED" w14:textId="77777777" w:rsidR="00E9325D" w:rsidRDefault="00E9325D" w:rsidP="00552A15">
      <w:pPr>
        <w:spacing w:line="240" w:lineRule="atLeast"/>
        <w:ind w:left="40" w:right="17"/>
        <w:jc w:val="both"/>
        <w:rPr>
          <w:rFonts w:ascii="Arial" w:hAnsi="Arial" w:cs="Arial"/>
          <w:b/>
          <w:color w:val="000000"/>
          <w:sz w:val="36"/>
          <w:szCs w:val="36"/>
          <w:u w:val="single"/>
          <w:lang w:val="en-GB"/>
        </w:rPr>
      </w:pPr>
      <w:r>
        <w:rPr>
          <w:rFonts w:ascii="Arial" w:hAnsi="Arial" w:cs="Arial"/>
          <w:b/>
          <w:color w:val="000000"/>
          <w:sz w:val="36"/>
          <w:szCs w:val="36"/>
          <w:u w:val="single"/>
          <w:lang w:val="en-GB"/>
        </w:rPr>
        <w:t>General</w:t>
      </w:r>
    </w:p>
    <w:p w14:paraId="1924FECC" w14:textId="77777777" w:rsidR="00E9325D" w:rsidRDefault="00E9325D" w:rsidP="00552A15">
      <w:pPr>
        <w:spacing w:line="240" w:lineRule="atLeast"/>
        <w:ind w:left="40" w:right="17"/>
        <w:jc w:val="both"/>
        <w:rPr>
          <w:rFonts w:ascii="Arial" w:hAnsi="Arial" w:cs="Arial"/>
          <w:b/>
          <w:color w:val="000000"/>
          <w:sz w:val="36"/>
          <w:szCs w:val="36"/>
          <w:u w:val="single"/>
          <w:lang w:val="en-GB"/>
        </w:rPr>
      </w:pPr>
    </w:p>
    <w:p w14:paraId="3B4FA3A3" w14:textId="77777777" w:rsidR="00E9325D" w:rsidRDefault="00E9325D" w:rsidP="00552A15">
      <w:pPr>
        <w:spacing w:line="240" w:lineRule="atLeast"/>
        <w:ind w:left="40" w:right="17"/>
        <w:jc w:val="both"/>
        <w:rPr>
          <w:rFonts w:ascii="Arial" w:hAnsi="Arial" w:cs="Arial"/>
          <w:b/>
          <w:color w:val="000000"/>
          <w:sz w:val="24"/>
          <w:szCs w:val="24"/>
          <w:u w:val="single"/>
          <w:lang w:val="en-GB"/>
        </w:rPr>
      </w:pPr>
      <w:r w:rsidRPr="00E9325D">
        <w:rPr>
          <w:rFonts w:ascii="Arial" w:hAnsi="Arial" w:cs="Arial"/>
          <w:b/>
          <w:color w:val="000000"/>
          <w:sz w:val="24"/>
          <w:szCs w:val="24"/>
          <w:u w:val="single"/>
          <w:lang w:val="en-GB"/>
        </w:rPr>
        <w:t xml:space="preserve">Brief Description of the </w:t>
      </w:r>
      <w:r>
        <w:rPr>
          <w:rFonts w:ascii="Arial" w:hAnsi="Arial" w:cs="Arial"/>
          <w:b/>
          <w:color w:val="000000"/>
          <w:sz w:val="24"/>
          <w:szCs w:val="24"/>
          <w:u w:val="single"/>
          <w:lang w:val="en-GB"/>
        </w:rPr>
        <w:t>project:</w:t>
      </w:r>
    </w:p>
    <w:p w14:paraId="794581A6" w14:textId="77777777" w:rsidR="00E9325D" w:rsidRDefault="00E9325D" w:rsidP="00552A15">
      <w:pPr>
        <w:spacing w:line="240" w:lineRule="atLeast"/>
        <w:ind w:left="40" w:right="17"/>
        <w:jc w:val="both"/>
        <w:rPr>
          <w:rFonts w:ascii="Arial" w:hAnsi="Arial" w:cs="Arial"/>
          <w:b/>
          <w:color w:val="000000"/>
          <w:sz w:val="24"/>
          <w:szCs w:val="24"/>
          <w:u w:val="single"/>
          <w:lang w:val="en-GB"/>
        </w:rPr>
      </w:pPr>
    </w:p>
    <w:p w14:paraId="7A8BAA8C" w14:textId="77777777" w:rsidR="007643B0" w:rsidRDefault="00E9325D" w:rsidP="00552A15">
      <w:pPr>
        <w:spacing w:line="360" w:lineRule="auto"/>
        <w:ind w:left="40" w:right="17"/>
        <w:jc w:val="both"/>
        <w:rPr>
          <w:rFonts w:ascii="Arial" w:hAnsi="Arial" w:cs="Arial"/>
          <w:color w:val="000000"/>
          <w:sz w:val="24"/>
          <w:szCs w:val="24"/>
          <w:lang w:val="en-GB"/>
        </w:rPr>
      </w:pPr>
      <w:r w:rsidRPr="00E9325D">
        <w:rPr>
          <w:rFonts w:ascii="Arial" w:hAnsi="Arial" w:cs="Arial"/>
          <w:color w:val="000000"/>
          <w:sz w:val="24"/>
          <w:szCs w:val="24"/>
          <w:lang w:val="en-GB"/>
        </w:rPr>
        <w:t>The project envisages</w:t>
      </w:r>
      <w:r w:rsidR="007643B0">
        <w:rPr>
          <w:rFonts w:ascii="Arial" w:hAnsi="Arial" w:cs="Arial"/>
          <w:color w:val="000000"/>
          <w:sz w:val="24"/>
          <w:szCs w:val="24"/>
          <w:lang w:val="en-GB"/>
        </w:rPr>
        <w:t>:</w:t>
      </w:r>
    </w:p>
    <w:p w14:paraId="5B1AB6C4" w14:textId="314FC4FC" w:rsidR="001E247E" w:rsidRPr="001E247E" w:rsidRDefault="001E247E" w:rsidP="0003392A">
      <w:pPr>
        <w:spacing w:line="360" w:lineRule="auto"/>
        <w:ind w:left="40" w:right="17"/>
        <w:jc w:val="both"/>
        <w:rPr>
          <w:rFonts w:ascii="Arial" w:hAnsi="Arial" w:cs="Arial"/>
          <w:sz w:val="24"/>
          <w:szCs w:val="24"/>
          <w:lang w:val="en"/>
        </w:rPr>
      </w:pPr>
      <w:r w:rsidRPr="001E247E">
        <w:rPr>
          <w:rFonts w:ascii="Arial" w:hAnsi="Arial" w:cs="Arial"/>
          <w:sz w:val="24"/>
          <w:szCs w:val="24"/>
          <w:lang w:val="en"/>
        </w:rPr>
        <w:t>C</w:t>
      </w:r>
      <w:r w:rsidR="00DC17BC">
        <w:rPr>
          <w:rFonts w:ascii="Arial" w:hAnsi="Arial" w:cs="Arial"/>
          <w:sz w:val="24"/>
          <w:szCs w:val="24"/>
          <w:lang w:val="en"/>
        </w:rPr>
        <w:t>onstruction of 220</w:t>
      </w:r>
      <w:r w:rsidRPr="001E247E">
        <w:rPr>
          <w:rFonts w:ascii="Arial" w:hAnsi="Arial" w:cs="Arial"/>
          <w:sz w:val="24"/>
          <w:szCs w:val="24"/>
          <w:lang w:val="en"/>
        </w:rPr>
        <w:t xml:space="preserve">KV </w:t>
      </w:r>
      <w:r w:rsidR="00B84A29">
        <w:rPr>
          <w:rFonts w:ascii="Arial" w:hAnsi="Arial" w:cs="Arial"/>
          <w:sz w:val="24"/>
          <w:szCs w:val="24"/>
          <w:lang w:val="en"/>
        </w:rPr>
        <w:t xml:space="preserve">DC line on </w:t>
      </w:r>
      <w:r w:rsidR="00300897">
        <w:rPr>
          <w:rFonts w:ascii="Arial" w:hAnsi="Arial" w:cs="Arial"/>
          <w:sz w:val="24"/>
          <w:szCs w:val="24"/>
          <w:lang w:val="en"/>
        </w:rPr>
        <w:t xml:space="preserve">220KV DC Towers &amp; 220KV DC Monopoles </w:t>
      </w:r>
      <w:r w:rsidR="00B84A29">
        <w:rPr>
          <w:rFonts w:ascii="Arial" w:hAnsi="Arial" w:cs="Arial"/>
          <w:sz w:val="24"/>
          <w:szCs w:val="24"/>
          <w:lang w:val="en"/>
        </w:rPr>
        <w:t>from the existing 220KV</w:t>
      </w:r>
      <w:r w:rsidR="00300897">
        <w:rPr>
          <w:rFonts w:ascii="Arial" w:hAnsi="Arial" w:cs="Arial"/>
          <w:sz w:val="24"/>
          <w:szCs w:val="24"/>
          <w:lang w:val="en"/>
        </w:rPr>
        <w:t xml:space="preserve"> Indi Substation to proposed 220/110KV </w:t>
      </w:r>
      <w:proofErr w:type="spellStart"/>
      <w:r w:rsidR="00300897">
        <w:rPr>
          <w:rFonts w:ascii="Arial" w:hAnsi="Arial" w:cs="Arial"/>
          <w:sz w:val="24"/>
          <w:szCs w:val="24"/>
          <w:lang w:val="en"/>
        </w:rPr>
        <w:t>Chadachan</w:t>
      </w:r>
      <w:proofErr w:type="spellEnd"/>
      <w:r w:rsidR="00300897">
        <w:rPr>
          <w:rFonts w:ascii="Arial" w:hAnsi="Arial" w:cs="Arial"/>
          <w:sz w:val="24"/>
          <w:szCs w:val="24"/>
          <w:lang w:val="en"/>
        </w:rPr>
        <w:t xml:space="preserve"> substation for a distance of 29.628Kms. As per the detailed survey report, 03Nos. of 220KV D/C Monopoles are provisioned </w:t>
      </w:r>
      <w:r w:rsidR="0065639D">
        <w:rPr>
          <w:rFonts w:ascii="Arial" w:hAnsi="Arial" w:cs="Arial"/>
          <w:sz w:val="24"/>
          <w:szCs w:val="24"/>
          <w:lang w:val="en"/>
        </w:rPr>
        <w:t xml:space="preserve">construction of proposed 220KV D/C line. </w:t>
      </w:r>
    </w:p>
    <w:p w14:paraId="2AE26B6D" w14:textId="38F22E70" w:rsidR="00B84A29" w:rsidRDefault="00B84A29" w:rsidP="006678C3">
      <w:pPr>
        <w:spacing w:line="360" w:lineRule="auto"/>
        <w:ind w:left="40" w:right="17"/>
        <w:jc w:val="both"/>
        <w:rPr>
          <w:rFonts w:ascii="Arial" w:hAnsi="Arial" w:cs="Arial"/>
          <w:color w:val="000000"/>
          <w:sz w:val="24"/>
          <w:szCs w:val="24"/>
          <w:lang w:val="en-GB"/>
        </w:rPr>
      </w:pPr>
      <w:r>
        <w:rPr>
          <w:rFonts w:ascii="Arial" w:hAnsi="Arial" w:cs="Arial"/>
          <w:color w:val="000000"/>
          <w:sz w:val="24"/>
          <w:szCs w:val="24"/>
          <w:lang w:val="en-GB"/>
        </w:rPr>
        <w:t>The 220</w:t>
      </w:r>
      <w:r w:rsidR="0065639D">
        <w:rPr>
          <w:rFonts w:ascii="Arial" w:hAnsi="Arial" w:cs="Arial"/>
          <w:color w:val="000000"/>
          <w:sz w:val="24"/>
          <w:szCs w:val="24"/>
          <w:lang w:val="en-GB"/>
        </w:rPr>
        <w:t>KV</w:t>
      </w:r>
      <w:r w:rsidR="00761DF0" w:rsidRPr="001E247E">
        <w:rPr>
          <w:rFonts w:ascii="Arial" w:hAnsi="Arial" w:cs="Arial"/>
          <w:color w:val="000000"/>
          <w:sz w:val="24"/>
          <w:szCs w:val="24"/>
          <w:lang w:val="en-GB"/>
        </w:rPr>
        <w:t xml:space="preserve"> </w:t>
      </w:r>
      <w:r w:rsidR="0065639D">
        <w:rPr>
          <w:rFonts w:ascii="Arial" w:hAnsi="Arial" w:cs="Arial"/>
          <w:color w:val="000000"/>
          <w:sz w:val="24"/>
          <w:szCs w:val="24"/>
          <w:lang w:val="en-GB"/>
        </w:rPr>
        <w:t>Double</w:t>
      </w:r>
      <w:r w:rsidR="00761DF0" w:rsidRPr="001E247E">
        <w:rPr>
          <w:rFonts w:ascii="Arial" w:hAnsi="Arial" w:cs="Arial"/>
          <w:color w:val="000000"/>
          <w:sz w:val="24"/>
          <w:szCs w:val="24"/>
          <w:lang w:val="en-GB"/>
        </w:rPr>
        <w:t xml:space="preserve">-circuit line is to be constructed </w:t>
      </w:r>
      <w:r>
        <w:rPr>
          <w:rFonts w:ascii="Arial" w:hAnsi="Arial" w:cs="Arial"/>
          <w:color w:val="000000"/>
          <w:sz w:val="24"/>
          <w:szCs w:val="24"/>
          <w:lang w:val="en-GB"/>
        </w:rPr>
        <w:t>on 2</w:t>
      </w:r>
      <w:r w:rsidR="000E633F">
        <w:rPr>
          <w:rFonts w:ascii="Arial" w:hAnsi="Arial" w:cs="Arial"/>
          <w:color w:val="000000"/>
          <w:sz w:val="24"/>
          <w:szCs w:val="24"/>
          <w:lang w:val="en-GB"/>
        </w:rPr>
        <w:t xml:space="preserve">20KV </w:t>
      </w:r>
      <w:r w:rsidR="0065639D">
        <w:rPr>
          <w:rFonts w:ascii="Arial" w:hAnsi="Arial" w:cs="Arial"/>
          <w:color w:val="000000"/>
          <w:sz w:val="24"/>
          <w:szCs w:val="24"/>
          <w:lang w:val="en-GB"/>
        </w:rPr>
        <w:t>double</w:t>
      </w:r>
      <w:r w:rsidR="000E633F">
        <w:rPr>
          <w:rFonts w:ascii="Arial" w:hAnsi="Arial" w:cs="Arial"/>
          <w:color w:val="000000"/>
          <w:sz w:val="24"/>
          <w:szCs w:val="24"/>
          <w:lang w:val="en-GB"/>
        </w:rPr>
        <w:t>-circuit lattice towers</w:t>
      </w:r>
      <w:r w:rsidR="0065639D">
        <w:rPr>
          <w:rFonts w:ascii="Arial" w:hAnsi="Arial" w:cs="Arial"/>
          <w:color w:val="000000"/>
          <w:sz w:val="24"/>
          <w:szCs w:val="24"/>
          <w:lang w:val="en-GB"/>
        </w:rPr>
        <w:t xml:space="preserve"> and 220kV double circuit </w:t>
      </w:r>
      <w:r>
        <w:rPr>
          <w:rFonts w:ascii="Arial" w:hAnsi="Arial" w:cs="Arial"/>
          <w:color w:val="000000"/>
          <w:sz w:val="24"/>
          <w:szCs w:val="24"/>
          <w:lang w:val="en-GB"/>
        </w:rPr>
        <w:t xml:space="preserve">Monopoles </w:t>
      </w:r>
      <w:r w:rsidR="00761DF0" w:rsidRPr="001E247E">
        <w:rPr>
          <w:rFonts w:ascii="Arial" w:hAnsi="Arial" w:cs="Arial"/>
          <w:color w:val="000000"/>
          <w:sz w:val="24"/>
          <w:szCs w:val="24"/>
          <w:lang w:val="en-GB"/>
        </w:rPr>
        <w:t xml:space="preserve">using </w:t>
      </w:r>
      <w:r w:rsidR="0065639D">
        <w:rPr>
          <w:rFonts w:ascii="Arial" w:hAnsi="Arial" w:cs="Arial"/>
          <w:color w:val="000000"/>
          <w:sz w:val="24"/>
          <w:szCs w:val="24"/>
          <w:lang w:val="en-GB"/>
        </w:rPr>
        <w:t>AAAC Moose</w:t>
      </w:r>
      <w:r>
        <w:rPr>
          <w:rFonts w:ascii="Arial" w:hAnsi="Arial" w:cs="Arial"/>
          <w:color w:val="000000"/>
          <w:sz w:val="24"/>
          <w:szCs w:val="24"/>
          <w:lang w:val="en-GB"/>
        </w:rPr>
        <w:t xml:space="preserve"> conductor</w:t>
      </w:r>
      <w:r w:rsidR="00761DF0" w:rsidRPr="001E247E">
        <w:rPr>
          <w:rFonts w:ascii="Arial" w:hAnsi="Arial" w:cs="Arial"/>
          <w:color w:val="000000"/>
          <w:sz w:val="24"/>
          <w:szCs w:val="24"/>
          <w:lang w:val="en-GB"/>
        </w:rPr>
        <w:t>.</w:t>
      </w:r>
      <w:r>
        <w:rPr>
          <w:rFonts w:ascii="Arial" w:hAnsi="Arial" w:cs="Arial"/>
          <w:color w:val="000000"/>
          <w:sz w:val="24"/>
          <w:szCs w:val="24"/>
          <w:lang w:val="en-GB"/>
        </w:rPr>
        <w:t xml:space="preserve"> </w:t>
      </w:r>
      <w:r w:rsidR="003F3340" w:rsidRPr="001E247E">
        <w:rPr>
          <w:rFonts w:ascii="Arial" w:hAnsi="Arial" w:cs="Arial"/>
          <w:color w:val="000000"/>
          <w:sz w:val="24"/>
          <w:szCs w:val="24"/>
          <w:lang w:val="en-GB"/>
        </w:rPr>
        <w:t>KPTCL has conducted the preliminary survey to access the quantity of Monopoles and lat</w:t>
      </w:r>
      <w:r>
        <w:rPr>
          <w:rFonts w:ascii="Arial" w:hAnsi="Arial" w:cs="Arial"/>
          <w:color w:val="000000"/>
          <w:sz w:val="24"/>
          <w:szCs w:val="24"/>
          <w:lang w:val="en-GB"/>
        </w:rPr>
        <w:t xml:space="preserve">tice towers. </w:t>
      </w:r>
      <w:r w:rsidR="000C0922">
        <w:rPr>
          <w:rFonts w:ascii="Arial" w:hAnsi="Arial" w:cs="Arial"/>
          <w:color w:val="000000"/>
          <w:sz w:val="24"/>
          <w:szCs w:val="24"/>
          <w:lang w:val="en-GB"/>
        </w:rPr>
        <w:t>Since the</w:t>
      </w:r>
      <w:r w:rsidR="002B475D">
        <w:rPr>
          <w:rFonts w:ascii="Arial" w:hAnsi="Arial" w:cs="Arial"/>
          <w:color w:val="000000"/>
          <w:sz w:val="24"/>
          <w:szCs w:val="24"/>
          <w:lang w:val="en-GB"/>
        </w:rPr>
        <w:t xml:space="preserve"> existing 220KV IPP </w:t>
      </w:r>
      <w:proofErr w:type="spellStart"/>
      <w:r w:rsidR="002B475D">
        <w:rPr>
          <w:rFonts w:ascii="Arial" w:hAnsi="Arial" w:cs="Arial"/>
          <w:color w:val="000000"/>
          <w:sz w:val="24"/>
          <w:szCs w:val="24"/>
          <w:lang w:val="en-GB"/>
        </w:rPr>
        <w:t>Savalsang</w:t>
      </w:r>
      <w:proofErr w:type="spellEnd"/>
      <w:r w:rsidR="002B475D">
        <w:rPr>
          <w:rFonts w:ascii="Arial" w:hAnsi="Arial" w:cs="Arial"/>
          <w:color w:val="000000"/>
          <w:sz w:val="24"/>
          <w:szCs w:val="24"/>
          <w:lang w:val="en-GB"/>
        </w:rPr>
        <w:t xml:space="preserve"> line and its associated towers are located within the same survey number through which the proposed line is passing. Therefore, to avoid potential future ROW issues, provision has been made for 03Nos. of 220KV D/C </w:t>
      </w:r>
      <w:r w:rsidR="00494385">
        <w:rPr>
          <w:rFonts w:ascii="Arial" w:hAnsi="Arial" w:cs="Arial"/>
          <w:color w:val="000000"/>
          <w:sz w:val="24"/>
          <w:szCs w:val="24"/>
          <w:lang w:val="en-GB"/>
        </w:rPr>
        <w:t>design-based</w:t>
      </w:r>
      <w:r w:rsidR="002B475D">
        <w:rPr>
          <w:rFonts w:ascii="Arial" w:hAnsi="Arial" w:cs="Arial"/>
          <w:color w:val="000000"/>
          <w:sz w:val="24"/>
          <w:szCs w:val="24"/>
          <w:lang w:val="en-GB"/>
        </w:rPr>
        <w:t xml:space="preserve"> Monopoles. </w:t>
      </w:r>
      <w:r w:rsidR="000C0922">
        <w:rPr>
          <w:rFonts w:ascii="Arial" w:hAnsi="Arial" w:cs="Arial"/>
          <w:color w:val="000000"/>
          <w:sz w:val="24"/>
          <w:szCs w:val="24"/>
          <w:lang w:val="en-GB"/>
        </w:rPr>
        <w:t xml:space="preserve"> </w:t>
      </w:r>
    </w:p>
    <w:p w14:paraId="4B3FEF7E" w14:textId="1DE671E6" w:rsidR="003F3340" w:rsidRPr="001E247E" w:rsidRDefault="00B84A29" w:rsidP="006678C3">
      <w:pPr>
        <w:spacing w:line="360" w:lineRule="auto"/>
        <w:ind w:left="40" w:right="17"/>
        <w:jc w:val="both"/>
        <w:rPr>
          <w:rFonts w:ascii="Arial" w:hAnsi="Arial" w:cs="Arial"/>
          <w:color w:val="000000"/>
          <w:sz w:val="24"/>
          <w:szCs w:val="24"/>
          <w:lang w:val="en-GB"/>
        </w:rPr>
      </w:pPr>
      <w:r>
        <w:rPr>
          <w:rFonts w:ascii="Arial" w:hAnsi="Arial" w:cs="Arial"/>
          <w:color w:val="000000"/>
          <w:sz w:val="24"/>
          <w:szCs w:val="24"/>
          <w:lang w:val="en-GB"/>
        </w:rPr>
        <w:t xml:space="preserve">As per the </w:t>
      </w:r>
      <w:r w:rsidR="000E633F">
        <w:rPr>
          <w:rFonts w:ascii="Arial" w:hAnsi="Arial" w:cs="Arial"/>
          <w:color w:val="000000"/>
          <w:sz w:val="24"/>
          <w:szCs w:val="24"/>
          <w:lang w:val="en-GB"/>
        </w:rPr>
        <w:t xml:space="preserve">detailed </w:t>
      </w:r>
      <w:r>
        <w:rPr>
          <w:rFonts w:ascii="Arial" w:hAnsi="Arial" w:cs="Arial"/>
          <w:color w:val="000000"/>
          <w:sz w:val="24"/>
          <w:szCs w:val="24"/>
          <w:lang w:val="en-GB"/>
        </w:rPr>
        <w:t>survey</w:t>
      </w:r>
      <w:r w:rsidR="000E633F">
        <w:rPr>
          <w:rFonts w:ascii="Arial" w:hAnsi="Arial" w:cs="Arial"/>
          <w:color w:val="000000"/>
          <w:sz w:val="24"/>
          <w:szCs w:val="24"/>
          <w:lang w:val="en-GB"/>
        </w:rPr>
        <w:t xml:space="preserve"> report,</w:t>
      </w:r>
      <w:r>
        <w:rPr>
          <w:rFonts w:ascii="Arial" w:hAnsi="Arial" w:cs="Arial"/>
          <w:color w:val="000000"/>
          <w:sz w:val="24"/>
          <w:szCs w:val="24"/>
          <w:lang w:val="en-GB"/>
        </w:rPr>
        <w:t xml:space="preserve"> 0</w:t>
      </w:r>
      <w:r w:rsidR="002B475D">
        <w:rPr>
          <w:rFonts w:ascii="Arial" w:hAnsi="Arial" w:cs="Arial"/>
          <w:color w:val="000000"/>
          <w:sz w:val="24"/>
          <w:szCs w:val="24"/>
          <w:lang w:val="en-GB"/>
        </w:rPr>
        <w:t>3</w:t>
      </w:r>
      <w:r w:rsidR="003F3340" w:rsidRPr="001E247E">
        <w:rPr>
          <w:rFonts w:ascii="Arial" w:hAnsi="Arial" w:cs="Arial"/>
          <w:color w:val="000000"/>
          <w:sz w:val="24"/>
          <w:szCs w:val="24"/>
          <w:lang w:val="en-GB"/>
        </w:rPr>
        <w:t xml:space="preserve">Nos. of </w:t>
      </w:r>
      <w:r w:rsidR="00660BC7" w:rsidRPr="001E247E">
        <w:rPr>
          <w:rFonts w:ascii="Arial" w:hAnsi="Arial" w:cs="Arial"/>
          <w:color w:val="000000"/>
          <w:sz w:val="24"/>
          <w:szCs w:val="24"/>
          <w:lang w:val="en-GB"/>
        </w:rPr>
        <w:t>220</w:t>
      </w:r>
      <w:r w:rsidR="003F3340" w:rsidRPr="001E247E">
        <w:rPr>
          <w:rFonts w:ascii="Arial" w:hAnsi="Arial" w:cs="Arial"/>
          <w:color w:val="000000"/>
          <w:sz w:val="24"/>
          <w:szCs w:val="24"/>
          <w:lang w:val="en-GB"/>
        </w:rPr>
        <w:t xml:space="preserve">KV </w:t>
      </w:r>
      <w:r w:rsidR="002B475D">
        <w:rPr>
          <w:rFonts w:ascii="Arial" w:hAnsi="Arial" w:cs="Arial"/>
          <w:color w:val="000000"/>
          <w:sz w:val="24"/>
          <w:szCs w:val="24"/>
          <w:lang w:val="en-GB"/>
        </w:rPr>
        <w:t>double</w:t>
      </w:r>
      <w:r w:rsidR="003F3340" w:rsidRPr="001E247E">
        <w:rPr>
          <w:rFonts w:ascii="Arial" w:hAnsi="Arial" w:cs="Arial"/>
          <w:color w:val="000000"/>
          <w:sz w:val="24"/>
          <w:szCs w:val="24"/>
          <w:lang w:val="en-GB"/>
        </w:rPr>
        <w:t>-</w:t>
      </w:r>
      <w:r w:rsidR="002B475D">
        <w:rPr>
          <w:rFonts w:ascii="Arial" w:hAnsi="Arial" w:cs="Arial"/>
          <w:color w:val="000000"/>
          <w:sz w:val="24"/>
          <w:szCs w:val="24"/>
          <w:lang w:val="en-GB"/>
        </w:rPr>
        <w:t>c</w:t>
      </w:r>
      <w:r w:rsidR="003F3340" w:rsidRPr="001E247E">
        <w:rPr>
          <w:rFonts w:ascii="Arial" w:hAnsi="Arial" w:cs="Arial"/>
          <w:color w:val="000000"/>
          <w:sz w:val="24"/>
          <w:szCs w:val="24"/>
          <w:lang w:val="en-GB"/>
        </w:rPr>
        <w:t>ircuit Monopoles (design b</w:t>
      </w:r>
      <w:r w:rsidR="00416E66">
        <w:rPr>
          <w:rFonts w:ascii="Arial" w:hAnsi="Arial" w:cs="Arial"/>
          <w:color w:val="000000"/>
          <w:sz w:val="24"/>
          <w:szCs w:val="24"/>
          <w:lang w:val="en-GB"/>
        </w:rPr>
        <w:t>ased)</w:t>
      </w:r>
      <w:r w:rsidR="002B475D">
        <w:rPr>
          <w:rFonts w:ascii="Arial" w:hAnsi="Arial" w:cs="Arial"/>
          <w:color w:val="000000"/>
          <w:sz w:val="24"/>
          <w:szCs w:val="24"/>
          <w:lang w:val="en-GB"/>
        </w:rPr>
        <w:t xml:space="preserve"> and 122Nos. of 220KV D/C Lattice type towers are </w:t>
      </w:r>
      <w:r w:rsidR="003F3340" w:rsidRPr="001E247E">
        <w:rPr>
          <w:rFonts w:ascii="Arial" w:hAnsi="Arial" w:cs="Arial"/>
          <w:color w:val="000000"/>
          <w:sz w:val="24"/>
          <w:szCs w:val="24"/>
          <w:lang w:val="en-GB"/>
        </w:rPr>
        <w:t xml:space="preserve">being used.  </w:t>
      </w:r>
    </w:p>
    <w:p w14:paraId="6ED385C5" w14:textId="5803D987" w:rsidR="001731FC" w:rsidRDefault="00084E2A" w:rsidP="00552A15">
      <w:pPr>
        <w:spacing w:line="360" w:lineRule="auto"/>
        <w:ind w:left="40" w:right="17"/>
        <w:jc w:val="both"/>
        <w:rPr>
          <w:rFonts w:ascii="Arial" w:hAnsi="Arial" w:cs="Arial"/>
          <w:color w:val="000000"/>
          <w:sz w:val="24"/>
          <w:szCs w:val="24"/>
          <w:lang w:val="en-GB"/>
        </w:rPr>
      </w:pPr>
      <w:r w:rsidRPr="00783689">
        <w:rPr>
          <w:rFonts w:ascii="Arial" w:hAnsi="Arial" w:cs="Arial"/>
          <w:color w:val="000000"/>
          <w:sz w:val="24"/>
          <w:szCs w:val="24"/>
          <w:lang w:val="en-GB"/>
        </w:rPr>
        <w:t>T</w:t>
      </w:r>
      <w:r w:rsidR="009115ED" w:rsidRPr="00783689">
        <w:rPr>
          <w:rFonts w:ascii="Arial" w:hAnsi="Arial" w:cs="Arial"/>
          <w:color w:val="000000"/>
          <w:sz w:val="24"/>
          <w:szCs w:val="24"/>
          <w:lang w:val="en-GB"/>
        </w:rPr>
        <w:t xml:space="preserve">he maximum diameter of the </w:t>
      </w:r>
      <w:r w:rsidR="00DF70A7" w:rsidRPr="00783689">
        <w:rPr>
          <w:rFonts w:ascii="Arial" w:hAnsi="Arial" w:cs="Arial"/>
          <w:color w:val="000000"/>
          <w:sz w:val="24"/>
          <w:szCs w:val="24"/>
          <w:lang w:val="en-GB"/>
        </w:rPr>
        <w:t xml:space="preserve">monopole </w:t>
      </w:r>
      <w:r w:rsidR="000E633F">
        <w:rPr>
          <w:rFonts w:ascii="Arial" w:hAnsi="Arial" w:cs="Arial"/>
          <w:color w:val="000000"/>
          <w:sz w:val="24"/>
          <w:szCs w:val="24"/>
          <w:lang w:val="en-GB"/>
        </w:rPr>
        <w:t xml:space="preserve">pole shall be restricted to </w:t>
      </w:r>
      <w:r w:rsidR="002B475D">
        <w:rPr>
          <w:rFonts w:ascii="Arial" w:hAnsi="Arial" w:cs="Arial"/>
          <w:color w:val="000000"/>
          <w:sz w:val="24"/>
          <w:szCs w:val="24"/>
          <w:lang w:val="en-GB"/>
        </w:rPr>
        <w:t xml:space="preserve">1.5 - </w:t>
      </w:r>
      <w:r w:rsidRPr="000716D2">
        <w:rPr>
          <w:rFonts w:ascii="Arial" w:hAnsi="Arial" w:cs="Arial"/>
          <w:color w:val="000000"/>
          <w:sz w:val="24"/>
          <w:szCs w:val="24"/>
          <w:lang w:val="en-GB"/>
        </w:rPr>
        <w:t>2.0</w:t>
      </w:r>
      <w:r w:rsidR="009115ED" w:rsidRPr="000716D2">
        <w:rPr>
          <w:rFonts w:ascii="Arial" w:hAnsi="Arial" w:cs="Arial"/>
          <w:color w:val="000000"/>
          <w:sz w:val="24"/>
          <w:szCs w:val="24"/>
          <w:lang w:val="en-GB"/>
        </w:rPr>
        <w:t>M</w:t>
      </w:r>
      <w:r w:rsidR="00494385">
        <w:rPr>
          <w:rFonts w:ascii="Arial" w:hAnsi="Arial" w:cs="Arial"/>
          <w:color w:val="000000"/>
          <w:sz w:val="24"/>
          <w:szCs w:val="24"/>
          <w:lang w:val="en-GB"/>
        </w:rPr>
        <w:t xml:space="preserve"> at Normal level</w:t>
      </w:r>
      <w:r w:rsidR="009115ED" w:rsidRPr="000716D2">
        <w:rPr>
          <w:rFonts w:ascii="Arial" w:hAnsi="Arial" w:cs="Arial"/>
          <w:color w:val="000000"/>
          <w:sz w:val="24"/>
          <w:szCs w:val="24"/>
          <w:lang w:val="en-GB"/>
        </w:rPr>
        <w:t>.</w:t>
      </w:r>
      <w:r w:rsidR="009115ED">
        <w:rPr>
          <w:rFonts w:ascii="Arial" w:hAnsi="Arial" w:cs="Arial"/>
          <w:color w:val="000000"/>
          <w:sz w:val="24"/>
          <w:szCs w:val="24"/>
          <w:lang w:val="en-GB"/>
        </w:rPr>
        <w:t xml:space="preserve"> </w:t>
      </w:r>
    </w:p>
    <w:p w14:paraId="2DE7A00C" w14:textId="77777777" w:rsidR="000E633F" w:rsidRDefault="00F3426B" w:rsidP="00552A15">
      <w:pPr>
        <w:spacing w:line="360" w:lineRule="auto"/>
        <w:ind w:left="40" w:right="17"/>
        <w:jc w:val="both"/>
        <w:rPr>
          <w:rFonts w:ascii="Arial" w:hAnsi="Arial" w:cs="Arial"/>
          <w:b/>
          <w:color w:val="000000"/>
          <w:sz w:val="24"/>
          <w:szCs w:val="24"/>
          <w:lang w:val="en-GB"/>
        </w:rPr>
      </w:pPr>
      <w:r w:rsidRPr="00A35BE9">
        <w:rPr>
          <w:rFonts w:ascii="Arial" w:hAnsi="Arial" w:cs="Arial"/>
          <w:b/>
          <w:color w:val="000000"/>
          <w:sz w:val="24"/>
          <w:szCs w:val="24"/>
          <w:u w:val="single"/>
          <w:lang w:val="en-GB"/>
        </w:rPr>
        <w:t>Important</w:t>
      </w:r>
      <w:r w:rsidRPr="00A35BE9">
        <w:rPr>
          <w:rFonts w:ascii="Arial" w:hAnsi="Arial" w:cs="Arial"/>
          <w:b/>
          <w:color w:val="000000"/>
          <w:sz w:val="24"/>
          <w:szCs w:val="24"/>
          <w:lang w:val="en-GB"/>
        </w:rPr>
        <w:t xml:space="preserve">: The bidders shall compulsorily visit the spot </w:t>
      </w:r>
      <w:r w:rsidR="002A0163" w:rsidRPr="00A35BE9">
        <w:rPr>
          <w:rFonts w:ascii="Arial" w:hAnsi="Arial" w:cs="Arial"/>
          <w:b/>
          <w:color w:val="000000"/>
          <w:sz w:val="24"/>
          <w:szCs w:val="24"/>
          <w:lang w:val="en-GB"/>
        </w:rPr>
        <w:t xml:space="preserve">and inspect each </w:t>
      </w:r>
      <w:r w:rsidR="00416E66" w:rsidRPr="00A35BE9">
        <w:rPr>
          <w:rFonts w:ascii="Arial" w:hAnsi="Arial" w:cs="Arial"/>
          <w:b/>
          <w:color w:val="000000"/>
          <w:sz w:val="24"/>
          <w:szCs w:val="24"/>
          <w:lang w:val="en-GB"/>
        </w:rPr>
        <w:t>location</w:t>
      </w:r>
      <w:r w:rsidR="002A0163" w:rsidRPr="00A35BE9">
        <w:rPr>
          <w:rFonts w:ascii="Arial" w:hAnsi="Arial" w:cs="Arial"/>
          <w:b/>
          <w:color w:val="000000"/>
          <w:sz w:val="24"/>
          <w:szCs w:val="24"/>
          <w:lang w:val="en-GB"/>
        </w:rPr>
        <w:t xml:space="preserve"> to access the suitability of pole and if there is any </w:t>
      </w:r>
      <w:r w:rsidR="00892024" w:rsidRPr="00A35BE9">
        <w:rPr>
          <w:rFonts w:ascii="Arial" w:hAnsi="Arial" w:cs="Arial"/>
          <w:b/>
          <w:color w:val="000000"/>
          <w:sz w:val="24"/>
          <w:szCs w:val="24"/>
          <w:lang w:val="en-GB"/>
        </w:rPr>
        <w:t>suggestion</w:t>
      </w:r>
      <w:r w:rsidR="002A0163" w:rsidRPr="00A35BE9">
        <w:rPr>
          <w:rFonts w:ascii="Arial" w:hAnsi="Arial" w:cs="Arial"/>
          <w:b/>
          <w:color w:val="000000"/>
          <w:sz w:val="24"/>
          <w:szCs w:val="24"/>
          <w:lang w:val="en-GB"/>
        </w:rPr>
        <w:t xml:space="preserve"> the same may be brought in the pre-bid meeting.</w:t>
      </w:r>
    </w:p>
    <w:p w14:paraId="29F3B4BE" w14:textId="77777777" w:rsidR="000E633F" w:rsidRDefault="000E633F">
      <w:pPr>
        <w:spacing w:after="200" w:line="276" w:lineRule="auto"/>
        <w:rPr>
          <w:rFonts w:ascii="Arial" w:hAnsi="Arial" w:cs="Arial"/>
          <w:b/>
          <w:color w:val="000000"/>
          <w:sz w:val="24"/>
          <w:szCs w:val="24"/>
          <w:lang w:val="en-GB"/>
        </w:rPr>
      </w:pPr>
      <w:r>
        <w:rPr>
          <w:rFonts w:ascii="Arial" w:hAnsi="Arial" w:cs="Arial"/>
          <w:b/>
          <w:color w:val="000000"/>
          <w:sz w:val="24"/>
          <w:szCs w:val="24"/>
          <w:lang w:val="en-GB"/>
        </w:rPr>
        <w:br w:type="page"/>
      </w:r>
    </w:p>
    <w:p w14:paraId="0569A256" w14:textId="0A8AE51D" w:rsidR="008D71EA" w:rsidRDefault="002A0163" w:rsidP="0087501D">
      <w:pPr>
        <w:spacing w:line="360" w:lineRule="auto"/>
        <w:ind w:left="40" w:right="17"/>
        <w:jc w:val="both"/>
        <w:rPr>
          <w:rFonts w:ascii="Arial" w:hAnsi="Arial" w:cs="Arial"/>
          <w:b/>
          <w:color w:val="000000"/>
          <w:sz w:val="24"/>
          <w:szCs w:val="24"/>
          <w:u w:val="single"/>
          <w:lang w:val="en-GB"/>
        </w:rPr>
      </w:pPr>
      <w:r w:rsidRPr="00A35BE9">
        <w:rPr>
          <w:rFonts w:ascii="Arial" w:hAnsi="Arial" w:cs="Arial"/>
          <w:b/>
          <w:color w:val="000000"/>
          <w:sz w:val="24"/>
          <w:szCs w:val="24"/>
          <w:lang w:val="en-GB"/>
        </w:rPr>
        <w:lastRenderedPageBreak/>
        <w:t xml:space="preserve"> </w:t>
      </w:r>
      <w:r w:rsidR="008D71EA">
        <w:rPr>
          <w:rFonts w:ascii="Arial" w:hAnsi="Arial" w:cs="Arial"/>
          <w:b/>
          <w:color w:val="000000"/>
          <w:sz w:val="24"/>
          <w:szCs w:val="24"/>
          <w:u w:val="single"/>
          <w:lang w:val="en-GB"/>
        </w:rPr>
        <w:t xml:space="preserve">TECHNICAL SPECIFICATIONS FOR </w:t>
      </w:r>
      <w:r w:rsidR="00660BC7">
        <w:rPr>
          <w:rFonts w:ascii="Arial" w:hAnsi="Arial" w:cs="Arial"/>
          <w:b/>
          <w:color w:val="000000"/>
          <w:sz w:val="24"/>
          <w:szCs w:val="24"/>
          <w:u w:val="single"/>
          <w:lang w:val="en-GB"/>
        </w:rPr>
        <w:t>220</w:t>
      </w:r>
      <w:r w:rsidR="008D71EA">
        <w:rPr>
          <w:rFonts w:ascii="Arial" w:hAnsi="Arial" w:cs="Arial"/>
          <w:b/>
          <w:color w:val="000000"/>
          <w:sz w:val="24"/>
          <w:szCs w:val="24"/>
          <w:u w:val="single"/>
          <w:lang w:val="en-GB"/>
        </w:rPr>
        <w:t xml:space="preserve">KV </w:t>
      </w:r>
      <w:r w:rsidR="00107521">
        <w:rPr>
          <w:rFonts w:ascii="Arial" w:hAnsi="Arial" w:cs="Arial"/>
          <w:b/>
          <w:color w:val="000000"/>
          <w:sz w:val="24"/>
          <w:szCs w:val="24"/>
          <w:u w:val="single"/>
          <w:lang w:val="en-GB"/>
        </w:rPr>
        <w:t>DOUBLE</w:t>
      </w:r>
      <w:r w:rsidR="008D71EA">
        <w:rPr>
          <w:rFonts w:ascii="Arial" w:hAnsi="Arial" w:cs="Arial"/>
          <w:b/>
          <w:color w:val="000000"/>
          <w:sz w:val="24"/>
          <w:szCs w:val="24"/>
          <w:u w:val="single"/>
          <w:lang w:val="en-GB"/>
        </w:rPr>
        <w:t xml:space="preserve"> CIRCUIT HIGH TENSILE STEEL TUBULAR POLES</w:t>
      </w:r>
    </w:p>
    <w:p w14:paraId="40857164" w14:textId="77777777" w:rsidR="008D71EA" w:rsidRDefault="008D71EA" w:rsidP="00552A15">
      <w:pPr>
        <w:spacing w:line="249" w:lineRule="exact"/>
        <w:ind w:left="38" w:right="19"/>
        <w:jc w:val="both"/>
        <w:rPr>
          <w:rFonts w:ascii="Arial" w:hAnsi="Arial" w:cs="Arial"/>
          <w:b/>
          <w:color w:val="000000"/>
          <w:sz w:val="24"/>
          <w:szCs w:val="24"/>
          <w:u w:val="single"/>
          <w:lang w:val="en-GB"/>
        </w:rPr>
      </w:pPr>
    </w:p>
    <w:p w14:paraId="5A5BF35A" w14:textId="77777777" w:rsidR="008D71EA" w:rsidRDefault="008D71EA" w:rsidP="00552A15">
      <w:pPr>
        <w:spacing w:line="249" w:lineRule="exact"/>
        <w:ind w:right="19"/>
        <w:jc w:val="both"/>
        <w:rPr>
          <w:rFonts w:ascii="Arial" w:hAnsi="Arial" w:cs="Arial"/>
          <w:color w:val="000000"/>
          <w:sz w:val="24"/>
          <w:szCs w:val="24"/>
          <w:lang w:val="en-GB"/>
        </w:rPr>
      </w:pPr>
    </w:p>
    <w:p w14:paraId="14939E5D" w14:textId="77777777" w:rsidR="008D71EA" w:rsidRDefault="008D71EA" w:rsidP="00552A15">
      <w:pPr>
        <w:pStyle w:val="ListParagraph"/>
        <w:numPr>
          <w:ilvl w:val="0"/>
          <w:numId w:val="1"/>
        </w:numPr>
        <w:spacing w:line="249" w:lineRule="exact"/>
        <w:ind w:left="540" w:right="19" w:hanging="540"/>
        <w:jc w:val="both"/>
        <w:rPr>
          <w:rFonts w:ascii="Arial" w:hAnsi="Arial" w:cs="Arial"/>
          <w:b/>
          <w:color w:val="000000"/>
          <w:sz w:val="24"/>
          <w:szCs w:val="24"/>
          <w:lang w:val="en-GB"/>
        </w:rPr>
      </w:pPr>
      <w:r>
        <w:rPr>
          <w:rFonts w:ascii="Arial" w:hAnsi="Arial" w:cs="Arial"/>
          <w:b/>
          <w:color w:val="000000"/>
          <w:sz w:val="24"/>
          <w:szCs w:val="24"/>
          <w:lang w:val="en-GB"/>
        </w:rPr>
        <w:t>INTRODUCTION</w:t>
      </w:r>
    </w:p>
    <w:p w14:paraId="7E2F0104" w14:textId="77777777" w:rsidR="008D71EA" w:rsidRDefault="008D71EA" w:rsidP="00552A15">
      <w:pPr>
        <w:pStyle w:val="ListParagraph"/>
        <w:spacing w:line="249" w:lineRule="exact"/>
        <w:ind w:left="540" w:right="19"/>
        <w:jc w:val="both"/>
        <w:rPr>
          <w:rFonts w:ascii="Arial" w:hAnsi="Arial" w:cs="Arial"/>
          <w:color w:val="000000"/>
          <w:sz w:val="24"/>
          <w:szCs w:val="24"/>
          <w:lang w:val="en-GB"/>
        </w:rPr>
      </w:pPr>
    </w:p>
    <w:p w14:paraId="6C46EF3C" w14:textId="2FD1EF6A" w:rsidR="008D71EA" w:rsidRDefault="008D71EA" w:rsidP="00552A15">
      <w:pPr>
        <w:spacing w:line="276" w:lineRule="auto"/>
        <w:ind w:left="38" w:right="19"/>
        <w:jc w:val="both"/>
        <w:rPr>
          <w:rFonts w:ascii="Arial" w:hAnsi="Arial" w:cs="Arial"/>
          <w:color w:val="000000"/>
          <w:sz w:val="24"/>
          <w:szCs w:val="24"/>
          <w:lang w:val="en-GB"/>
        </w:rPr>
      </w:pPr>
      <w:r>
        <w:rPr>
          <w:rFonts w:ascii="Arial" w:hAnsi="Arial" w:cs="Arial"/>
          <w:color w:val="000000"/>
          <w:sz w:val="24"/>
          <w:szCs w:val="24"/>
          <w:lang w:val="en-GB"/>
        </w:rPr>
        <w:t xml:space="preserve">This specification covers the technical and associated requirements for tubular steel pole type of transmission lines used in electric power transmission rated </w:t>
      </w:r>
      <w:r w:rsidR="00660BC7">
        <w:rPr>
          <w:rFonts w:ascii="Arial" w:hAnsi="Arial" w:cs="Arial"/>
          <w:color w:val="000000"/>
          <w:sz w:val="24"/>
          <w:szCs w:val="24"/>
          <w:lang w:val="en-GB"/>
        </w:rPr>
        <w:t>220</w:t>
      </w:r>
      <w:r>
        <w:rPr>
          <w:rFonts w:ascii="Arial" w:hAnsi="Arial" w:cs="Arial"/>
          <w:color w:val="000000"/>
          <w:sz w:val="24"/>
          <w:szCs w:val="24"/>
          <w:lang w:val="en-GB"/>
        </w:rPr>
        <w:t xml:space="preserve">KV </w:t>
      </w:r>
      <w:r w:rsidR="00107521">
        <w:rPr>
          <w:rFonts w:ascii="Arial" w:hAnsi="Arial" w:cs="Arial"/>
          <w:color w:val="000000"/>
          <w:sz w:val="24"/>
          <w:szCs w:val="24"/>
          <w:lang w:val="en-GB"/>
        </w:rPr>
        <w:t>double</w:t>
      </w:r>
      <w:r w:rsidR="003F3340">
        <w:rPr>
          <w:rFonts w:ascii="Arial" w:hAnsi="Arial" w:cs="Arial"/>
          <w:color w:val="000000"/>
          <w:sz w:val="24"/>
          <w:szCs w:val="24"/>
          <w:lang w:val="en-GB"/>
        </w:rPr>
        <w:t>-CIRCUIT line</w:t>
      </w:r>
      <w:r>
        <w:rPr>
          <w:rFonts w:ascii="Arial" w:hAnsi="Arial" w:cs="Arial"/>
          <w:color w:val="000000"/>
          <w:sz w:val="24"/>
          <w:szCs w:val="24"/>
          <w:lang w:val="en-GB"/>
        </w:rPr>
        <w:t>. The poles shall be supplied complete with structural steel works, bolts, nuts, washers and miscellaneous fittings.</w:t>
      </w:r>
    </w:p>
    <w:p w14:paraId="7854C981" w14:textId="77777777" w:rsidR="008D71EA" w:rsidRDefault="008D71EA" w:rsidP="00552A15">
      <w:pPr>
        <w:spacing w:line="276" w:lineRule="auto"/>
        <w:ind w:left="38" w:right="19"/>
        <w:jc w:val="both"/>
        <w:rPr>
          <w:rFonts w:ascii="Arial" w:hAnsi="Arial" w:cs="Arial"/>
          <w:color w:val="000000"/>
          <w:sz w:val="24"/>
          <w:szCs w:val="24"/>
          <w:lang w:val="en-GB"/>
        </w:rPr>
      </w:pPr>
    </w:p>
    <w:p w14:paraId="67C34BAD" w14:textId="60427447" w:rsidR="008D71EA" w:rsidRDefault="008D71EA" w:rsidP="00552A15">
      <w:pPr>
        <w:spacing w:line="276" w:lineRule="auto"/>
        <w:ind w:left="38" w:right="19"/>
        <w:jc w:val="both"/>
        <w:rPr>
          <w:rFonts w:ascii="Arial" w:hAnsi="Arial" w:cs="Arial"/>
          <w:color w:val="000000"/>
          <w:sz w:val="24"/>
          <w:szCs w:val="24"/>
          <w:lang w:val="en-GB"/>
        </w:rPr>
      </w:pPr>
      <w:r>
        <w:rPr>
          <w:rFonts w:ascii="Arial" w:hAnsi="Arial" w:cs="Arial"/>
          <w:color w:val="000000"/>
          <w:sz w:val="24"/>
          <w:szCs w:val="24"/>
          <w:lang w:val="en-GB"/>
        </w:rPr>
        <w:t>The purchase</w:t>
      </w:r>
      <w:r w:rsidR="00363B8C">
        <w:rPr>
          <w:rFonts w:ascii="Arial" w:hAnsi="Arial" w:cs="Arial"/>
          <w:color w:val="000000"/>
          <w:sz w:val="24"/>
          <w:szCs w:val="24"/>
          <w:lang w:val="en-GB"/>
        </w:rPr>
        <w:t>r</w:t>
      </w:r>
      <w:r>
        <w:rPr>
          <w:rFonts w:ascii="Arial" w:hAnsi="Arial" w:cs="Arial"/>
          <w:color w:val="000000"/>
          <w:sz w:val="24"/>
          <w:szCs w:val="24"/>
          <w:lang w:val="en-GB"/>
        </w:rPr>
        <w:t xml:space="preserve"> is looking for safe design of mono</w:t>
      </w:r>
      <w:r w:rsidR="00363B8C">
        <w:rPr>
          <w:rFonts w:ascii="Arial" w:hAnsi="Arial" w:cs="Arial"/>
          <w:color w:val="000000"/>
          <w:sz w:val="24"/>
          <w:szCs w:val="24"/>
          <w:lang w:val="en-GB"/>
        </w:rPr>
        <w:t>-</w:t>
      </w:r>
      <w:r>
        <w:rPr>
          <w:rFonts w:ascii="Arial" w:hAnsi="Arial" w:cs="Arial"/>
          <w:color w:val="000000"/>
          <w:sz w:val="24"/>
          <w:szCs w:val="24"/>
          <w:lang w:val="en-GB"/>
        </w:rPr>
        <w:t xml:space="preserve">pole keeping the loading and line parameters </w:t>
      </w:r>
      <w:r w:rsidR="00363B8C">
        <w:rPr>
          <w:rFonts w:ascii="Arial" w:hAnsi="Arial" w:cs="Arial"/>
          <w:color w:val="000000"/>
          <w:sz w:val="24"/>
          <w:szCs w:val="24"/>
          <w:lang w:val="en-GB"/>
        </w:rPr>
        <w:t xml:space="preserve">as </w:t>
      </w:r>
      <w:r>
        <w:rPr>
          <w:rFonts w:ascii="Arial" w:hAnsi="Arial" w:cs="Arial"/>
          <w:color w:val="000000"/>
          <w:sz w:val="24"/>
          <w:szCs w:val="24"/>
          <w:lang w:val="en-GB"/>
        </w:rPr>
        <w:t>detailed in the specification. The high tensile tubular mono</w:t>
      </w:r>
      <w:r w:rsidR="00363B8C">
        <w:rPr>
          <w:rFonts w:ascii="Arial" w:hAnsi="Arial" w:cs="Arial"/>
          <w:color w:val="000000"/>
          <w:sz w:val="24"/>
          <w:szCs w:val="24"/>
          <w:lang w:val="en-GB"/>
        </w:rPr>
        <w:t>-</w:t>
      </w:r>
      <w:r>
        <w:rPr>
          <w:rFonts w:ascii="Arial" w:hAnsi="Arial" w:cs="Arial"/>
          <w:color w:val="000000"/>
          <w:sz w:val="24"/>
          <w:szCs w:val="24"/>
          <w:lang w:val="en-GB"/>
        </w:rPr>
        <w:t xml:space="preserve">poles shall be with polygon cross-section and tapered from base to top. The </w:t>
      </w:r>
      <w:r w:rsidR="00107521">
        <w:rPr>
          <w:rFonts w:ascii="Arial" w:hAnsi="Arial" w:cs="Arial"/>
          <w:color w:val="000000"/>
          <w:sz w:val="24"/>
          <w:szCs w:val="24"/>
          <w:lang w:val="en-GB"/>
        </w:rPr>
        <w:t>Double</w:t>
      </w:r>
      <w:r w:rsidR="006809B1">
        <w:rPr>
          <w:rFonts w:ascii="Arial" w:hAnsi="Arial" w:cs="Arial"/>
          <w:color w:val="000000"/>
          <w:sz w:val="24"/>
          <w:szCs w:val="24"/>
          <w:lang w:val="en-GB"/>
        </w:rPr>
        <w:t xml:space="preserve">-circuit </w:t>
      </w:r>
      <w:r>
        <w:rPr>
          <w:rFonts w:ascii="Arial" w:hAnsi="Arial" w:cs="Arial"/>
          <w:color w:val="000000"/>
          <w:sz w:val="24"/>
          <w:szCs w:val="24"/>
          <w:lang w:val="en-GB"/>
        </w:rPr>
        <w:t xml:space="preserve">pole shall be designed </w:t>
      </w:r>
      <w:r w:rsidRPr="0086649C">
        <w:rPr>
          <w:rFonts w:ascii="Arial" w:hAnsi="Arial" w:cs="Arial"/>
          <w:color w:val="000000"/>
          <w:sz w:val="24"/>
          <w:szCs w:val="24"/>
          <w:lang w:val="en-GB"/>
        </w:rPr>
        <w:t xml:space="preserve">to carry </w:t>
      </w:r>
      <w:r w:rsidR="00107521">
        <w:rPr>
          <w:rFonts w:ascii="Arial" w:hAnsi="Arial" w:cs="Arial"/>
          <w:color w:val="000000"/>
          <w:sz w:val="24"/>
          <w:szCs w:val="24"/>
          <w:lang w:val="en-GB"/>
        </w:rPr>
        <w:t>06</w:t>
      </w:r>
      <w:r w:rsidRPr="0086649C">
        <w:rPr>
          <w:rFonts w:ascii="Arial" w:hAnsi="Arial" w:cs="Arial"/>
          <w:color w:val="000000"/>
          <w:sz w:val="24"/>
          <w:szCs w:val="24"/>
          <w:lang w:val="en-GB"/>
        </w:rPr>
        <w:t xml:space="preserve"> no’s of </w:t>
      </w:r>
      <w:r w:rsidR="00107521">
        <w:rPr>
          <w:rFonts w:ascii="Arial" w:hAnsi="Arial" w:cs="Arial"/>
          <w:color w:val="000000"/>
          <w:sz w:val="24"/>
          <w:szCs w:val="24"/>
          <w:lang w:val="en-GB"/>
        </w:rPr>
        <w:t>AAAC Moose</w:t>
      </w:r>
      <w:r w:rsidR="0020088E" w:rsidRPr="0086649C">
        <w:rPr>
          <w:rFonts w:ascii="Arial" w:hAnsi="Arial" w:cs="Arial"/>
          <w:color w:val="000000"/>
          <w:sz w:val="24"/>
          <w:szCs w:val="24"/>
          <w:lang w:val="en-GB"/>
        </w:rPr>
        <w:t xml:space="preserve"> conductor </w:t>
      </w:r>
      <w:r w:rsidRPr="0086649C">
        <w:rPr>
          <w:rFonts w:ascii="Arial" w:hAnsi="Arial" w:cs="Arial"/>
          <w:color w:val="000000"/>
          <w:sz w:val="24"/>
          <w:szCs w:val="24"/>
          <w:lang w:val="en-GB"/>
        </w:rPr>
        <w:t xml:space="preserve">and one </w:t>
      </w:r>
      <w:r w:rsidR="00FE688D" w:rsidRPr="0086649C">
        <w:rPr>
          <w:rFonts w:ascii="Arial" w:hAnsi="Arial" w:cs="Arial"/>
          <w:color w:val="000000"/>
          <w:sz w:val="24"/>
          <w:szCs w:val="24"/>
          <w:lang w:val="en-GB"/>
        </w:rPr>
        <w:t xml:space="preserve">of </w:t>
      </w:r>
      <w:r w:rsidR="006809B1">
        <w:rPr>
          <w:rFonts w:ascii="Arial" w:hAnsi="Arial" w:cs="Arial"/>
          <w:color w:val="000000"/>
          <w:sz w:val="24"/>
          <w:szCs w:val="24"/>
          <w:lang w:val="en-GB"/>
        </w:rPr>
        <w:t>48</w:t>
      </w:r>
      <w:r w:rsidR="00FE688D" w:rsidRPr="0086649C">
        <w:rPr>
          <w:rFonts w:ascii="Arial" w:hAnsi="Arial" w:cs="Arial"/>
          <w:color w:val="000000"/>
          <w:sz w:val="24"/>
          <w:szCs w:val="24"/>
          <w:lang w:val="en-GB"/>
        </w:rPr>
        <w:t xml:space="preserve"> fibre OPG W</w:t>
      </w:r>
      <w:r w:rsidRPr="0086649C">
        <w:rPr>
          <w:rFonts w:ascii="Arial" w:hAnsi="Arial" w:cs="Arial"/>
          <w:color w:val="000000"/>
          <w:sz w:val="24"/>
          <w:szCs w:val="24"/>
          <w:lang w:val="en-GB"/>
        </w:rPr>
        <w:t>ire</w:t>
      </w:r>
      <w:r>
        <w:rPr>
          <w:rFonts w:ascii="Arial" w:hAnsi="Arial" w:cs="Arial"/>
          <w:color w:val="000000"/>
          <w:sz w:val="24"/>
          <w:szCs w:val="24"/>
          <w:lang w:val="en-GB"/>
        </w:rPr>
        <w:t xml:space="preserve">. The configuration of the pole shall be such that </w:t>
      </w:r>
      <w:r w:rsidR="007E5C6C">
        <w:rPr>
          <w:rFonts w:ascii="Arial" w:hAnsi="Arial" w:cs="Arial"/>
          <w:color w:val="000000"/>
          <w:sz w:val="24"/>
          <w:szCs w:val="24"/>
          <w:lang w:val="en-GB"/>
        </w:rPr>
        <w:t xml:space="preserve">it </w:t>
      </w:r>
      <w:r>
        <w:rPr>
          <w:rFonts w:ascii="Arial" w:hAnsi="Arial" w:cs="Arial"/>
          <w:color w:val="000000"/>
          <w:sz w:val="24"/>
          <w:szCs w:val="24"/>
          <w:lang w:val="en-GB"/>
        </w:rPr>
        <w:t xml:space="preserve">satisfies all the Electrical clearances such as live metal clearances, mid-span clearance, ground clearance etc., as per IS: 5613. </w:t>
      </w:r>
    </w:p>
    <w:p w14:paraId="4A3B28C1" w14:textId="77777777" w:rsidR="008D71EA" w:rsidRDefault="008D71EA" w:rsidP="00552A15">
      <w:pPr>
        <w:spacing w:line="276" w:lineRule="auto"/>
        <w:ind w:left="38" w:right="19"/>
        <w:jc w:val="both"/>
        <w:rPr>
          <w:rFonts w:ascii="Arial" w:hAnsi="Arial" w:cs="Arial"/>
          <w:color w:val="000000"/>
          <w:sz w:val="24"/>
          <w:szCs w:val="24"/>
          <w:lang w:val="en-GB"/>
        </w:rPr>
      </w:pPr>
    </w:p>
    <w:p w14:paraId="5A974615" w14:textId="77777777" w:rsidR="008D71EA" w:rsidRDefault="008D71EA" w:rsidP="00552A15">
      <w:pPr>
        <w:spacing w:line="276" w:lineRule="auto"/>
        <w:ind w:left="38" w:right="19"/>
        <w:jc w:val="both"/>
        <w:rPr>
          <w:rFonts w:ascii="Arial" w:hAnsi="Arial" w:cs="Arial"/>
          <w:sz w:val="24"/>
          <w:szCs w:val="24"/>
          <w:lang w:val="en-GB"/>
        </w:rPr>
      </w:pPr>
      <w:r>
        <w:rPr>
          <w:rFonts w:ascii="Arial" w:hAnsi="Arial" w:cs="Arial"/>
          <w:color w:val="000000"/>
          <w:sz w:val="24"/>
          <w:szCs w:val="24"/>
          <w:lang w:val="en-GB"/>
        </w:rPr>
        <w:t xml:space="preserve">The bidder may offer the most economical design considering the total cost of super structure and foundation.    </w:t>
      </w:r>
    </w:p>
    <w:p w14:paraId="786888E3" w14:textId="77777777" w:rsidR="008D71EA" w:rsidRPr="00F80830" w:rsidRDefault="008D71EA" w:rsidP="00552A15">
      <w:pPr>
        <w:spacing w:before="216" w:line="276" w:lineRule="auto"/>
        <w:ind w:left="38" w:right="19"/>
        <w:jc w:val="both"/>
        <w:rPr>
          <w:rFonts w:ascii="Arial" w:hAnsi="Arial" w:cs="Arial"/>
          <w:color w:val="000000"/>
          <w:sz w:val="24"/>
          <w:szCs w:val="24"/>
          <w:lang w:val="en-GB"/>
        </w:rPr>
      </w:pPr>
      <w:r>
        <w:rPr>
          <w:rFonts w:ascii="Arial" w:hAnsi="Arial" w:cs="Arial"/>
          <w:color w:val="000000"/>
          <w:sz w:val="24"/>
          <w:szCs w:val="24"/>
          <w:lang w:val="en-GB"/>
        </w:rPr>
        <w:t>It is not KPTCL</w:t>
      </w:r>
      <w:r w:rsidR="00F80830">
        <w:rPr>
          <w:rFonts w:ascii="Arial" w:hAnsi="Arial" w:cs="Arial"/>
          <w:color w:val="000000"/>
          <w:sz w:val="24"/>
          <w:szCs w:val="24"/>
          <w:lang w:val="en-GB"/>
        </w:rPr>
        <w:t>’s</w:t>
      </w:r>
      <w:r>
        <w:rPr>
          <w:rFonts w:ascii="Arial" w:hAnsi="Arial" w:cs="Arial"/>
          <w:color w:val="000000"/>
          <w:sz w:val="24"/>
          <w:szCs w:val="24"/>
          <w:lang w:val="en-GB"/>
        </w:rPr>
        <w:t xml:space="preserve"> intent to outline all the technical requirements or to set forth those requirements adequately covered by applicable codes and standards. Contractor shall furnish high quality work and materials meeting the requirements of this specification and industry standards.</w:t>
      </w:r>
    </w:p>
    <w:p w14:paraId="5D5876EE" w14:textId="77777777" w:rsidR="008D71EA" w:rsidRDefault="008D71EA" w:rsidP="00552A15">
      <w:pPr>
        <w:spacing w:before="216" w:line="276" w:lineRule="auto"/>
        <w:ind w:left="38" w:right="19"/>
        <w:jc w:val="both"/>
        <w:rPr>
          <w:rFonts w:ascii="Arial" w:hAnsi="Arial" w:cs="Arial"/>
          <w:sz w:val="24"/>
          <w:szCs w:val="24"/>
          <w:lang w:val="en-GB"/>
        </w:rPr>
      </w:pPr>
      <w:r>
        <w:rPr>
          <w:rFonts w:ascii="Arial" w:hAnsi="Arial" w:cs="Arial"/>
          <w:color w:val="000000"/>
          <w:sz w:val="24"/>
          <w:szCs w:val="24"/>
          <w:lang w:val="en-GB"/>
        </w:rPr>
        <w:t>The Contractor shall bear full responsibility that the steel poles have been designed and fabricated in accordance with all codes, standards and applicable governmental regulations and perform under the condition and to the standards specified herein.</w:t>
      </w:r>
    </w:p>
    <w:p w14:paraId="25D77C14" w14:textId="77777777" w:rsidR="008D71EA" w:rsidRDefault="008D71EA" w:rsidP="00552A15">
      <w:pPr>
        <w:spacing w:before="216" w:line="276" w:lineRule="auto"/>
        <w:ind w:left="38" w:right="19"/>
        <w:jc w:val="both"/>
        <w:rPr>
          <w:rFonts w:ascii="Arial" w:hAnsi="Arial" w:cs="Arial"/>
          <w:sz w:val="24"/>
          <w:szCs w:val="24"/>
          <w:lang w:val="en-GB"/>
        </w:rPr>
      </w:pPr>
      <w:r>
        <w:rPr>
          <w:rFonts w:ascii="Arial" w:hAnsi="Arial" w:cs="Arial"/>
          <w:color w:val="000000"/>
          <w:sz w:val="24"/>
          <w:szCs w:val="24"/>
          <w:lang w:val="en-GB"/>
        </w:rPr>
        <w:t xml:space="preserve">No departure shall be made from this specification and standards unless waived or modified in writing by KPTCL. Contractor shall obtain from its sub-Contractors a statement as to compliance with this specification without exception </w:t>
      </w:r>
      <w:r>
        <w:rPr>
          <w:rFonts w:ascii="Arial" w:hAnsi="Arial" w:cs="Arial"/>
          <w:i/>
          <w:color w:val="000000"/>
          <w:w w:val="87"/>
          <w:sz w:val="24"/>
          <w:szCs w:val="24"/>
          <w:lang w:val="en-GB"/>
        </w:rPr>
        <w:t xml:space="preserve">and/or </w:t>
      </w:r>
      <w:r>
        <w:rPr>
          <w:rFonts w:ascii="Arial" w:hAnsi="Arial" w:cs="Arial"/>
          <w:color w:val="000000"/>
          <w:sz w:val="24"/>
          <w:szCs w:val="24"/>
          <w:lang w:val="en-GB"/>
        </w:rPr>
        <w:t>if there are any exceptions, these shall be described in detail and included in Contractor's proposal. Contractor shall add a statement that no other exceptions are taken to this specification.</w:t>
      </w:r>
    </w:p>
    <w:p w14:paraId="56BFC928" w14:textId="77777777" w:rsidR="008D71EA" w:rsidRDefault="008D71EA" w:rsidP="00552A15">
      <w:pPr>
        <w:spacing w:before="220" w:line="276" w:lineRule="auto"/>
        <w:ind w:left="38" w:right="19"/>
        <w:jc w:val="both"/>
        <w:rPr>
          <w:rFonts w:ascii="Arial" w:hAnsi="Arial" w:cs="Arial"/>
          <w:color w:val="000000"/>
          <w:sz w:val="24"/>
          <w:szCs w:val="24"/>
          <w:lang w:val="en-GB"/>
        </w:rPr>
      </w:pPr>
      <w:r>
        <w:rPr>
          <w:rFonts w:ascii="Arial" w:hAnsi="Arial" w:cs="Arial"/>
          <w:color w:val="000000"/>
          <w:sz w:val="24"/>
          <w:szCs w:val="24"/>
          <w:lang w:val="en-GB"/>
        </w:rPr>
        <w:t xml:space="preserve">The bidder shall note that the design of the pole becomes the property of the purchaser in case orders are placed &amp; the purchaser reserves the right to adopt the design in any </w:t>
      </w:r>
      <w:r w:rsidR="001841F6">
        <w:rPr>
          <w:rFonts w:ascii="Arial" w:hAnsi="Arial" w:cs="Arial"/>
          <w:color w:val="000000"/>
          <w:sz w:val="24"/>
          <w:szCs w:val="24"/>
          <w:lang w:val="en-GB"/>
        </w:rPr>
        <w:t>of</w:t>
      </w:r>
      <w:r>
        <w:rPr>
          <w:rFonts w:ascii="Arial" w:hAnsi="Arial" w:cs="Arial"/>
          <w:color w:val="000000"/>
          <w:sz w:val="24"/>
          <w:szCs w:val="24"/>
          <w:lang w:val="en-GB"/>
        </w:rPr>
        <w:t xml:space="preserve"> the</w:t>
      </w:r>
      <w:r w:rsidR="001841F6">
        <w:rPr>
          <w:rFonts w:ascii="Arial" w:hAnsi="Arial" w:cs="Arial"/>
          <w:color w:val="000000"/>
          <w:sz w:val="24"/>
          <w:szCs w:val="24"/>
          <w:lang w:val="en-GB"/>
        </w:rPr>
        <w:t>ir</w:t>
      </w:r>
      <w:r>
        <w:rPr>
          <w:rFonts w:ascii="Arial" w:hAnsi="Arial" w:cs="Arial"/>
          <w:color w:val="000000"/>
          <w:sz w:val="24"/>
          <w:szCs w:val="24"/>
          <w:lang w:val="en-GB"/>
        </w:rPr>
        <w:t xml:space="preserve"> future project</w:t>
      </w:r>
      <w:r w:rsidR="001841F6">
        <w:rPr>
          <w:rFonts w:ascii="Arial" w:hAnsi="Arial" w:cs="Arial"/>
          <w:color w:val="000000"/>
          <w:sz w:val="24"/>
          <w:szCs w:val="24"/>
          <w:lang w:val="en-GB"/>
        </w:rPr>
        <w:t>s</w:t>
      </w:r>
      <w:r>
        <w:rPr>
          <w:rFonts w:ascii="Arial" w:hAnsi="Arial" w:cs="Arial"/>
          <w:color w:val="000000"/>
          <w:sz w:val="24"/>
          <w:szCs w:val="24"/>
          <w:lang w:val="en-GB"/>
        </w:rPr>
        <w:t>. The Contractor shall furnish</w:t>
      </w:r>
      <w:r w:rsidR="00E863B6">
        <w:rPr>
          <w:rFonts w:ascii="Arial" w:hAnsi="Arial" w:cs="Arial"/>
          <w:color w:val="000000"/>
          <w:sz w:val="24"/>
          <w:szCs w:val="24"/>
          <w:lang w:val="en-GB"/>
        </w:rPr>
        <w:t xml:space="preserve"> detailed</w:t>
      </w:r>
      <w:r w:rsidR="003F3340">
        <w:rPr>
          <w:rFonts w:ascii="Arial" w:hAnsi="Arial" w:cs="Arial"/>
          <w:color w:val="000000"/>
          <w:sz w:val="24"/>
          <w:szCs w:val="24"/>
          <w:lang w:val="en-GB"/>
        </w:rPr>
        <w:t xml:space="preserve"> </w:t>
      </w:r>
      <w:r>
        <w:rPr>
          <w:rFonts w:ascii="Arial" w:hAnsi="Arial" w:cs="Arial"/>
          <w:color w:val="000000"/>
          <w:sz w:val="24"/>
          <w:szCs w:val="24"/>
          <w:lang w:val="en-GB"/>
        </w:rPr>
        <w:t xml:space="preserve">design </w:t>
      </w:r>
      <w:r w:rsidR="00E863B6">
        <w:rPr>
          <w:rFonts w:ascii="Arial" w:hAnsi="Arial" w:cs="Arial"/>
          <w:color w:val="000000"/>
          <w:sz w:val="24"/>
          <w:szCs w:val="24"/>
          <w:lang w:val="en-GB"/>
        </w:rPr>
        <w:t xml:space="preserve">documents </w:t>
      </w:r>
      <w:r>
        <w:rPr>
          <w:rFonts w:ascii="Arial" w:hAnsi="Arial" w:cs="Arial"/>
          <w:color w:val="000000"/>
          <w:sz w:val="24"/>
          <w:szCs w:val="24"/>
          <w:lang w:val="en-GB"/>
        </w:rPr>
        <w:t xml:space="preserve">of each type of pole </w:t>
      </w:r>
      <w:r w:rsidR="00E863B6">
        <w:rPr>
          <w:rFonts w:ascii="Arial" w:hAnsi="Arial" w:cs="Arial"/>
          <w:color w:val="000000"/>
          <w:sz w:val="24"/>
          <w:szCs w:val="24"/>
          <w:lang w:val="en-GB"/>
        </w:rPr>
        <w:t xml:space="preserve">along with foundation design </w:t>
      </w:r>
      <w:r>
        <w:rPr>
          <w:rFonts w:ascii="Arial" w:hAnsi="Arial" w:cs="Arial"/>
          <w:color w:val="000000"/>
          <w:sz w:val="24"/>
          <w:szCs w:val="24"/>
          <w:lang w:val="en-GB"/>
        </w:rPr>
        <w:t>and a complete set of reproducible fabrication drawings to KPTCL.</w:t>
      </w:r>
    </w:p>
    <w:p w14:paraId="1694DEB9" w14:textId="07C874C0" w:rsidR="008D71EA" w:rsidRDefault="008D71EA" w:rsidP="00552A15">
      <w:pPr>
        <w:spacing w:before="220" w:line="276" w:lineRule="auto"/>
        <w:ind w:right="19"/>
        <w:jc w:val="both"/>
        <w:rPr>
          <w:rFonts w:ascii="Arial" w:hAnsi="Arial" w:cs="Arial"/>
          <w:color w:val="000000"/>
          <w:sz w:val="24"/>
          <w:szCs w:val="24"/>
          <w:lang w:val="en-GB"/>
        </w:rPr>
      </w:pPr>
      <w:r>
        <w:rPr>
          <w:rFonts w:ascii="Arial" w:hAnsi="Arial" w:cs="Arial"/>
          <w:color w:val="000000"/>
          <w:sz w:val="24"/>
          <w:szCs w:val="24"/>
          <w:lang w:val="en-GB"/>
        </w:rPr>
        <w:lastRenderedPageBreak/>
        <w:t xml:space="preserve">Contractor shall have the technical and manufacturing support of a reputed national / international manufacturer of </w:t>
      </w:r>
      <w:r w:rsidR="00E863B6">
        <w:rPr>
          <w:rFonts w:ascii="Arial" w:hAnsi="Arial" w:cs="Arial"/>
          <w:color w:val="000000"/>
          <w:sz w:val="24"/>
          <w:szCs w:val="24"/>
          <w:lang w:val="en-GB"/>
        </w:rPr>
        <w:t>Mono</w:t>
      </w:r>
      <w:r>
        <w:rPr>
          <w:rFonts w:ascii="Arial" w:hAnsi="Arial" w:cs="Arial"/>
          <w:color w:val="000000"/>
          <w:sz w:val="24"/>
          <w:szCs w:val="24"/>
          <w:lang w:val="en-GB"/>
        </w:rPr>
        <w:t xml:space="preserve">poles. The manufacturer shall make a written agreement with the contractor for providing design and manufacturing support for the project. </w:t>
      </w:r>
      <w:r w:rsidRPr="003F3340">
        <w:rPr>
          <w:rFonts w:ascii="Arial" w:hAnsi="Arial" w:cs="Arial"/>
          <w:b/>
          <w:bCs/>
          <w:color w:val="000000"/>
          <w:sz w:val="24"/>
          <w:szCs w:val="24"/>
          <w:lang w:val="en-GB"/>
        </w:rPr>
        <w:t>Copy of the agreement shall be submitted along with the tender.</w:t>
      </w:r>
      <w:r>
        <w:rPr>
          <w:rFonts w:ascii="Arial" w:hAnsi="Arial" w:cs="Arial"/>
          <w:color w:val="000000"/>
          <w:sz w:val="24"/>
          <w:szCs w:val="24"/>
          <w:lang w:val="en-GB"/>
        </w:rPr>
        <w:t xml:space="preserve"> The contractor cannot change the pole manufacturer after the submission of the tender.</w:t>
      </w:r>
    </w:p>
    <w:p w14:paraId="683114DB" w14:textId="77777777" w:rsidR="008D71EA" w:rsidRPr="00AE3BA9" w:rsidRDefault="008D71EA" w:rsidP="00552A15">
      <w:pPr>
        <w:pStyle w:val="ListParagraph"/>
        <w:numPr>
          <w:ilvl w:val="1"/>
          <w:numId w:val="26"/>
        </w:numPr>
        <w:spacing w:before="220" w:line="276" w:lineRule="auto"/>
        <w:ind w:right="19"/>
        <w:jc w:val="both"/>
        <w:rPr>
          <w:rFonts w:ascii="Arial" w:hAnsi="Arial" w:cs="Arial"/>
          <w:color w:val="000000"/>
          <w:sz w:val="24"/>
          <w:szCs w:val="24"/>
          <w:lang w:val="en-GB"/>
        </w:rPr>
      </w:pPr>
      <w:r w:rsidRPr="00AE3BA9">
        <w:rPr>
          <w:rFonts w:ascii="Arial" w:hAnsi="Arial" w:cs="Arial"/>
          <w:color w:val="000000"/>
          <w:sz w:val="24"/>
          <w:szCs w:val="24"/>
          <w:lang w:val="en-GB"/>
        </w:rPr>
        <w:t>POLE MANUFACTURER’S EXPERIENCE.</w:t>
      </w:r>
    </w:p>
    <w:p w14:paraId="3DF9F17F" w14:textId="77777777" w:rsidR="00AE3BA9" w:rsidRPr="00AE3BA9" w:rsidRDefault="00AE3BA9" w:rsidP="00552A15">
      <w:pPr>
        <w:pStyle w:val="ListParagraph"/>
        <w:spacing w:before="220" w:line="276" w:lineRule="auto"/>
        <w:ind w:left="0" w:right="19"/>
        <w:jc w:val="both"/>
        <w:rPr>
          <w:rFonts w:ascii="Arial" w:hAnsi="Arial" w:cs="Arial"/>
          <w:color w:val="000000"/>
          <w:sz w:val="24"/>
          <w:szCs w:val="24"/>
          <w:lang w:val="en-GB"/>
        </w:rPr>
      </w:pPr>
      <w:r>
        <w:rPr>
          <w:rFonts w:ascii="Arial" w:hAnsi="Arial" w:cs="Arial"/>
          <w:color w:val="000000"/>
          <w:sz w:val="24"/>
          <w:szCs w:val="24"/>
          <w:lang w:val="en-GB"/>
        </w:rPr>
        <w:t>The pole manufacturer shall meet the manufacturing experience as stipulated in the qualifying requirements of the commercial condition of the contract.</w:t>
      </w:r>
    </w:p>
    <w:p w14:paraId="38B26A1B" w14:textId="30339CC7" w:rsidR="00E863B6" w:rsidRDefault="00E863B6" w:rsidP="00552A15">
      <w:pPr>
        <w:spacing w:before="220" w:line="276" w:lineRule="auto"/>
        <w:ind w:right="19"/>
        <w:jc w:val="both"/>
        <w:rPr>
          <w:rFonts w:ascii="Arial" w:hAnsi="Arial" w:cs="Arial"/>
          <w:color w:val="000000"/>
          <w:sz w:val="24"/>
          <w:szCs w:val="24"/>
          <w:lang w:val="en-GB"/>
        </w:rPr>
      </w:pPr>
      <w:r w:rsidRPr="000773EC">
        <w:rPr>
          <w:rFonts w:ascii="Arial" w:hAnsi="Arial" w:cs="Arial"/>
          <w:color w:val="000000"/>
          <w:sz w:val="24"/>
          <w:szCs w:val="24"/>
          <w:lang w:val="en-GB"/>
        </w:rPr>
        <w:t>The manufacturer shall also be capable of manufacturing Monopoles of diameter</w:t>
      </w:r>
      <w:r w:rsidR="00045E9F" w:rsidRPr="000773EC">
        <w:rPr>
          <w:rFonts w:ascii="Arial" w:hAnsi="Arial" w:cs="Arial"/>
          <w:color w:val="000000"/>
          <w:sz w:val="24"/>
          <w:szCs w:val="24"/>
          <w:lang w:val="en-GB"/>
        </w:rPr>
        <w:t xml:space="preserve"> of 2400mm with a wall thickness of 25</w:t>
      </w:r>
      <w:r w:rsidR="00FE17EC" w:rsidRPr="000773EC">
        <w:rPr>
          <w:rFonts w:ascii="Arial" w:hAnsi="Arial" w:cs="Arial"/>
          <w:color w:val="000000"/>
          <w:sz w:val="24"/>
          <w:szCs w:val="24"/>
          <w:lang w:val="en-GB"/>
        </w:rPr>
        <w:t>mm.</w:t>
      </w:r>
    </w:p>
    <w:p w14:paraId="2F9D66E6" w14:textId="77777777" w:rsidR="008D71EA" w:rsidRDefault="008D71EA" w:rsidP="00552A15">
      <w:pPr>
        <w:spacing w:before="220" w:line="276" w:lineRule="auto"/>
        <w:ind w:right="19"/>
        <w:jc w:val="both"/>
        <w:rPr>
          <w:rFonts w:ascii="Arial" w:hAnsi="Arial" w:cs="Arial"/>
          <w:color w:val="000000"/>
          <w:sz w:val="24"/>
          <w:szCs w:val="24"/>
          <w:lang w:val="en-GB"/>
        </w:rPr>
      </w:pPr>
      <w:r>
        <w:rPr>
          <w:rFonts w:ascii="Arial" w:hAnsi="Arial" w:cs="Arial"/>
          <w:color w:val="000000"/>
          <w:sz w:val="24"/>
          <w:szCs w:val="24"/>
          <w:lang w:val="en-GB"/>
        </w:rPr>
        <w:t xml:space="preserve">The pole manufacturer should also have conducted full scale testing of their pole for </w:t>
      </w:r>
      <w:r w:rsidR="002616A3">
        <w:rPr>
          <w:rFonts w:ascii="Arial" w:hAnsi="Arial" w:cs="Arial"/>
          <w:color w:val="000000"/>
          <w:sz w:val="24"/>
          <w:szCs w:val="24"/>
          <w:lang w:val="en-GB"/>
        </w:rPr>
        <w:t>220</w:t>
      </w:r>
      <w:r>
        <w:rPr>
          <w:rFonts w:ascii="Arial" w:hAnsi="Arial" w:cs="Arial"/>
          <w:color w:val="000000"/>
          <w:sz w:val="24"/>
          <w:szCs w:val="24"/>
          <w:lang w:val="en-GB"/>
        </w:rPr>
        <w:t xml:space="preserve"> KV or above voltage levels. Copies of previous test reports for such poles shall be submitted along with the offer.</w:t>
      </w:r>
      <w:r w:rsidR="00FE17EC">
        <w:rPr>
          <w:rFonts w:ascii="Arial" w:hAnsi="Arial" w:cs="Arial"/>
          <w:color w:val="000000"/>
          <w:sz w:val="24"/>
          <w:szCs w:val="24"/>
          <w:lang w:val="en-GB"/>
        </w:rPr>
        <w:t xml:space="preserve"> The type test should have been conducted within 5 years as on the date of bidding.</w:t>
      </w:r>
    </w:p>
    <w:p w14:paraId="44815E45" w14:textId="77777777" w:rsidR="00552A15" w:rsidRDefault="00552A15" w:rsidP="00552A15">
      <w:pPr>
        <w:spacing w:before="220" w:line="276" w:lineRule="auto"/>
        <w:ind w:right="19"/>
        <w:jc w:val="both"/>
        <w:rPr>
          <w:rFonts w:ascii="Arial" w:hAnsi="Arial" w:cs="Arial"/>
          <w:color w:val="000000"/>
          <w:sz w:val="24"/>
          <w:szCs w:val="24"/>
          <w:lang w:val="en-GB"/>
        </w:rPr>
      </w:pPr>
    </w:p>
    <w:p w14:paraId="320A594E" w14:textId="77777777" w:rsidR="008D71EA" w:rsidRDefault="008D71EA" w:rsidP="00552A15">
      <w:pPr>
        <w:pStyle w:val="ListParagraph"/>
        <w:numPr>
          <w:ilvl w:val="0"/>
          <w:numId w:val="1"/>
        </w:numPr>
        <w:spacing w:line="249" w:lineRule="exact"/>
        <w:ind w:left="540" w:right="19" w:hanging="540"/>
        <w:jc w:val="both"/>
        <w:rPr>
          <w:rFonts w:ascii="Arial" w:hAnsi="Arial" w:cs="Arial"/>
          <w:color w:val="000000"/>
          <w:sz w:val="24"/>
          <w:szCs w:val="24"/>
          <w:lang w:val="en-GB"/>
        </w:rPr>
      </w:pPr>
      <w:r w:rsidRPr="00552A15">
        <w:rPr>
          <w:rFonts w:ascii="Arial" w:hAnsi="Arial" w:cs="Arial"/>
          <w:b/>
          <w:color w:val="000000"/>
          <w:sz w:val="24"/>
          <w:szCs w:val="24"/>
          <w:lang w:val="en-GB"/>
        </w:rPr>
        <w:t>CODES</w:t>
      </w:r>
      <w:r>
        <w:rPr>
          <w:rFonts w:ascii="Arial" w:hAnsi="Arial" w:cs="Arial"/>
          <w:color w:val="000000"/>
          <w:sz w:val="24"/>
          <w:szCs w:val="24"/>
          <w:lang w:val="en-GB"/>
        </w:rPr>
        <w:t xml:space="preserve"> </w:t>
      </w:r>
      <w:r w:rsidRPr="00552A15">
        <w:rPr>
          <w:rFonts w:ascii="Arial" w:hAnsi="Arial" w:cs="Arial"/>
          <w:b/>
          <w:bCs/>
          <w:color w:val="000000"/>
          <w:sz w:val="24"/>
          <w:szCs w:val="24"/>
          <w:lang w:val="en-GB"/>
        </w:rPr>
        <w:t>AND STANDARDS.</w:t>
      </w:r>
    </w:p>
    <w:p w14:paraId="5210CFD0" w14:textId="77777777" w:rsidR="008D71EA" w:rsidRDefault="008D71EA" w:rsidP="00552A15">
      <w:pPr>
        <w:spacing w:before="220" w:line="276" w:lineRule="auto"/>
        <w:ind w:right="19"/>
        <w:jc w:val="both"/>
        <w:rPr>
          <w:rFonts w:ascii="Arial" w:hAnsi="Arial" w:cs="Arial"/>
          <w:color w:val="000000"/>
          <w:sz w:val="24"/>
          <w:szCs w:val="24"/>
          <w:lang w:val="en-GB"/>
        </w:rPr>
      </w:pPr>
      <w:r>
        <w:rPr>
          <w:rFonts w:ascii="Arial" w:hAnsi="Arial" w:cs="Arial"/>
          <w:color w:val="000000"/>
          <w:sz w:val="24"/>
          <w:szCs w:val="24"/>
          <w:lang w:val="en-GB"/>
        </w:rPr>
        <w:t xml:space="preserve">The specified material and services shall be furnished in accordance with, but not limited to, the following codes and standards or to applicable Indian/international standards, </w:t>
      </w:r>
    </w:p>
    <w:p w14:paraId="6A014D87" w14:textId="77777777" w:rsidR="008D71EA" w:rsidRDefault="008D71EA" w:rsidP="00552A15">
      <w:pPr>
        <w:spacing w:before="220" w:line="276" w:lineRule="auto"/>
        <w:ind w:right="19"/>
        <w:jc w:val="both"/>
        <w:rPr>
          <w:rFonts w:ascii="Arial" w:hAnsi="Arial" w:cs="Arial"/>
          <w:color w:val="000000"/>
          <w:sz w:val="24"/>
          <w:szCs w:val="24"/>
          <w:lang w:val="en-GB"/>
        </w:rPr>
      </w:pPr>
      <w:r>
        <w:rPr>
          <w:rFonts w:ascii="Arial" w:hAnsi="Arial" w:cs="Arial"/>
          <w:color w:val="000000"/>
          <w:sz w:val="24"/>
          <w:szCs w:val="24"/>
          <w:lang w:val="en-GB"/>
        </w:rPr>
        <w:t>In case Indian standards are not available for any of the items, relevant ASTM</w:t>
      </w:r>
      <w:r w:rsidR="002A5E53">
        <w:rPr>
          <w:rFonts w:ascii="Arial" w:hAnsi="Arial" w:cs="Arial"/>
          <w:color w:val="000000"/>
          <w:sz w:val="24"/>
          <w:szCs w:val="24"/>
          <w:lang w:val="en-GB"/>
        </w:rPr>
        <w:t xml:space="preserve"> </w:t>
      </w:r>
      <w:r>
        <w:rPr>
          <w:rFonts w:ascii="Arial" w:hAnsi="Arial" w:cs="Arial"/>
          <w:color w:val="000000"/>
          <w:sz w:val="24"/>
          <w:szCs w:val="24"/>
          <w:lang w:val="en-GB"/>
        </w:rPr>
        <w:t>codes as mentioned shall be adhered to manufacturing and installation.</w:t>
      </w:r>
    </w:p>
    <w:p w14:paraId="2F5F1B41" w14:textId="77777777" w:rsidR="00B838E0" w:rsidRDefault="00B838E0" w:rsidP="00B838E0">
      <w:pPr>
        <w:spacing w:before="220" w:line="249" w:lineRule="exact"/>
        <w:ind w:right="19"/>
        <w:jc w:val="both"/>
        <w:rPr>
          <w:rFonts w:ascii="Arial" w:hAnsi="Arial" w:cs="Arial"/>
          <w:b/>
          <w:bCs/>
          <w:color w:val="000000"/>
          <w:sz w:val="24"/>
          <w:szCs w:val="24"/>
          <w:lang w:val="en-GB"/>
        </w:rPr>
      </w:pPr>
      <w:r>
        <w:rPr>
          <w:rFonts w:ascii="Arial" w:hAnsi="Arial" w:cs="Arial"/>
          <w:b/>
          <w:bCs/>
          <w:color w:val="000000"/>
          <w:sz w:val="24"/>
          <w:szCs w:val="24"/>
          <w:lang w:val="en-GB"/>
        </w:rPr>
        <w:t>BIS – Bureau of Indian Standards.</w:t>
      </w:r>
    </w:p>
    <w:p w14:paraId="6EA56746" w14:textId="77777777" w:rsidR="00B838E0" w:rsidRDefault="00B838E0" w:rsidP="00B838E0">
      <w:pPr>
        <w:spacing w:before="220" w:line="249" w:lineRule="exact"/>
        <w:ind w:left="2835" w:right="19" w:hanging="2835"/>
        <w:jc w:val="both"/>
        <w:rPr>
          <w:rFonts w:ascii="Arial" w:hAnsi="Arial" w:cs="Arial"/>
          <w:color w:val="000000"/>
          <w:sz w:val="24"/>
          <w:szCs w:val="24"/>
          <w:lang w:val="en-GB"/>
        </w:rPr>
      </w:pPr>
      <w:r>
        <w:rPr>
          <w:rFonts w:ascii="Arial" w:hAnsi="Arial" w:cs="Arial"/>
          <w:color w:val="000000"/>
          <w:sz w:val="24"/>
          <w:szCs w:val="24"/>
          <w:lang w:val="en-GB"/>
        </w:rPr>
        <w:t>IS: 802 (Part-1/Sec-1) &amp; IS: 802 (part-1/Sec-2)</w:t>
      </w:r>
      <w:r>
        <w:rPr>
          <w:rFonts w:ascii="Arial" w:hAnsi="Arial" w:cs="Arial"/>
          <w:b/>
          <w:bCs/>
          <w:color w:val="000000"/>
          <w:sz w:val="24"/>
          <w:szCs w:val="24"/>
          <w:lang w:val="en-GB"/>
        </w:rPr>
        <w:t xml:space="preserve"> – </w:t>
      </w:r>
      <w:r>
        <w:rPr>
          <w:rFonts w:ascii="Arial" w:hAnsi="Arial" w:cs="Arial"/>
          <w:color w:val="000000"/>
          <w:sz w:val="24"/>
          <w:szCs w:val="24"/>
          <w:lang w:val="en-GB"/>
        </w:rPr>
        <w:t>2015 &amp; 2016 Use of structural steel in overhead transmission line towers. Materials, Loads and Permissible stresses.</w:t>
      </w:r>
    </w:p>
    <w:p w14:paraId="5A77E063" w14:textId="77777777" w:rsidR="00B838E0" w:rsidRDefault="00B838E0" w:rsidP="00B838E0">
      <w:pPr>
        <w:spacing w:before="220" w:line="249" w:lineRule="exact"/>
        <w:ind w:left="2552" w:right="19" w:hanging="2552"/>
        <w:jc w:val="both"/>
        <w:rPr>
          <w:rFonts w:ascii="Arial" w:hAnsi="Arial" w:cs="Arial"/>
          <w:b/>
          <w:bCs/>
          <w:color w:val="000000"/>
          <w:sz w:val="24"/>
          <w:szCs w:val="24"/>
          <w:lang w:val="en-GB"/>
        </w:rPr>
      </w:pPr>
      <w:r>
        <w:rPr>
          <w:rFonts w:ascii="Arial" w:hAnsi="Arial" w:cs="Arial"/>
          <w:color w:val="000000"/>
          <w:sz w:val="24"/>
          <w:szCs w:val="24"/>
          <w:lang w:val="en-GB"/>
        </w:rPr>
        <w:t>IEC 60652 - Loading tests on overhead line structures.</w:t>
      </w:r>
    </w:p>
    <w:p w14:paraId="43E82ED3" w14:textId="77777777" w:rsidR="00B838E0" w:rsidRDefault="00B838E0" w:rsidP="00B838E0">
      <w:pPr>
        <w:spacing w:before="220" w:line="249" w:lineRule="exact"/>
        <w:ind w:left="3686" w:right="19" w:hanging="3686"/>
        <w:jc w:val="both"/>
        <w:rPr>
          <w:rFonts w:ascii="Arial" w:hAnsi="Arial" w:cs="Arial"/>
          <w:color w:val="000000"/>
          <w:sz w:val="24"/>
          <w:szCs w:val="24"/>
          <w:lang w:val="en-GB"/>
        </w:rPr>
      </w:pPr>
      <w:r>
        <w:rPr>
          <w:rFonts w:ascii="Arial" w:hAnsi="Arial" w:cs="Arial"/>
          <w:color w:val="000000"/>
          <w:sz w:val="24"/>
          <w:szCs w:val="24"/>
          <w:lang w:val="en-GB"/>
        </w:rPr>
        <w:t>IS: 5613 (Part-2/Sec-1) 1985</w:t>
      </w:r>
      <w:r>
        <w:rPr>
          <w:rFonts w:ascii="Arial" w:hAnsi="Arial" w:cs="Arial"/>
          <w:b/>
          <w:bCs/>
          <w:color w:val="000000"/>
          <w:sz w:val="24"/>
          <w:szCs w:val="24"/>
          <w:lang w:val="en-GB"/>
        </w:rPr>
        <w:t xml:space="preserve"> – </w:t>
      </w:r>
      <w:r>
        <w:rPr>
          <w:rFonts w:ascii="Arial" w:hAnsi="Arial" w:cs="Arial"/>
          <w:color w:val="000000"/>
          <w:sz w:val="24"/>
          <w:szCs w:val="24"/>
          <w:lang w:val="en-GB"/>
        </w:rPr>
        <w:t>Code of practise for design installation and maintenance of overhead lines.</w:t>
      </w:r>
    </w:p>
    <w:p w14:paraId="3D592DF8" w14:textId="77777777" w:rsidR="00B838E0" w:rsidRDefault="00B838E0" w:rsidP="00B838E0">
      <w:pPr>
        <w:spacing w:before="220" w:line="249" w:lineRule="exact"/>
        <w:ind w:right="19"/>
        <w:jc w:val="both"/>
        <w:rPr>
          <w:rFonts w:ascii="Arial" w:hAnsi="Arial" w:cs="Arial"/>
          <w:b/>
          <w:color w:val="000000"/>
          <w:sz w:val="24"/>
          <w:szCs w:val="24"/>
          <w:lang w:val="en-GB"/>
        </w:rPr>
      </w:pPr>
      <w:r>
        <w:rPr>
          <w:rFonts w:ascii="Arial" w:hAnsi="Arial" w:cs="Arial"/>
          <w:b/>
          <w:color w:val="000000"/>
          <w:sz w:val="24"/>
          <w:szCs w:val="24"/>
          <w:lang w:val="en-GB"/>
        </w:rPr>
        <w:t>ASTM – American Society for Testing and Materials.</w:t>
      </w:r>
    </w:p>
    <w:p w14:paraId="21454A5A" w14:textId="77777777" w:rsidR="00B838E0" w:rsidRDefault="00B838E0" w:rsidP="00B838E0">
      <w:pPr>
        <w:jc w:val="both"/>
        <w:rPr>
          <w:rFonts w:ascii="Arial" w:hAnsi="Arial" w:cs="Arial"/>
          <w:sz w:val="24"/>
          <w:szCs w:val="24"/>
          <w:lang w:val="en-GB"/>
        </w:rPr>
      </w:pPr>
    </w:p>
    <w:p w14:paraId="7A422E91"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36 / 36 M.</w:t>
      </w:r>
      <w:r>
        <w:rPr>
          <w:rFonts w:ascii="Arial" w:hAnsi="Arial" w:cs="Arial"/>
          <w:color w:val="000000"/>
          <w:sz w:val="24"/>
          <w:szCs w:val="24"/>
          <w:lang w:val="en-GB"/>
        </w:rPr>
        <w:tab/>
        <w:t xml:space="preserve">Standard Specification for Structural Steel, Book 01.04 </w:t>
      </w:r>
    </w:p>
    <w:p w14:paraId="580162A4"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123.</w:t>
      </w:r>
      <w:r>
        <w:rPr>
          <w:rFonts w:ascii="Arial" w:hAnsi="Arial" w:cs="Arial"/>
          <w:color w:val="000000"/>
          <w:sz w:val="24"/>
          <w:szCs w:val="24"/>
          <w:lang w:val="en-GB"/>
        </w:rPr>
        <w:tab/>
        <w:t>Specification for Zinc (Hot-Dip Galvanized) Coatings on iron and Steel Products, Book 01.06, 15.08.</w:t>
      </w:r>
    </w:p>
    <w:p w14:paraId="4832120F"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143-89.</w:t>
      </w:r>
      <w:r>
        <w:rPr>
          <w:rFonts w:ascii="Arial" w:hAnsi="Arial" w:cs="Arial"/>
          <w:color w:val="000000"/>
          <w:sz w:val="24"/>
          <w:szCs w:val="24"/>
          <w:lang w:val="en-GB"/>
        </w:rPr>
        <w:tab/>
        <w:t>Recommended Practice for Safeguarding Against Embrittlement of Hot Dip Galvanized Structural Steel Product and Procedure for Detecting Embrittlement</w:t>
      </w:r>
    </w:p>
    <w:p w14:paraId="43EB932E"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153.</w:t>
      </w:r>
      <w:r>
        <w:rPr>
          <w:rFonts w:ascii="Arial" w:hAnsi="Arial" w:cs="Arial"/>
          <w:color w:val="000000"/>
          <w:sz w:val="24"/>
          <w:szCs w:val="24"/>
          <w:lang w:val="en-GB"/>
        </w:rPr>
        <w:tab/>
        <w:t>Specification for Zinc Coating (Hot Dip) on Iron and Steel Hardware, Book 01.06.15.08.</w:t>
      </w:r>
    </w:p>
    <w:p w14:paraId="3F7A1B5C"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lastRenderedPageBreak/>
        <w:t>A 307.</w:t>
      </w:r>
      <w:r>
        <w:rPr>
          <w:rFonts w:ascii="Arial" w:hAnsi="Arial" w:cs="Arial"/>
          <w:color w:val="000000"/>
          <w:sz w:val="24"/>
          <w:szCs w:val="24"/>
          <w:lang w:val="en-GB"/>
        </w:rPr>
        <w:tab/>
        <w:t>Standard Specification for Carbon Steel Bolts and Studs, 60,000 psi Tensile, B00k 01.01, 15.08.</w:t>
      </w:r>
    </w:p>
    <w:p w14:paraId="4A78757C"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325.</w:t>
      </w:r>
      <w:r>
        <w:rPr>
          <w:rFonts w:ascii="Arial" w:hAnsi="Arial" w:cs="Arial"/>
          <w:color w:val="000000"/>
          <w:sz w:val="24"/>
          <w:szCs w:val="24"/>
          <w:lang w:val="en-GB"/>
        </w:rPr>
        <w:tab/>
        <w:t xml:space="preserve">Specification for Structural Bolts, Steel, Heat Treated, </w:t>
      </w:r>
      <w:r>
        <w:rPr>
          <w:rFonts w:ascii="Arial" w:hAnsi="Arial" w:cs="Arial"/>
          <w:i/>
          <w:color w:val="000000"/>
          <w:sz w:val="24"/>
          <w:szCs w:val="24"/>
          <w:lang w:val="en-GB"/>
        </w:rPr>
        <w:t xml:space="preserve">120/105 </w:t>
      </w:r>
      <w:proofErr w:type="spellStart"/>
      <w:r>
        <w:rPr>
          <w:rFonts w:ascii="Arial" w:hAnsi="Arial" w:cs="Arial"/>
          <w:color w:val="000000"/>
          <w:sz w:val="24"/>
          <w:szCs w:val="24"/>
          <w:lang w:val="en-GB"/>
        </w:rPr>
        <w:t>ksi</w:t>
      </w:r>
      <w:proofErr w:type="spellEnd"/>
      <w:r>
        <w:rPr>
          <w:rFonts w:ascii="Arial" w:hAnsi="Arial" w:cs="Arial"/>
          <w:color w:val="000000"/>
          <w:sz w:val="24"/>
          <w:szCs w:val="24"/>
          <w:lang w:val="en-GB"/>
        </w:rPr>
        <w:t xml:space="preserve"> Minimum Tensile Strength, Book 15.08.</w:t>
      </w:r>
    </w:p>
    <w:p w14:paraId="0A3FE074"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354.</w:t>
      </w:r>
      <w:r>
        <w:rPr>
          <w:rFonts w:ascii="Arial" w:hAnsi="Arial" w:cs="Arial"/>
          <w:color w:val="000000"/>
          <w:sz w:val="24"/>
          <w:szCs w:val="24"/>
          <w:lang w:val="en-GB"/>
        </w:rPr>
        <w:tab/>
        <w:t>Specification for Quenched and Tempered Alloy Steel Bolts, Studs and Other Externally Threaded Fasteners.</w:t>
      </w:r>
    </w:p>
    <w:p w14:paraId="4F9283C7"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370.</w:t>
      </w:r>
      <w:r>
        <w:rPr>
          <w:rFonts w:ascii="Arial" w:hAnsi="Arial" w:cs="Arial"/>
          <w:color w:val="000000"/>
          <w:sz w:val="24"/>
          <w:szCs w:val="24"/>
          <w:lang w:val="en-GB"/>
        </w:rPr>
        <w:tab/>
        <w:t>Test Methods and Definitions for Mechanical Testing of Steel Products.</w:t>
      </w:r>
    </w:p>
    <w:p w14:paraId="42D647A1"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384.</w:t>
      </w:r>
      <w:r>
        <w:rPr>
          <w:rFonts w:ascii="Arial" w:hAnsi="Arial" w:cs="Arial"/>
          <w:color w:val="000000"/>
          <w:sz w:val="24"/>
          <w:szCs w:val="24"/>
          <w:lang w:val="en-GB"/>
        </w:rPr>
        <w:tab/>
        <w:t>Recommended Practice for Safeguarding against Warpage and Distortion during Hot-dip Galvanizing of Steel Assemblies.</w:t>
      </w:r>
    </w:p>
    <w:p w14:paraId="3186B944"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394.</w:t>
      </w:r>
      <w:r>
        <w:rPr>
          <w:rFonts w:ascii="Arial" w:hAnsi="Arial" w:cs="Arial"/>
          <w:color w:val="000000"/>
          <w:sz w:val="24"/>
          <w:szCs w:val="24"/>
          <w:lang w:val="en-GB"/>
        </w:rPr>
        <w:tab/>
        <w:t>Standard Specification for Galvanized Steel Transmission Tower Bolts and Nuts.</w:t>
      </w:r>
    </w:p>
    <w:p w14:paraId="187E2E03"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449.</w:t>
      </w:r>
      <w:r>
        <w:rPr>
          <w:rFonts w:ascii="Arial" w:hAnsi="Arial" w:cs="Arial"/>
          <w:color w:val="000000"/>
          <w:sz w:val="24"/>
          <w:szCs w:val="24"/>
          <w:lang w:val="en-GB"/>
        </w:rPr>
        <w:tab/>
        <w:t>Specification for Quench and Tempered Steel Bolts and Studs.</w:t>
      </w:r>
    </w:p>
    <w:p w14:paraId="3BB7E76E" w14:textId="77777777" w:rsidR="00B838E0" w:rsidRDefault="00B838E0" w:rsidP="00B838E0">
      <w:pPr>
        <w:ind w:left="1440" w:hanging="1440"/>
        <w:jc w:val="both"/>
        <w:rPr>
          <w:rFonts w:ascii="Arial" w:hAnsi="Arial" w:cs="Arial"/>
          <w:color w:val="000000"/>
          <w:sz w:val="24"/>
          <w:szCs w:val="24"/>
          <w:lang w:val="en-GB"/>
        </w:rPr>
      </w:pPr>
    </w:p>
    <w:p w14:paraId="19364599"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490.</w:t>
      </w:r>
      <w:r>
        <w:rPr>
          <w:rFonts w:ascii="Arial" w:hAnsi="Arial" w:cs="Arial"/>
          <w:color w:val="000000"/>
          <w:sz w:val="24"/>
          <w:szCs w:val="24"/>
          <w:lang w:val="en-GB"/>
        </w:rPr>
        <w:tab/>
        <w:t xml:space="preserve">Specification for Heat Treated, Steel Structural Bolts, 150 </w:t>
      </w:r>
      <w:proofErr w:type="spellStart"/>
      <w:r>
        <w:rPr>
          <w:rFonts w:ascii="Arial" w:hAnsi="Arial" w:cs="Arial"/>
          <w:color w:val="000000"/>
          <w:sz w:val="24"/>
          <w:szCs w:val="24"/>
          <w:lang w:val="en-GB"/>
        </w:rPr>
        <w:t>ksi</w:t>
      </w:r>
      <w:proofErr w:type="spellEnd"/>
      <w:r>
        <w:rPr>
          <w:rFonts w:ascii="Arial" w:hAnsi="Arial" w:cs="Arial"/>
          <w:color w:val="000000"/>
          <w:sz w:val="24"/>
          <w:szCs w:val="24"/>
          <w:lang w:val="en-GB"/>
        </w:rPr>
        <w:t xml:space="preserve"> (1035 </w:t>
      </w:r>
      <w:proofErr w:type="spellStart"/>
      <w:r>
        <w:rPr>
          <w:rFonts w:ascii="Arial" w:hAnsi="Arial" w:cs="Arial"/>
          <w:color w:val="000000"/>
          <w:sz w:val="24"/>
          <w:szCs w:val="24"/>
          <w:lang w:val="en-GB"/>
        </w:rPr>
        <w:t>Mpa</w:t>
      </w:r>
      <w:proofErr w:type="spellEnd"/>
      <w:r>
        <w:rPr>
          <w:rFonts w:ascii="Arial" w:hAnsi="Arial" w:cs="Arial"/>
          <w:color w:val="000000"/>
          <w:sz w:val="24"/>
          <w:szCs w:val="24"/>
          <w:lang w:val="en-GB"/>
        </w:rPr>
        <w:t>) Tensile Strength.</w:t>
      </w:r>
    </w:p>
    <w:p w14:paraId="5218C1DE"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563.</w:t>
      </w:r>
      <w:r>
        <w:rPr>
          <w:rFonts w:ascii="Arial" w:hAnsi="Arial" w:cs="Arial"/>
          <w:color w:val="000000"/>
          <w:sz w:val="24"/>
          <w:szCs w:val="24"/>
          <w:lang w:val="en-GB"/>
        </w:rPr>
        <w:tab/>
        <w:t>Specification for Carbon and Alloy Steel Nuts.</w:t>
      </w:r>
    </w:p>
    <w:p w14:paraId="1AD23FD6" w14:textId="77777777" w:rsidR="00B838E0" w:rsidRDefault="00B838E0" w:rsidP="00B838E0">
      <w:pPr>
        <w:ind w:left="1440" w:hanging="1440"/>
        <w:jc w:val="both"/>
        <w:rPr>
          <w:rFonts w:ascii="Arial" w:hAnsi="Arial" w:cs="Arial"/>
          <w:color w:val="000000"/>
          <w:sz w:val="24"/>
          <w:szCs w:val="24"/>
          <w:lang w:val="en-GB"/>
        </w:rPr>
      </w:pPr>
    </w:p>
    <w:p w14:paraId="0EE7B496"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572/572M.</w:t>
      </w:r>
      <w:r>
        <w:rPr>
          <w:rFonts w:ascii="Arial" w:hAnsi="Arial" w:cs="Arial"/>
          <w:color w:val="000000"/>
          <w:sz w:val="24"/>
          <w:szCs w:val="24"/>
          <w:lang w:val="en-GB"/>
        </w:rPr>
        <w:tab/>
        <w:t>Specification for High-Strength Low Alloy Columbium Vanadium Steels of Structural Quality.</w:t>
      </w:r>
    </w:p>
    <w:p w14:paraId="6A0788AD"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588/588M.</w:t>
      </w:r>
      <w:r>
        <w:rPr>
          <w:rFonts w:ascii="Arial" w:hAnsi="Arial" w:cs="Arial"/>
          <w:color w:val="000000"/>
          <w:sz w:val="24"/>
          <w:szCs w:val="24"/>
          <w:lang w:val="en-GB"/>
        </w:rPr>
        <w:tab/>
        <w:t xml:space="preserve">Specification for High Strength Low-Alloy Structural Steel with 50 </w:t>
      </w:r>
      <w:proofErr w:type="spellStart"/>
      <w:r>
        <w:rPr>
          <w:rFonts w:ascii="Arial" w:hAnsi="Arial" w:cs="Arial"/>
          <w:color w:val="000000"/>
          <w:sz w:val="24"/>
          <w:szCs w:val="24"/>
          <w:lang w:val="en-GB"/>
        </w:rPr>
        <w:t>ksi</w:t>
      </w:r>
      <w:proofErr w:type="spellEnd"/>
      <w:r>
        <w:rPr>
          <w:rFonts w:ascii="Arial" w:hAnsi="Arial" w:cs="Arial"/>
          <w:color w:val="000000"/>
          <w:sz w:val="24"/>
          <w:szCs w:val="24"/>
          <w:lang w:val="en-GB"/>
        </w:rPr>
        <w:t xml:space="preserve"> (345 </w:t>
      </w:r>
      <w:proofErr w:type="spellStart"/>
      <w:r>
        <w:rPr>
          <w:rFonts w:ascii="Arial" w:hAnsi="Arial" w:cs="Arial"/>
          <w:color w:val="000000"/>
          <w:sz w:val="24"/>
          <w:szCs w:val="24"/>
          <w:lang w:val="en-GB"/>
        </w:rPr>
        <w:t>Mpa</w:t>
      </w:r>
      <w:proofErr w:type="spellEnd"/>
      <w:r>
        <w:rPr>
          <w:rFonts w:ascii="Arial" w:hAnsi="Arial" w:cs="Arial"/>
          <w:color w:val="000000"/>
          <w:sz w:val="24"/>
          <w:szCs w:val="24"/>
          <w:lang w:val="en-GB"/>
        </w:rPr>
        <w:t>) Minimum Yield Point to 4 in. (100 mm) Thick.</w:t>
      </w:r>
    </w:p>
    <w:p w14:paraId="3E1338CD"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633/633M.</w:t>
      </w:r>
      <w:r>
        <w:rPr>
          <w:rFonts w:ascii="Arial" w:hAnsi="Arial" w:cs="Arial"/>
          <w:color w:val="000000"/>
          <w:sz w:val="24"/>
          <w:szCs w:val="24"/>
          <w:lang w:val="en-GB"/>
        </w:rPr>
        <w:tab/>
        <w:t>Specification for Normalized High Strength Low Alloy Structural Steel.</w:t>
      </w:r>
    </w:p>
    <w:p w14:paraId="0276F628"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673/673M.</w:t>
      </w:r>
      <w:r>
        <w:rPr>
          <w:rFonts w:ascii="Arial" w:hAnsi="Arial" w:cs="Arial"/>
          <w:color w:val="000000"/>
          <w:sz w:val="24"/>
          <w:szCs w:val="24"/>
          <w:lang w:val="en-GB"/>
        </w:rPr>
        <w:tab/>
        <w:t>Specification for Sampling Procedure for Impact Testing of Structural Steel.</w:t>
      </w:r>
    </w:p>
    <w:p w14:paraId="28CDFC4D"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color w:val="000000"/>
          <w:sz w:val="24"/>
          <w:szCs w:val="24"/>
          <w:lang w:val="en-GB"/>
        </w:rPr>
        <w:t>A 687.</w:t>
      </w:r>
      <w:r>
        <w:rPr>
          <w:rFonts w:ascii="Arial" w:hAnsi="Arial" w:cs="Arial"/>
          <w:color w:val="000000"/>
          <w:sz w:val="24"/>
          <w:szCs w:val="24"/>
          <w:lang w:val="en-GB"/>
        </w:rPr>
        <w:tab/>
        <w:t xml:space="preserve"> Specification for High Strength Non-Headed Steel Bolts and Studs.</w:t>
      </w:r>
    </w:p>
    <w:p w14:paraId="0154F06B"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sz w:val="24"/>
          <w:szCs w:val="24"/>
          <w:lang w:val="en-GB"/>
        </w:rPr>
        <w:t>A 780.</w:t>
      </w:r>
      <w:r>
        <w:rPr>
          <w:rFonts w:ascii="Arial" w:hAnsi="Arial" w:cs="Arial"/>
          <w:sz w:val="24"/>
          <w:szCs w:val="24"/>
          <w:lang w:val="en-GB"/>
        </w:rPr>
        <w:tab/>
      </w:r>
      <w:r>
        <w:rPr>
          <w:rFonts w:ascii="Arial" w:hAnsi="Arial" w:cs="Arial"/>
          <w:color w:val="000000"/>
          <w:sz w:val="24"/>
          <w:szCs w:val="24"/>
          <w:lang w:val="en-GB"/>
        </w:rPr>
        <w:t>Practice for Repair of Damaged and Uncoated Areas of Hot-Dip Galvanized Coatings.</w:t>
      </w:r>
    </w:p>
    <w:p w14:paraId="3297E634"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sz w:val="24"/>
          <w:szCs w:val="24"/>
          <w:lang w:val="en-GB"/>
        </w:rPr>
        <w:t>A 871/871M.</w:t>
      </w:r>
      <w:r>
        <w:rPr>
          <w:rFonts w:ascii="Arial" w:hAnsi="Arial" w:cs="Arial"/>
          <w:sz w:val="24"/>
          <w:szCs w:val="24"/>
          <w:lang w:val="en-GB"/>
        </w:rPr>
        <w:tab/>
      </w:r>
      <w:r>
        <w:rPr>
          <w:rFonts w:ascii="Arial" w:hAnsi="Arial" w:cs="Arial"/>
          <w:color w:val="000000"/>
          <w:sz w:val="24"/>
          <w:szCs w:val="24"/>
          <w:lang w:val="en-GB"/>
        </w:rPr>
        <w:t>Specification for High Strength Low Alloy Structural Steel Plate with Atmospheric Corrosion Resistance.</w:t>
      </w:r>
    </w:p>
    <w:p w14:paraId="08672E9D" w14:textId="77777777" w:rsidR="00B838E0" w:rsidRDefault="00B838E0" w:rsidP="00B838E0">
      <w:pPr>
        <w:ind w:left="1440" w:hanging="1440"/>
        <w:jc w:val="both"/>
        <w:rPr>
          <w:rFonts w:ascii="Arial" w:hAnsi="Arial" w:cs="Arial"/>
          <w:color w:val="000000"/>
          <w:sz w:val="24"/>
          <w:szCs w:val="24"/>
          <w:lang w:val="en-GB"/>
        </w:rPr>
      </w:pPr>
      <w:r>
        <w:rPr>
          <w:rFonts w:ascii="Arial" w:hAnsi="Arial" w:cs="Arial"/>
          <w:sz w:val="24"/>
          <w:szCs w:val="24"/>
          <w:lang w:val="en-GB"/>
        </w:rPr>
        <w:t>F 436-82.</w:t>
      </w:r>
      <w:r>
        <w:rPr>
          <w:rFonts w:ascii="Arial" w:hAnsi="Arial" w:cs="Arial"/>
          <w:sz w:val="24"/>
          <w:szCs w:val="24"/>
          <w:lang w:val="en-GB"/>
        </w:rPr>
        <w:tab/>
      </w:r>
      <w:r>
        <w:rPr>
          <w:rFonts w:ascii="Arial" w:hAnsi="Arial" w:cs="Arial"/>
          <w:color w:val="000000"/>
          <w:sz w:val="24"/>
          <w:szCs w:val="24"/>
          <w:lang w:val="en-GB"/>
        </w:rPr>
        <w:t>Standard Specification for Hardened Steel Washers.</w:t>
      </w:r>
    </w:p>
    <w:p w14:paraId="7973F437" w14:textId="77777777" w:rsidR="00B838E0" w:rsidRDefault="00B838E0" w:rsidP="00B838E0">
      <w:pPr>
        <w:ind w:left="1440" w:hanging="1440"/>
        <w:jc w:val="both"/>
        <w:rPr>
          <w:rFonts w:ascii="Arial" w:hAnsi="Arial" w:cs="Arial"/>
          <w:sz w:val="24"/>
          <w:szCs w:val="24"/>
          <w:lang w:val="en-GB"/>
        </w:rPr>
      </w:pPr>
    </w:p>
    <w:p w14:paraId="706CECDC" w14:textId="77777777" w:rsidR="00B838E0" w:rsidRDefault="00B838E0" w:rsidP="00B838E0">
      <w:pPr>
        <w:ind w:left="1440" w:hanging="1440"/>
        <w:jc w:val="both"/>
        <w:rPr>
          <w:rFonts w:ascii="Arial" w:hAnsi="Arial" w:cs="Arial"/>
          <w:b/>
          <w:sz w:val="24"/>
          <w:szCs w:val="24"/>
          <w:lang w:val="en-GB"/>
        </w:rPr>
      </w:pPr>
      <w:r>
        <w:rPr>
          <w:rFonts w:ascii="Arial" w:hAnsi="Arial" w:cs="Arial"/>
          <w:b/>
          <w:sz w:val="24"/>
          <w:szCs w:val="24"/>
          <w:lang w:val="en-GB"/>
        </w:rPr>
        <w:t>AWS – American Welding Society.</w:t>
      </w:r>
    </w:p>
    <w:p w14:paraId="1DC7945B" w14:textId="77777777" w:rsidR="00B838E0" w:rsidRDefault="00B838E0" w:rsidP="00B838E0">
      <w:pPr>
        <w:jc w:val="both"/>
        <w:rPr>
          <w:rFonts w:ascii="Arial" w:hAnsi="Arial" w:cs="Arial"/>
          <w:sz w:val="24"/>
          <w:szCs w:val="24"/>
          <w:lang w:val="en-GB"/>
        </w:rPr>
      </w:pPr>
    </w:p>
    <w:p w14:paraId="0C933836" w14:textId="77777777" w:rsidR="00B838E0" w:rsidRDefault="00B838E0" w:rsidP="00B838E0">
      <w:pPr>
        <w:jc w:val="both"/>
        <w:rPr>
          <w:rFonts w:ascii="Arial" w:hAnsi="Arial" w:cs="Arial"/>
          <w:sz w:val="24"/>
          <w:szCs w:val="24"/>
          <w:lang w:val="en-GB"/>
        </w:rPr>
      </w:pPr>
      <w:r>
        <w:rPr>
          <w:rFonts w:ascii="Arial" w:hAnsi="Arial" w:cs="Arial"/>
          <w:sz w:val="24"/>
          <w:szCs w:val="24"/>
          <w:lang w:val="en-GB"/>
        </w:rPr>
        <w:t>D1.1-92.</w:t>
      </w:r>
      <w:r>
        <w:rPr>
          <w:rFonts w:ascii="Arial" w:hAnsi="Arial" w:cs="Arial"/>
          <w:sz w:val="24"/>
          <w:szCs w:val="24"/>
          <w:lang w:val="en-GB"/>
        </w:rPr>
        <w:tab/>
      </w:r>
      <w:r>
        <w:rPr>
          <w:rFonts w:ascii="Arial" w:hAnsi="Arial" w:cs="Arial"/>
          <w:color w:val="000000"/>
          <w:sz w:val="24"/>
          <w:szCs w:val="24"/>
          <w:lang w:val="en-GB"/>
        </w:rPr>
        <w:t>Structural Welding Code – Steel.</w:t>
      </w:r>
    </w:p>
    <w:p w14:paraId="06E0183B" w14:textId="77777777" w:rsidR="00B838E0" w:rsidRDefault="00B838E0" w:rsidP="00B838E0">
      <w:pPr>
        <w:spacing w:line="259" w:lineRule="exact"/>
        <w:ind w:left="720" w:right="81" w:firstLine="720"/>
        <w:jc w:val="both"/>
        <w:rPr>
          <w:rFonts w:ascii="Arial" w:hAnsi="Arial" w:cs="Arial"/>
          <w:color w:val="000000"/>
          <w:sz w:val="24"/>
          <w:szCs w:val="24"/>
          <w:lang w:val="en-GB"/>
        </w:rPr>
      </w:pPr>
      <w:r>
        <w:rPr>
          <w:rFonts w:ascii="Arial" w:hAnsi="Arial" w:cs="Arial"/>
          <w:color w:val="000000"/>
          <w:sz w:val="24"/>
          <w:szCs w:val="24"/>
          <w:lang w:val="en-GB"/>
        </w:rPr>
        <w:t>Specification for Carbon Steel Covered Arc-Welding Electrodes.</w:t>
      </w:r>
    </w:p>
    <w:p w14:paraId="5E0E5424" w14:textId="77777777" w:rsidR="00B838E0" w:rsidRDefault="00B838E0" w:rsidP="00B838E0">
      <w:pPr>
        <w:spacing w:line="259" w:lineRule="exact"/>
        <w:ind w:right="81"/>
        <w:jc w:val="both"/>
        <w:rPr>
          <w:rFonts w:ascii="Arial" w:hAnsi="Arial" w:cs="Arial"/>
          <w:color w:val="000000"/>
          <w:sz w:val="24"/>
          <w:szCs w:val="24"/>
          <w:lang w:val="en-GB"/>
        </w:rPr>
      </w:pPr>
    </w:p>
    <w:p w14:paraId="66BED892" w14:textId="77777777" w:rsidR="00B838E0" w:rsidRDefault="00B838E0" w:rsidP="00B838E0">
      <w:pPr>
        <w:spacing w:line="244" w:lineRule="exact"/>
        <w:ind w:left="1440" w:hanging="1436"/>
        <w:jc w:val="both"/>
        <w:rPr>
          <w:rFonts w:ascii="Arial" w:hAnsi="Arial" w:cs="Arial"/>
          <w:sz w:val="24"/>
          <w:szCs w:val="24"/>
          <w:lang w:val="en-GB"/>
        </w:rPr>
      </w:pPr>
      <w:r>
        <w:rPr>
          <w:rFonts w:ascii="Arial" w:hAnsi="Arial" w:cs="Arial"/>
          <w:color w:val="000000"/>
          <w:sz w:val="24"/>
          <w:szCs w:val="24"/>
          <w:lang w:val="en-GB"/>
        </w:rPr>
        <w:t>A5.17-89.</w:t>
      </w:r>
      <w:r>
        <w:rPr>
          <w:rFonts w:ascii="Arial" w:hAnsi="Arial" w:cs="Arial"/>
          <w:color w:val="000000"/>
          <w:sz w:val="24"/>
          <w:szCs w:val="24"/>
          <w:lang w:val="en-GB"/>
        </w:rPr>
        <w:tab/>
        <w:t>Specification for Carbon Steel Electrodes and Fluxes for Submerged Arc-Welding</w:t>
      </w:r>
    </w:p>
    <w:p w14:paraId="42873DAB" w14:textId="77777777" w:rsidR="00B838E0" w:rsidRDefault="00B838E0" w:rsidP="00B838E0">
      <w:pPr>
        <w:spacing w:line="259" w:lineRule="exact"/>
        <w:ind w:right="81"/>
        <w:jc w:val="both"/>
        <w:rPr>
          <w:rFonts w:ascii="Arial" w:hAnsi="Arial" w:cs="Arial"/>
          <w:color w:val="000000"/>
          <w:sz w:val="24"/>
          <w:szCs w:val="24"/>
          <w:lang w:val="en-GB"/>
        </w:rPr>
      </w:pPr>
    </w:p>
    <w:p w14:paraId="5955A0C9" w14:textId="77777777" w:rsidR="00B838E0" w:rsidRDefault="00B838E0" w:rsidP="00B838E0">
      <w:pPr>
        <w:spacing w:line="259" w:lineRule="exact"/>
        <w:ind w:right="81"/>
        <w:jc w:val="both"/>
        <w:rPr>
          <w:rFonts w:ascii="Arial" w:hAnsi="Arial" w:cs="Arial"/>
          <w:b/>
          <w:color w:val="000000"/>
          <w:sz w:val="24"/>
          <w:szCs w:val="24"/>
          <w:lang w:val="en-GB"/>
        </w:rPr>
      </w:pPr>
      <w:r>
        <w:rPr>
          <w:rFonts w:ascii="Arial" w:hAnsi="Arial" w:cs="Arial"/>
          <w:b/>
          <w:color w:val="000000"/>
          <w:sz w:val="24"/>
          <w:szCs w:val="24"/>
          <w:lang w:val="en-GB"/>
        </w:rPr>
        <w:t>ASCE – American Society of Civil Engineers.</w:t>
      </w:r>
    </w:p>
    <w:p w14:paraId="45062CCA" w14:textId="77777777" w:rsidR="00B838E0" w:rsidRDefault="00B838E0" w:rsidP="00B838E0">
      <w:pPr>
        <w:spacing w:line="259" w:lineRule="exact"/>
        <w:ind w:right="81"/>
        <w:jc w:val="both"/>
        <w:rPr>
          <w:rFonts w:ascii="Arial" w:hAnsi="Arial" w:cs="Arial"/>
          <w:color w:val="000000"/>
          <w:sz w:val="24"/>
          <w:szCs w:val="24"/>
          <w:lang w:val="en-GB"/>
        </w:rPr>
      </w:pPr>
    </w:p>
    <w:p w14:paraId="18F11F32" w14:textId="77777777" w:rsidR="00B838E0" w:rsidRDefault="00B838E0" w:rsidP="00B838E0">
      <w:pPr>
        <w:spacing w:line="240" w:lineRule="exact"/>
        <w:ind w:right="4"/>
        <w:jc w:val="both"/>
        <w:rPr>
          <w:rFonts w:ascii="Arial" w:hAnsi="Arial" w:cs="Arial"/>
          <w:color w:val="000000"/>
          <w:sz w:val="24"/>
          <w:szCs w:val="24"/>
          <w:lang w:val="en-GB"/>
        </w:rPr>
      </w:pPr>
      <w:r>
        <w:rPr>
          <w:rFonts w:ascii="Arial" w:hAnsi="Arial" w:cs="Arial"/>
          <w:color w:val="000000"/>
          <w:sz w:val="24"/>
          <w:szCs w:val="24"/>
          <w:lang w:val="en-GB"/>
        </w:rPr>
        <w:t xml:space="preserve">ASCE/SEI 48, "Design of Steel Transmission Pole Structures," /CBIP manual July 2014 (Publication No-323) </w:t>
      </w:r>
    </w:p>
    <w:p w14:paraId="75468486" w14:textId="77777777" w:rsidR="00B838E0" w:rsidRDefault="00B838E0" w:rsidP="00B838E0">
      <w:pPr>
        <w:spacing w:line="240" w:lineRule="exact"/>
        <w:ind w:right="4"/>
        <w:jc w:val="both"/>
        <w:rPr>
          <w:rFonts w:ascii="Arial" w:hAnsi="Arial" w:cs="Arial"/>
          <w:color w:val="000000"/>
          <w:sz w:val="24"/>
          <w:szCs w:val="24"/>
          <w:lang w:val="en-GB"/>
        </w:rPr>
      </w:pPr>
    </w:p>
    <w:p w14:paraId="2D56EDD6" w14:textId="77777777" w:rsidR="00B838E0" w:rsidRDefault="00B838E0" w:rsidP="00B838E0">
      <w:pPr>
        <w:spacing w:line="240" w:lineRule="exact"/>
        <w:ind w:right="4"/>
        <w:jc w:val="both"/>
        <w:rPr>
          <w:rFonts w:ascii="Arial" w:hAnsi="Arial" w:cs="Arial"/>
          <w:b/>
          <w:color w:val="000000"/>
          <w:sz w:val="24"/>
          <w:szCs w:val="24"/>
          <w:lang w:val="en-GB"/>
        </w:rPr>
      </w:pPr>
      <w:r>
        <w:rPr>
          <w:rFonts w:ascii="Arial" w:hAnsi="Arial" w:cs="Arial"/>
          <w:b/>
          <w:color w:val="000000"/>
          <w:sz w:val="24"/>
          <w:szCs w:val="24"/>
          <w:lang w:val="en-GB"/>
        </w:rPr>
        <w:t>ISO – International Standards Organisation.</w:t>
      </w:r>
    </w:p>
    <w:p w14:paraId="7AEEE69B" w14:textId="77777777" w:rsidR="00B838E0" w:rsidRDefault="00B838E0" w:rsidP="00B838E0">
      <w:pPr>
        <w:spacing w:line="240" w:lineRule="exact"/>
        <w:ind w:right="4"/>
        <w:jc w:val="both"/>
        <w:rPr>
          <w:rFonts w:ascii="Arial" w:hAnsi="Arial" w:cs="Arial"/>
          <w:color w:val="000000"/>
          <w:sz w:val="24"/>
          <w:szCs w:val="24"/>
          <w:lang w:val="en-GB"/>
        </w:rPr>
      </w:pPr>
    </w:p>
    <w:p w14:paraId="3A11CD88" w14:textId="77777777" w:rsidR="00B838E0" w:rsidRDefault="00B838E0" w:rsidP="00B838E0">
      <w:pPr>
        <w:spacing w:line="240" w:lineRule="exact"/>
        <w:ind w:left="1440" w:right="4" w:hanging="1440"/>
        <w:jc w:val="both"/>
        <w:rPr>
          <w:rFonts w:ascii="Arial" w:hAnsi="Arial" w:cs="Arial"/>
          <w:color w:val="000000"/>
          <w:sz w:val="24"/>
          <w:szCs w:val="24"/>
          <w:lang w:val="en-GB"/>
        </w:rPr>
      </w:pPr>
      <w:r>
        <w:rPr>
          <w:rFonts w:ascii="Arial" w:hAnsi="Arial" w:cs="Arial"/>
          <w:color w:val="000000"/>
          <w:sz w:val="24"/>
          <w:szCs w:val="24"/>
          <w:lang w:val="en-GB"/>
        </w:rPr>
        <w:t>ISO 9001.</w:t>
      </w:r>
      <w:r>
        <w:rPr>
          <w:rFonts w:ascii="Arial" w:hAnsi="Arial" w:cs="Arial"/>
          <w:color w:val="000000"/>
          <w:sz w:val="24"/>
          <w:szCs w:val="24"/>
          <w:lang w:val="en-GB"/>
        </w:rPr>
        <w:tab/>
        <w:t>Quality System Model for Quality Assurance in Design/Development, Manufacture and Testing.</w:t>
      </w:r>
    </w:p>
    <w:p w14:paraId="5806B2BF" w14:textId="77777777" w:rsidR="00B838E0" w:rsidRDefault="00B838E0" w:rsidP="00B838E0">
      <w:pPr>
        <w:spacing w:line="240" w:lineRule="exact"/>
        <w:ind w:left="1440" w:right="4" w:hanging="1440"/>
        <w:jc w:val="both"/>
        <w:rPr>
          <w:rFonts w:ascii="Arial" w:hAnsi="Arial" w:cs="Arial"/>
          <w:color w:val="000000"/>
          <w:sz w:val="24"/>
          <w:szCs w:val="24"/>
          <w:lang w:val="en-GB"/>
        </w:rPr>
      </w:pPr>
      <w:r>
        <w:rPr>
          <w:rFonts w:ascii="Arial" w:hAnsi="Arial" w:cs="Arial"/>
          <w:color w:val="000000"/>
          <w:sz w:val="24"/>
          <w:szCs w:val="24"/>
          <w:lang w:val="en-GB"/>
        </w:rPr>
        <w:t>ISO 9002.</w:t>
      </w:r>
      <w:r>
        <w:rPr>
          <w:rFonts w:ascii="Arial" w:hAnsi="Arial" w:cs="Arial"/>
          <w:color w:val="000000"/>
          <w:sz w:val="24"/>
          <w:szCs w:val="24"/>
          <w:lang w:val="en-GB"/>
        </w:rPr>
        <w:tab/>
        <w:t>Quality System Model for Quality Assurance in Production, I installation and Servicing.</w:t>
      </w:r>
    </w:p>
    <w:p w14:paraId="14042926" w14:textId="77777777" w:rsidR="00B838E0" w:rsidRDefault="00B838E0" w:rsidP="00B838E0">
      <w:pPr>
        <w:spacing w:line="276" w:lineRule="auto"/>
        <w:ind w:right="4"/>
        <w:jc w:val="both"/>
        <w:rPr>
          <w:rFonts w:ascii="Arial" w:hAnsi="Arial" w:cs="Arial"/>
          <w:color w:val="000000"/>
          <w:sz w:val="24"/>
          <w:szCs w:val="24"/>
          <w:lang w:val="en-GB"/>
        </w:rPr>
      </w:pPr>
    </w:p>
    <w:p w14:paraId="7EAB4F86" w14:textId="77777777" w:rsidR="00B838E0" w:rsidRDefault="00B838E0" w:rsidP="00B838E0">
      <w:pPr>
        <w:spacing w:line="276" w:lineRule="auto"/>
        <w:ind w:right="4"/>
        <w:jc w:val="both"/>
        <w:rPr>
          <w:rFonts w:ascii="Arial" w:hAnsi="Arial" w:cs="Arial"/>
          <w:color w:val="000000"/>
          <w:sz w:val="24"/>
          <w:szCs w:val="24"/>
          <w:lang w:val="en-GB"/>
        </w:rPr>
      </w:pPr>
      <w:r w:rsidRPr="005E0470">
        <w:rPr>
          <w:rFonts w:ascii="Arial" w:hAnsi="Arial" w:cs="Arial"/>
          <w:color w:val="000000"/>
          <w:sz w:val="24"/>
          <w:szCs w:val="24"/>
          <w:lang w:val="en-GB"/>
        </w:rPr>
        <w:lastRenderedPageBreak/>
        <w:t>CEA (Technical Standards for Constr</w:t>
      </w:r>
      <w:r>
        <w:rPr>
          <w:rFonts w:ascii="Arial" w:hAnsi="Arial" w:cs="Arial"/>
          <w:color w:val="000000"/>
          <w:sz w:val="24"/>
          <w:szCs w:val="24"/>
          <w:lang w:val="en-GB"/>
        </w:rPr>
        <w:t xml:space="preserve">uction of Electrical Plants and </w:t>
      </w:r>
      <w:r w:rsidRPr="005E0470">
        <w:rPr>
          <w:rFonts w:ascii="Arial" w:hAnsi="Arial" w:cs="Arial"/>
          <w:color w:val="000000"/>
          <w:sz w:val="24"/>
          <w:szCs w:val="24"/>
          <w:lang w:val="en-GB"/>
        </w:rPr>
        <w:t>Electric lines) Regulations and CEA</w:t>
      </w:r>
      <w:r>
        <w:rPr>
          <w:rFonts w:ascii="Arial" w:hAnsi="Arial" w:cs="Arial"/>
          <w:color w:val="000000"/>
          <w:sz w:val="24"/>
          <w:szCs w:val="24"/>
          <w:lang w:val="en-GB"/>
        </w:rPr>
        <w:t xml:space="preserve"> (Measures relating to Safety &amp; </w:t>
      </w:r>
      <w:r w:rsidRPr="005E0470">
        <w:rPr>
          <w:rFonts w:ascii="Arial" w:hAnsi="Arial" w:cs="Arial"/>
          <w:color w:val="000000"/>
          <w:sz w:val="24"/>
          <w:szCs w:val="24"/>
          <w:lang w:val="en-GB"/>
        </w:rPr>
        <w:t>Electric Supply) Regulations shall be followed.</w:t>
      </w:r>
    </w:p>
    <w:p w14:paraId="0D16B4C7" w14:textId="77777777" w:rsidR="00B838E0" w:rsidRDefault="00B838E0" w:rsidP="00B838E0">
      <w:pPr>
        <w:spacing w:line="240" w:lineRule="exact"/>
        <w:ind w:left="1440" w:right="4" w:hanging="1440"/>
        <w:jc w:val="both"/>
        <w:rPr>
          <w:rFonts w:ascii="Arial" w:hAnsi="Arial" w:cs="Arial"/>
          <w:color w:val="000000"/>
          <w:sz w:val="24"/>
          <w:szCs w:val="24"/>
          <w:lang w:val="en-GB"/>
        </w:rPr>
      </w:pPr>
    </w:p>
    <w:p w14:paraId="3B21FBC1" w14:textId="77777777" w:rsidR="00B838E0" w:rsidRDefault="00B838E0" w:rsidP="00B838E0">
      <w:pPr>
        <w:spacing w:line="276" w:lineRule="auto"/>
        <w:ind w:right="4"/>
        <w:jc w:val="both"/>
        <w:rPr>
          <w:rFonts w:ascii="Arial" w:hAnsi="Arial" w:cs="Arial"/>
          <w:color w:val="000000"/>
          <w:sz w:val="24"/>
          <w:szCs w:val="24"/>
          <w:lang w:val="en-GB"/>
        </w:rPr>
      </w:pPr>
      <w:r>
        <w:rPr>
          <w:rFonts w:ascii="Arial" w:hAnsi="Arial" w:cs="Arial"/>
          <w:color w:val="000000"/>
          <w:sz w:val="24"/>
          <w:szCs w:val="24"/>
          <w:lang w:val="en-GB"/>
        </w:rPr>
        <w:t>These codes and standards set forth the minimum requirements which may be exceeded by Contractor if, in Contractor's judgment and with KPTCL acceptance, superior or more economical designs and materials are available for successful and continuous operation of Contractor's equipment as required by this specification.</w:t>
      </w:r>
    </w:p>
    <w:p w14:paraId="42BA4119" w14:textId="77777777" w:rsidR="008D71EA" w:rsidRDefault="008D71EA" w:rsidP="00552A15">
      <w:pPr>
        <w:spacing w:line="240" w:lineRule="exact"/>
        <w:ind w:right="4"/>
        <w:jc w:val="both"/>
        <w:rPr>
          <w:rFonts w:ascii="Arial" w:hAnsi="Arial" w:cs="Arial"/>
          <w:color w:val="000000"/>
          <w:sz w:val="24"/>
          <w:szCs w:val="24"/>
          <w:lang w:val="en-GB"/>
        </w:rPr>
      </w:pPr>
    </w:p>
    <w:p w14:paraId="7E60219D" w14:textId="77777777" w:rsidR="00AA5ECC" w:rsidRDefault="00AA5ECC" w:rsidP="00552A15">
      <w:pPr>
        <w:spacing w:after="200" w:line="276" w:lineRule="auto"/>
        <w:jc w:val="both"/>
        <w:rPr>
          <w:rFonts w:ascii="Bookman Old Style" w:hAnsi="Bookman Old Style"/>
          <w:color w:val="000000"/>
          <w:sz w:val="26"/>
        </w:rPr>
      </w:pPr>
      <w:r>
        <w:rPr>
          <w:color w:val="000000"/>
        </w:rPr>
        <w:br w:type="page"/>
      </w:r>
    </w:p>
    <w:p w14:paraId="48F67374" w14:textId="6C4010BA" w:rsidR="008D71EA" w:rsidRPr="00552A15" w:rsidRDefault="00AA5ECC" w:rsidP="00552A15">
      <w:pPr>
        <w:pStyle w:val="ListParagraph"/>
        <w:numPr>
          <w:ilvl w:val="0"/>
          <w:numId w:val="1"/>
        </w:numPr>
        <w:spacing w:line="249" w:lineRule="exact"/>
        <w:ind w:left="540" w:right="19" w:hanging="540"/>
        <w:jc w:val="both"/>
        <w:rPr>
          <w:rFonts w:ascii="Arial" w:hAnsi="Arial" w:cs="Arial"/>
          <w:color w:val="000000"/>
        </w:rPr>
      </w:pPr>
      <w:r w:rsidRPr="00552A15">
        <w:rPr>
          <w:rFonts w:ascii="Arial" w:hAnsi="Arial" w:cs="Arial"/>
          <w:color w:val="000000"/>
        </w:rPr>
        <w:lastRenderedPageBreak/>
        <w:t xml:space="preserve"> </w:t>
      </w:r>
      <w:r w:rsidR="008D71EA" w:rsidRPr="00552A15">
        <w:rPr>
          <w:rFonts w:ascii="Arial" w:hAnsi="Arial" w:cs="Arial"/>
          <w:b/>
          <w:bCs/>
          <w:color w:val="000000"/>
          <w:sz w:val="24"/>
          <w:szCs w:val="24"/>
        </w:rPr>
        <w:t>MONOPOLES:</w:t>
      </w:r>
      <w:r w:rsidR="00552A15" w:rsidRPr="00552A15">
        <w:rPr>
          <w:rFonts w:ascii="Arial" w:hAnsi="Arial" w:cs="Arial"/>
          <w:b/>
          <w:bCs/>
          <w:color w:val="000000"/>
          <w:sz w:val="24"/>
          <w:szCs w:val="24"/>
        </w:rPr>
        <w:t xml:space="preserve"> </w:t>
      </w:r>
      <w:r w:rsidR="008D71EA" w:rsidRPr="00552A15">
        <w:rPr>
          <w:rFonts w:ascii="Arial" w:hAnsi="Arial" w:cs="Arial"/>
          <w:b/>
          <w:color w:val="000000"/>
          <w:sz w:val="24"/>
          <w:szCs w:val="24"/>
        </w:rPr>
        <w:t>TYPES AND FITTINGS</w:t>
      </w:r>
    </w:p>
    <w:p w14:paraId="31B806E1" w14:textId="77777777" w:rsidR="00552A15" w:rsidRPr="00552A15" w:rsidRDefault="00552A15" w:rsidP="00552A15">
      <w:pPr>
        <w:pStyle w:val="ListParagraph"/>
        <w:spacing w:line="249" w:lineRule="exact"/>
        <w:ind w:left="540" w:right="19"/>
        <w:jc w:val="both"/>
        <w:rPr>
          <w:rFonts w:ascii="Arial" w:hAnsi="Arial" w:cs="Arial"/>
          <w:color w:val="000000"/>
        </w:rPr>
      </w:pPr>
    </w:p>
    <w:p w14:paraId="7BECA221" w14:textId="77777777" w:rsidR="008D71EA" w:rsidRPr="006921E1" w:rsidRDefault="00093384" w:rsidP="00552A15">
      <w:pPr>
        <w:pStyle w:val="BodyTextIndent"/>
        <w:spacing w:line="480" w:lineRule="auto"/>
        <w:ind w:left="630" w:hanging="630"/>
        <w:rPr>
          <w:rFonts w:ascii="Arial" w:hAnsi="Arial" w:cs="Arial"/>
          <w:color w:val="000000"/>
          <w:sz w:val="24"/>
          <w:szCs w:val="24"/>
        </w:rPr>
      </w:pPr>
      <w:r w:rsidRPr="00000591">
        <w:rPr>
          <w:rFonts w:ascii="Arial" w:hAnsi="Arial" w:cs="Arial"/>
          <w:color w:val="000000"/>
          <w:sz w:val="24"/>
          <w:szCs w:val="24"/>
        </w:rPr>
        <w:t>3</w:t>
      </w:r>
      <w:r w:rsidR="008D71EA" w:rsidRPr="00000591">
        <w:rPr>
          <w:rFonts w:ascii="Arial" w:hAnsi="Arial" w:cs="Arial"/>
          <w:color w:val="000000"/>
          <w:sz w:val="24"/>
          <w:szCs w:val="24"/>
        </w:rPr>
        <w:t>.1</w:t>
      </w:r>
      <w:r w:rsidR="008D71EA" w:rsidRPr="00000591">
        <w:rPr>
          <w:rFonts w:ascii="Arial" w:hAnsi="Arial" w:cs="Arial"/>
          <w:color w:val="000000"/>
          <w:sz w:val="24"/>
          <w:szCs w:val="24"/>
        </w:rPr>
        <w:tab/>
      </w:r>
      <w:r w:rsidR="008D71EA" w:rsidRPr="00000591">
        <w:rPr>
          <w:rFonts w:ascii="Arial" w:hAnsi="Arial" w:cs="Arial"/>
          <w:color w:val="000000"/>
          <w:sz w:val="24"/>
          <w:szCs w:val="24"/>
        </w:rPr>
        <w:tab/>
      </w:r>
      <w:r w:rsidR="008D71EA" w:rsidRPr="006921E1">
        <w:rPr>
          <w:rFonts w:ascii="Arial" w:hAnsi="Arial" w:cs="Arial"/>
          <w:color w:val="000000"/>
          <w:sz w:val="24"/>
          <w:szCs w:val="24"/>
          <w:u w:val="single"/>
        </w:rPr>
        <w:t>GENERAL DESCRIPTION:</w:t>
      </w:r>
    </w:p>
    <w:p w14:paraId="4014B543" w14:textId="242883C6" w:rsidR="008D71EA" w:rsidRPr="006921E1" w:rsidRDefault="008D71EA" w:rsidP="00552A15">
      <w:pPr>
        <w:pStyle w:val="BodyTextIndent"/>
        <w:ind w:left="0"/>
        <w:rPr>
          <w:rFonts w:ascii="Arial" w:hAnsi="Arial" w:cs="Arial"/>
          <w:color w:val="000000"/>
          <w:sz w:val="24"/>
          <w:szCs w:val="24"/>
        </w:rPr>
      </w:pPr>
      <w:r w:rsidRPr="006921E1">
        <w:rPr>
          <w:rFonts w:ascii="Arial" w:hAnsi="Arial" w:cs="Arial"/>
          <w:color w:val="000000"/>
          <w:sz w:val="24"/>
          <w:szCs w:val="24"/>
        </w:rPr>
        <w:tab/>
      </w:r>
      <w:r w:rsidRPr="006921E1">
        <w:rPr>
          <w:rFonts w:ascii="Arial" w:hAnsi="Arial" w:cs="Arial"/>
          <w:color w:val="000000"/>
          <w:sz w:val="24"/>
          <w:szCs w:val="24"/>
        </w:rPr>
        <w:tab/>
      </w:r>
      <w:proofErr w:type="spellStart"/>
      <w:r w:rsidRPr="006921E1">
        <w:rPr>
          <w:rFonts w:ascii="Arial" w:hAnsi="Arial" w:cs="Arial"/>
          <w:color w:val="000000"/>
          <w:sz w:val="24"/>
          <w:szCs w:val="24"/>
        </w:rPr>
        <w:t>i</w:t>
      </w:r>
      <w:proofErr w:type="spellEnd"/>
      <w:r w:rsidRPr="006921E1">
        <w:rPr>
          <w:rFonts w:ascii="Arial" w:hAnsi="Arial" w:cs="Arial"/>
          <w:color w:val="000000"/>
          <w:sz w:val="24"/>
          <w:szCs w:val="24"/>
        </w:rPr>
        <w:t xml:space="preserve">)   </w:t>
      </w:r>
      <w:r w:rsidR="00D20A80" w:rsidRPr="006921E1">
        <w:rPr>
          <w:rFonts w:ascii="Arial" w:hAnsi="Arial" w:cs="Arial"/>
          <w:color w:val="000000"/>
          <w:sz w:val="24"/>
          <w:szCs w:val="24"/>
        </w:rPr>
        <w:t xml:space="preserve">220KV Design based </w:t>
      </w:r>
      <w:r w:rsidR="00C12EFC">
        <w:rPr>
          <w:rFonts w:ascii="Arial" w:hAnsi="Arial" w:cs="Arial"/>
          <w:color w:val="000000"/>
          <w:sz w:val="24"/>
          <w:szCs w:val="24"/>
        </w:rPr>
        <w:t>Double</w:t>
      </w:r>
      <w:r w:rsidRPr="006921E1">
        <w:rPr>
          <w:rFonts w:ascii="Arial" w:hAnsi="Arial" w:cs="Arial"/>
          <w:color w:val="000000"/>
          <w:sz w:val="24"/>
          <w:szCs w:val="24"/>
        </w:rPr>
        <w:t xml:space="preserve"> circuit</w:t>
      </w:r>
      <w:r w:rsidR="00BC2F34" w:rsidRPr="006921E1">
        <w:rPr>
          <w:rFonts w:ascii="Arial" w:hAnsi="Arial" w:cs="Arial"/>
          <w:color w:val="000000"/>
          <w:sz w:val="24"/>
          <w:szCs w:val="24"/>
        </w:rPr>
        <w:t xml:space="preserve"> </w:t>
      </w:r>
      <w:r w:rsidR="00AA5ECC" w:rsidRPr="006921E1">
        <w:rPr>
          <w:rFonts w:ascii="Arial" w:hAnsi="Arial" w:cs="Arial"/>
          <w:color w:val="000000"/>
          <w:sz w:val="24"/>
          <w:szCs w:val="24"/>
        </w:rPr>
        <w:t>Monopoles</w:t>
      </w:r>
      <w:r w:rsidRPr="006921E1">
        <w:rPr>
          <w:rFonts w:ascii="Arial" w:hAnsi="Arial" w:cs="Arial"/>
          <w:color w:val="000000"/>
          <w:sz w:val="24"/>
          <w:szCs w:val="24"/>
        </w:rPr>
        <w:t>.</w:t>
      </w:r>
    </w:p>
    <w:p w14:paraId="757AAD1E" w14:textId="77777777" w:rsidR="008D71EA" w:rsidRPr="006921E1" w:rsidRDefault="008D71EA" w:rsidP="00552A15">
      <w:pPr>
        <w:pStyle w:val="BodyTextIndent"/>
        <w:ind w:left="0"/>
        <w:rPr>
          <w:rFonts w:ascii="Arial" w:hAnsi="Arial" w:cs="Arial"/>
          <w:color w:val="000000"/>
          <w:sz w:val="24"/>
          <w:szCs w:val="24"/>
        </w:rPr>
      </w:pPr>
      <w:r w:rsidRPr="006921E1">
        <w:rPr>
          <w:rFonts w:ascii="Arial" w:hAnsi="Arial" w:cs="Arial"/>
          <w:color w:val="000000"/>
          <w:sz w:val="24"/>
          <w:szCs w:val="24"/>
        </w:rPr>
        <w:tab/>
      </w:r>
    </w:p>
    <w:p w14:paraId="7E5059AC" w14:textId="4154082A" w:rsidR="008D71EA" w:rsidRDefault="00BC2F34" w:rsidP="00552A15">
      <w:pPr>
        <w:pStyle w:val="BodyTextIndent"/>
        <w:ind w:firstLine="0"/>
        <w:rPr>
          <w:rFonts w:ascii="Arial" w:hAnsi="Arial" w:cs="Arial"/>
          <w:color w:val="000000"/>
          <w:sz w:val="24"/>
          <w:szCs w:val="24"/>
        </w:rPr>
      </w:pPr>
      <w:r w:rsidRPr="006921E1">
        <w:rPr>
          <w:rFonts w:ascii="Arial" w:hAnsi="Arial" w:cs="Arial"/>
          <w:color w:val="000000"/>
          <w:sz w:val="24"/>
          <w:szCs w:val="24"/>
        </w:rPr>
        <w:t>ii</w:t>
      </w:r>
      <w:r w:rsidR="008D71EA" w:rsidRPr="006921E1">
        <w:rPr>
          <w:rFonts w:ascii="Arial" w:hAnsi="Arial" w:cs="Arial"/>
          <w:color w:val="000000"/>
          <w:sz w:val="24"/>
          <w:szCs w:val="24"/>
        </w:rPr>
        <w:t xml:space="preserve">) </w:t>
      </w:r>
      <w:r w:rsidR="008D71EA" w:rsidRPr="006921E1">
        <w:rPr>
          <w:rFonts w:ascii="Arial" w:hAnsi="Arial" w:cs="Arial"/>
          <w:b/>
          <w:bCs/>
          <w:color w:val="000000"/>
          <w:sz w:val="24"/>
          <w:szCs w:val="24"/>
        </w:rPr>
        <w:t>Monopole types/deviation limits/typical use</w:t>
      </w:r>
      <w:r w:rsidR="008D71EA" w:rsidRPr="006921E1">
        <w:rPr>
          <w:rFonts w:ascii="Arial" w:hAnsi="Arial" w:cs="Arial"/>
          <w:color w:val="000000"/>
          <w:sz w:val="24"/>
          <w:szCs w:val="24"/>
        </w:rPr>
        <w:t>:</w:t>
      </w:r>
    </w:p>
    <w:p w14:paraId="5681D043" w14:textId="77777777" w:rsidR="00C12EFC" w:rsidRPr="006921E1" w:rsidRDefault="00C12EFC" w:rsidP="00552A15">
      <w:pPr>
        <w:pStyle w:val="BodyTextIndent"/>
        <w:ind w:firstLine="0"/>
        <w:rPr>
          <w:rFonts w:ascii="Arial" w:hAnsi="Arial" w:cs="Arial"/>
          <w:color w:val="000000"/>
          <w:sz w:val="24"/>
          <w:szCs w:val="24"/>
        </w:rPr>
      </w:pPr>
    </w:p>
    <w:p w14:paraId="6B8D0C66" w14:textId="4D1F6EA2" w:rsidR="008D71EA" w:rsidRPr="006921E1" w:rsidRDefault="008D71EA" w:rsidP="00552A15">
      <w:pPr>
        <w:pStyle w:val="BodyTextIndent"/>
        <w:ind w:left="1260" w:hanging="360"/>
        <w:rPr>
          <w:rFonts w:ascii="Arial" w:hAnsi="Arial" w:cs="Arial"/>
          <w:color w:val="000000"/>
          <w:sz w:val="24"/>
          <w:szCs w:val="24"/>
        </w:rPr>
      </w:pPr>
      <w:r w:rsidRPr="006921E1">
        <w:rPr>
          <w:rFonts w:ascii="Arial" w:hAnsi="Arial" w:cs="Arial"/>
          <w:color w:val="000000"/>
          <w:sz w:val="24"/>
          <w:szCs w:val="24"/>
        </w:rPr>
        <w:t xml:space="preserve">   The monopole types are classified as given in the following Table</w:t>
      </w:r>
      <w:r w:rsidR="00CD3F52" w:rsidRPr="006921E1">
        <w:rPr>
          <w:rFonts w:ascii="Arial" w:hAnsi="Arial" w:cs="Arial"/>
          <w:color w:val="000000"/>
          <w:sz w:val="24"/>
          <w:szCs w:val="24"/>
        </w:rPr>
        <w:t>:</w:t>
      </w:r>
    </w:p>
    <w:p w14:paraId="1D219B12" w14:textId="77777777" w:rsidR="008D71EA" w:rsidRPr="006921E1" w:rsidRDefault="008D71EA" w:rsidP="00552A15">
      <w:pPr>
        <w:pStyle w:val="BodyTextIndent"/>
        <w:ind w:left="0"/>
        <w:rPr>
          <w:rFonts w:ascii="Arial" w:hAnsi="Arial" w:cs="Arial"/>
          <w:color w:val="000000"/>
          <w:sz w:val="24"/>
          <w:szCs w:val="24"/>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6946"/>
      </w:tblGrid>
      <w:tr w:rsidR="008D71EA" w:rsidRPr="006921E1" w14:paraId="3007B733" w14:textId="77777777" w:rsidTr="00F051D8">
        <w:trPr>
          <w:trHeight w:val="568"/>
        </w:trPr>
        <w:tc>
          <w:tcPr>
            <w:tcW w:w="1276" w:type="dxa"/>
            <w:tcBorders>
              <w:top w:val="single" w:sz="4" w:space="0" w:color="auto"/>
              <w:left w:val="single" w:sz="4" w:space="0" w:color="auto"/>
              <w:bottom w:val="single" w:sz="4" w:space="0" w:color="auto"/>
              <w:right w:val="single" w:sz="4" w:space="0" w:color="auto"/>
            </w:tcBorders>
            <w:vAlign w:val="center"/>
            <w:hideMark/>
          </w:tcPr>
          <w:p w14:paraId="2D46B850" w14:textId="77777777" w:rsidR="008D71EA" w:rsidRPr="006921E1" w:rsidRDefault="008D71EA" w:rsidP="001459F2">
            <w:pPr>
              <w:pStyle w:val="BodyTextIndent"/>
              <w:spacing w:line="276" w:lineRule="auto"/>
              <w:ind w:left="0"/>
              <w:jc w:val="right"/>
              <w:rPr>
                <w:rFonts w:ascii="Arial" w:hAnsi="Arial" w:cs="Arial"/>
                <w:color w:val="000000"/>
                <w:sz w:val="24"/>
                <w:szCs w:val="24"/>
              </w:rPr>
            </w:pPr>
            <w:r w:rsidRPr="006921E1">
              <w:rPr>
                <w:rFonts w:ascii="Arial" w:hAnsi="Arial" w:cs="Arial"/>
                <w:color w:val="000000"/>
                <w:sz w:val="24"/>
                <w:szCs w:val="24"/>
              </w:rPr>
              <w:t>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9A670" w14:textId="77777777" w:rsidR="001459F2" w:rsidRPr="006921E1" w:rsidRDefault="008D71EA" w:rsidP="001459F2">
            <w:pPr>
              <w:pStyle w:val="BodyTextIndent"/>
              <w:spacing w:line="276" w:lineRule="auto"/>
              <w:ind w:left="0"/>
              <w:jc w:val="right"/>
              <w:rPr>
                <w:rFonts w:ascii="Arial" w:hAnsi="Arial" w:cs="Arial"/>
                <w:color w:val="000000"/>
                <w:sz w:val="24"/>
                <w:szCs w:val="24"/>
              </w:rPr>
            </w:pPr>
            <w:r w:rsidRPr="006921E1">
              <w:rPr>
                <w:rFonts w:ascii="Arial" w:hAnsi="Arial" w:cs="Arial"/>
                <w:color w:val="000000"/>
                <w:sz w:val="24"/>
                <w:szCs w:val="24"/>
              </w:rPr>
              <w:t>Deviation</w:t>
            </w:r>
          </w:p>
          <w:p w14:paraId="2C12D435" w14:textId="77777777" w:rsidR="008D71EA" w:rsidRPr="006921E1" w:rsidRDefault="008D71EA" w:rsidP="001459F2">
            <w:pPr>
              <w:pStyle w:val="BodyTextIndent"/>
              <w:spacing w:line="276" w:lineRule="auto"/>
              <w:ind w:left="0"/>
              <w:jc w:val="right"/>
              <w:rPr>
                <w:rFonts w:ascii="Arial" w:hAnsi="Arial" w:cs="Arial"/>
                <w:color w:val="000000"/>
                <w:sz w:val="24"/>
                <w:szCs w:val="24"/>
              </w:rPr>
            </w:pPr>
            <w:r w:rsidRPr="006921E1">
              <w:rPr>
                <w:rFonts w:ascii="Arial" w:hAnsi="Arial" w:cs="Arial"/>
                <w:color w:val="000000"/>
                <w:sz w:val="24"/>
                <w:szCs w:val="24"/>
              </w:rPr>
              <w:t xml:space="preserve"> limit</w:t>
            </w:r>
          </w:p>
        </w:tc>
        <w:tc>
          <w:tcPr>
            <w:tcW w:w="6946" w:type="dxa"/>
            <w:tcBorders>
              <w:top w:val="single" w:sz="4" w:space="0" w:color="auto"/>
              <w:left w:val="single" w:sz="4" w:space="0" w:color="auto"/>
              <w:bottom w:val="single" w:sz="4" w:space="0" w:color="auto"/>
              <w:right w:val="single" w:sz="4" w:space="0" w:color="auto"/>
            </w:tcBorders>
            <w:vAlign w:val="center"/>
            <w:hideMark/>
          </w:tcPr>
          <w:p w14:paraId="6963AD99" w14:textId="77777777" w:rsidR="008D71EA" w:rsidRPr="006921E1" w:rsidRDefault="008D71EA" w:rsidP="001459F2">
            <w:pPr>
              <w:pStyle w:val="BodyTextIndent"/>
              <w:spacing w:line="276" w:lineRule="auto"/>
              <w:ind w:left="0"/>
              <w:jc w:val="center"/>
              <w:rPr>
                <w:rFonts w:ascii="Arial" w:hAnsi="Arial" w:cs="Arial"/>
                <w:color w:val="000000"/>
                <w:sz w:val="24"/>
                <w:szCs w:val="24"/>
              </w:rPr>
            </w:pPr>
            <w:r w:rsidRPr="006921E1">
              <w:rPr>
                <w:rFonts w:ascii="Arial" w:hAnsi="Arial" w:cs="Arial"/>
                <w:color w:val="000000"/>
                <w:sz w:val="24"/>
                <w:szCs w:val="24"/>
              </w:rPr>
              <w:t>Typical use</w:t>
            </w:r>
          </w:p>
        </w:tc>
      </w:tr>
      <w:tr w:rsidR="008D71EA" w:rsidRPr="006921E1" w14:paraId="41859BBE" w14:textId="77777777" w:rsidTr="00F051D8">
        <w:tc>
          <w:tcPr>
            <w:tcW w:w="1276" w:type="dxa"/>
            <w:tcBorders>
              <w:top w:val="single" w:sz="4" w:space="0" w:color="auto"/>
              <w:left w:val="single" w:sz="4" w:space="0" w:color="auto"/>
              <w:bottom w:val="single" w:sz="4" w:space="0" w:color="auto"/>
              <w:right w:val="single" w:sz="4" w:space="0" w:color="auto"/>
            </w:tcBorders>
            <w:vAlign w:val="center"/>
            <w:hideMark/>
          </w:tcPr>
          <w:p w14:paraId="37F56CC8" w14:textId="4651BA48" w:rsidR="008D71EA" w:rsidRPr="006921E1" w:rsidRDefault="009B1CA0" w:rsidP="0086649C">
            <w:pPr>
              <w:pStyle w:val="BodyTextIndent"/>
              <w:spacing w:line="276" w:lineRule="auto"/>
              <w:ind w:left="0"/>
              <w:jc w:val="right"/>
              <w:rPr>
                <w:rFonts w:ascii="Arial" w:hAnsi="Arial" w:cs="Arial"/>
                <w:color w:val="000000"/>
                <w:sz w:val="24"/>
                <w:szCs w:val="24"/>
              </w:rPr>
            </w:pPr>
            <w:r w:rsidRPr="006921E1">
              <w:rPr>
                <w:rFonts w:ascii="Arial" w:hAnsi="Arial" w:cs="Arial"/>
                <w:color w:val="000000"/>
                <w:sz w:val="24"/>
                <w:szCs w:val="24"/>
              </w:rPr>
              <w:t>2P</w:t>
            </w:r>
            <w:r w:rsidR="00C12EFC">
              <w:rPr>
                <w:rFonts w:ascii="Arial" w:hAnsi="Arial" w:cs="Arial"/>
                <w:color w:val="000000"/>
                <w:sz w:val="24"/>
                <w:szCs w:val="24"/>
              </w:rPr>
              <w:t>3+0 &amp; 2P3+3M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AFB16" w14:textId="6069417E" w:rsidR="009B1CA0" w:rsidRPr="00C12EFC" w:rsidRDefault="00C12EFC" w:rsidP="00C12EFC">
            <w:pPr>
              <w:pStyle w:val="BodyTextIndent"/>
              <w:spacing w:line="276" w:lineRule="auto"/>
              <w:ind w:left="0" w:firstLine="35"/>
              <w:jc w:val="right"/>
              <w:rPr>
                <w:rFonts w:ascii="Arial" w:hAnsi="Arial" w:cs="Arial"/>
                <w:color w:val="000000"/>
                <w:sz w:val="24"/>
                <w:szCs w:val="24"/>
              </w:rPr>
            </w:pPr>
            <w:r>
              <w:rPr>
                <w:rFonts w:ascii="Arial" w:hAnsi="Arial" w:cs="Arial"/>
                <w:color w:val="000000"/>
                <w:sz w:val="24"/>
                <w:szCs w:val="24"/>
              </w:rPr>
              <w:t>3</w:t>
            </w:r>
            <w:r w:rsidR="009B1CA0" w:rsidRPr="006921E1">
              <w:rPr>
                <w:rFonts w:ascii="Arial" w:hAnsi="Arial" w:cs="Arial"/>
                <w:color w:val="000000"/>
                <w:sz w:val="24"/>
                <w:szCs w:val="24"/>
              </w:rPr>
              <w:t>0</w:t>
            </w:r>
            <w:r w:rsidR="009B1CA0" w:rsidRPr="006921E1">
              <w:rPr>
                <w:rFonts w:ascii="Arial" w:hAnsi="Arial" w:cs="Arial"/>
                <w:color w:val="000000"/>
                <w:sz w:val="24"/>
                <w:szCs w:val="24"/>
                <w:vertAlign w:val="superscript"/>
              </w:rPr>
              <w:t>0</w:t>
            </w:r>
            <w:r w:rsidR="009B1CA0" w:rsidRPr="006921E1">
              <w:rPr>
                <w:rFonts w:ascii="Arial" w:hAnsi="Arial" w:cs="Arial"/>
                <w:color w:val="000000"/>
                <w:sz w:val="24"/>
                <w:szCs w:val="24"/>
              </w:rPr>
              <w:t xml:space="preserve"> to </w:t>
            </w:r>
            <w:r>
              <w:rPr>
                <w:rFonts w:ascii="Arial" w:hAnsi="Arial" w:cs="Arial"/>
                <w:color w:val="000000"/>
                <w:sz w:val="24"/>
                <w:szCs w:val="24"/>
              </w:rPr>
              <w:t>6</w:t>
            </w:r>
            <w:r w:rsidR="009B1CA0" w:rsidRPr="006921E1">
              <w:rPr>
                <w:rFonts w:ascii="Arial" w:hAnsi="Arial" w:cs="Arial"/>
                <w:color w:val="000000"/>
                <w:sz w:val="24"/>
                <w:szCs w:val="24"/>
              </w:rPr>
              <w:t>0</w:t>
            </w:r>
            <w:r w:rsidR="009B1CA0" w:rsidRPr="006921E1">
              <w:rPr>
                <w:rFonts w:ascii="Arial" w:hAnsi="Arial" w:cs="Arial"/>
                <w:color w:val="000000"/>
                <w:sz w:val="24"/>
                <w:szCs w:val="24"/>
                <w:vertAlign w:val="superscript"/>
              </w:rPr>
              <w:t>0</w:t>
            </w:r>
            <w:r>
              <w:rPr>
                <w:rFonts w:ascii="Arial" w:hAnsi="Arial" w:cs="Arial"/>
                <w:color w:val="000000"/>
                <w:sz w:val="24"/>
                <w:szCs w:val="24"/>
                <w:vertAlign w:val="superscript"/>
              </w:rPr>
              <w:t xml:space="preserve"> </w:t>
            </w:r>
            <w:r>
              <w:rPr>
                <w:rFonts w:ascii="Arial" w:hAnsi="Arial" w:cs="Arial"/>
                <w:color w:val="000000"/>
                <w:sz w:val="24"/>
                <w:szCs w:val="24"/>
              </w:rPr>
              <w:t>deviations</w:t>
            </w:r>
          </w:p>
          <w:p w14:paraId="6D4656C3" w14:textId="07753BF7" w:rsidR="00C12EFC" w:rsidRPr="00C12EFC" w:rsidRDefault="00C12EFC" w:rsidP="00C12EFC">
            <w:pPr>
              <w:pStyle w:val="BodyTextIndent"/>
              <w:spacing w:line="276" w:lineRule="auto"/>
              <w:ind w:left="176" w:firstLine="35"/>
              <w:jc w:val="right"/>
              <w:rPr>
                <w:rFonts w:ascii="Arial" w:hAnsi="Arial" w:cs="Arial"/>
                <w:color w:val="000000"/>
                <w:sz w:val="24"/>
                <w:szCs w:val="24"/>
              </w:rPr>
            </w:pPr>
            <w:r>
              <w:rPr>
                <w:rFonts w:ascii="Arial" w:hAnsi="Arial" w:cs="Arial"/>
                <w:color w:val="000000"/>
                <w:sz w:val="24"/>
                <w:szCs w:val="24"/>
              </w:rPr>
              <w:t xml:space="preserve">With Dead End (0° - 15°) </w:t>
            </w:r>
          </w:p>
          <w:p w14:paraId="168A8FE9" w14:textId="123D8F27" w:rsidR="008D71EA" w:rsidRPr="006921E1" w:rsidRDefault="008D71EA" w:rsidP="00C12EFC">
            <w:pPr>
              <w:pStyle w:val="BodyTextIndent"/>
              <w:spacing w:line="276" w:lineRule="auto"/>
              <w:ind w:left="0" w:firstLine="0"/>
              <w:rPr>
                <w:rFonts w:ascii="Arial" w:hAnsi="Arial" w:cs="Arial"/>
                <w:color w:val="000000"/>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CBF9790" w14:textId="77777777" w:rsidR="008D71EA" w:rsidRPr="006921E1" w:rsidRDefault="008D71EA" w:rsidP="00041EF3">
            <w:pPr>
              <w:pStyle w:val="BodyTextIndent"/>
              <w:numPr>
                <w:ilvl w:val="0"/>
                <w:numId w:val="30"/>
              </w:numPr>
              <w:spacing w:line="276" w:lineRule="auto"/>
              <w:rPr>
                <w:rFonts w:ascii="Arial" w:hAnsi="Arial" w:cs="Arial"/>
                <w:color w:val="000000"/>
                <w:sz w:val="24"/>
                <w:szCs w:val="24"/>
              </w:rPr>
            </w:pPr>
            <w:r w:rsidRPr="006921E1">
              <w:rPr>
                <w:rFonts w:ascii="Arial" w:hAnsi="Arial" w:cs="Arial"/>
                <w:color w:val="000000"/>
                <w:sz w:val="24"/>
                <w:szCs w:val="24"/>
              </w:rPr>
              <w:t>Angle tower with tension insulator string.</w:t>
            </w:r>
          </w:p>
          <w:p w14:paraId="3D2658D0" w14:textId="77777777" w:rsidR="008D71EA" w:rsidRPr="006921E1" w:rsidRDefault="008D71EA" w:rsidP="00041EF3">
            <w:pPr>
              <w:pStyle w:val="BodyTextIndent"/>
              <w:numPr>
                <w:ilvl w:val="0"/>
                <w:numId w:val="30"/>
              </w:numPr>
              <w:spacing w:line="276" w:lineRule="auto"/>
              <w:rPr>
                <w:rFonts w:ascii="Arial" w:hAnsi="Arial" w:cs="Arial"/>
                <w:color w:val="000000"/>
                <w:sz w:val="24"/>
                <w:szCs w:val="24"/>
              </w:rPr>
            </w:pPr>
            <w:r w:rsidRPr="006921E1">
              <w:rPr>
                <w:rFonts w:ascii="Arial" w:hAnsi="Arial" w:cs="Arial"/>
                <w:color w:val="000000"/>
                <w:sz w:val="24"/>
                <w:szCs w:val="24"/>
              </w:rPr>
              <w:t>Tension tower for uplift forces resulting from a uplift span.</w:t>
            </w:r>
          </w:p>
          <w:p w14:paraId="280745A0" w14:textId="77777777" w:rsidR="00C12EFC" w:rsidRDefault="00C12EFC" w:rsidP="00C12EFC">
            <w:pPr>
              <w:pStyle w:val="BodyTextIndent"/>
              <w:numPr>
                <w:ilvl w:val="0"/>
                <w:numId w:val="30"/>
              </w:numPr>
              <w:spacing w:line="276" w:lineRule="auto"/>
              <w:rPr>
                <w:rFonts w:ascii="Arial" w:hAnsi="Arial" w:cs="Arial"/>
                <w:color w:val="000000"/>
                <w:sz w:val="24"/>
                <w:szCs w:val="24"/>
              </w:rPr>
            </w:pPr>
            <w:r>
              <w:rPr>
                <w:rFonts w:ascii="Arial" w:hAnsi="Arial" w:cs="Arial"/>
                <w:color w:val="000000"/>
                <w:sz w:val="24"/>
                <w:szCs w:val="24"/>
              </w:rPr>
              <w:t xml:space="preserve">For angle of deviation of 30 to 60 deg. </w:t>
            </w:r>
          </w:p>
          <w:p w14:paraId="7B7B3AA4" w14:textId="6896DEE8" w:rsidR="008D71EA" w:rsidRPr="006921E1" w:rsidRDefault="00C12EFC" w:rsidP="00C12EFC">
            <w:pPr>
              <w:pStyle w:val="BodyTextIndent"/>
              <w:numPr>
                <w:ilvl w:val="0"/>
                <w:numId w:val="30"/>
              </w:numPr>
              <w:spacing w:line="276" w:lineRule="auto"/>
              <w:rPr>
                <w:rFonts w:ascii="Arial" w:hAnsi="Arial" w:cs="Arial"/>
                <w:color w:val="000000"/>
                <w:sz w:val="24"/>
                <w:szCs w:val="24"/>
              </w:rPr>
            </w:pPr>
            <w:r>
              <w:rPr>
                <w:rFonts w:ascii="Arial" w:hAnsi="Arial" w:cs="Arial"/>
                <w:color w:val="000000"/>
                <w:sz w:val="24"/>
                <w:szCs w:val="24"/>
              </w:rPr>
              <w:t xml:space="preserve">For Dead End condition 0 – 15 deg. </w:t>
            </w:r>
          </w:p>
        </w:tc>
      </w:tr>
    </w:tbl>
    <w:p w14:paraId="3DB4A3A9" w14:textId="77777777" w:rsidR="008D71EA" w:rsidRPr="006921E1" w:rsidRDefault="008D71EA" w:rsidP="00552A15">
      <w:pPr>
        <w:pStyle w:val="BodyTextIndent"/>
        <w:ind w:left="1080" w:hanging="360"/>
        <w:rPr>
          <w:rFonts w:ascii="Arial" w:hAnsi="Arial" w:cs="Arial"/>
          <w:color w:val="000000"/>
          <w:sz w:val="24"/>
          <w:szCs w:val="24"/>
        </w:rPr>
      </w:pPr>
    </w:p>
    <w:p w14:paraId="72642B65" w14:textId="1091E035" w:rsidR="008D71EA" w:rsidRPr="006921E1" w:rsidRDefault="008D71EA" w:rsidP="00C12EFC">
      <w:pPr>
        <w:pStyle w:val="BodyTextIndent"/>
        <w:ind w:hanging="720"/>
        <w:rPr>
          <w:rFonts w:ascii="Arial" w:hAnsi="Arial" w:cs="Arial"/>
          <w:color w:val="000000"/>
          <w:sz w:val="24"/>
          <w:szCs w:val="24"/>
        </w:rPr>
      </w:pPr>
      <w:r w:rsidRPr="006921E1">
        <w:rPr>
          <w:rFonts w:ascii="Arial" w:hAnsi="Arial" w:cs="Arial"/>
          <w:color w:val="000000"/>
          <w:sz w:val="24"/>
          <w:szCs w:val="24"/>
        </w:rPr>
        <w:t xml:space="preserve">  </w:t>
      </w:r>
    </w:p>
    <w:p w14:paraId="07E1AC8B" w14:textId="410268F2" w:rsidR="008D71EA" w:rsidRPr="00000591" w:rsidRDefault="00374F86" w:rsidP="00552A15">
      <w:pPr>
        <w:pStyle w:val="BodyTextIndent"/>
        <w:ind w:hanging="1440"/>
        <w:rPr>
          <w:rFonts w:ascii="Arial" w:hAnsi="Arial" w:cs="Arial"/>
          <w:color w:val="000000"/>
          <w:sz w:val="24"/>
          <w:szCs w:val="24"/>
        </w:rPr>
      </w:pPr>
      <w:r w:rsidRPr="006921E1">
        <w:rPr>
          <w:rFonts w:ascii="Arial" w:hAnsi="Arial" w:cs="Arial"/>
          <w:color w:val="000000"/>
          <w:sz w:val="24"/>
          <w:szCs w:val="24"/>
        </w:rPr>
        <w:t xml:space="preserve">                  (iii</w:t>
      </w:r>
      <w:r w:rsidR="00961BD4" w:rsidRPr="006921E1">
        <w:rPr>
          <w:rFonts w:ascii="Arial" w:hAnsi="Arial" w:cs="Arial"/>
          <w:color w:val="000000"/>
          <w:sz w:val="24"/>
          <w:szCs w:val="24"/>
        </w:rPr>
        <w:t xml:space="preserve">) </w:t>
      </w:r>
      <w:r w:rsidR="008D71EA" w:rsidRPr="006921E1">
        <w:rPr>
          <w:rFonts w:ascii="Arial" w:hAnsi="Arial" w:cs="Arial"/>
          <w:color w:val="000000"/>
          <w:sz w:val="24"/>
          <w:szCs w:val="24"/>
        </w:rPr>
        <w:t xml:space="preserve">The three phase conductors of the </w:t>
      </w:r>
      <w:r w:rsidR="00B20F52" w:rsidRPr="006921E1">
        <w:rPr>
          <w:rFonts w:ascii="Arial" w:hAnsi="Arial" w:cs="Arial"/>
          <w:color w:val="000000"/>
          <w:sz w:val="24"/>
          <w:szCs w:val="24"/>
        </w:rPr>
        <w:t xml:space="preserve">Double circuit towers / Monopoles </w:t>
      </w:r>
      <w:r w:rsidR="008D71EA" w:rsidRPr="006921E1">
        <w:rPr>
          <w:rFonts w:ascii="Arial" w:hAnsi="Arial" w:cs="Arial"/>
          <w:color w:val="000000"/>
          <w:sz w:val="24"/>
          <w:szCs w:val="24"/>
        </w:rPr>
        <w:t>shall be in vertical formation (I, I, I)</w:t>
      </w:r>
    </w:p>
    <w:p w14:paraId="77A504DE" w14:textId="77777777" w:rsidR="008D71EA" w:rsidRDefault="008D71EA" w:rsidP="00552A15">
      <w:pPr>
        <w:pStyle w:val="BodyTextIndent"/>
        <w:spacing w:line="480" w:lineRule="auto"/>
        <w:ind w:left="0"/>
        <w:rPr>
          <w:rFonts w:ascii="Arial" w:hAnsi="Arial" w:cs="Arial"/>
          <w:color w:val="000000"/>
          <w:sz w:val="24"/>
          <w:szCs w:val="24"/>
        </w:rPr>
      </w:pPr>
    </w:p>
    <w:p w14:paraId="10B8B795" w14:textId="77777777" w:rsidR="008D71EA" w:rsidRPr="00000591" w:rsidRDefault="00093384" w:rsidP="00552A15">
      <w:pPr>
        <w:pStyle w:val="BodyTextIndent"/>
        <w:spacing w:line="360" w:lineRule="auto"/>
        <w:ind w:hanging="900"/>
        <w:rPr>
          <w:rFonts w:ascii="Arial" w:hAnsi="Arial" w:cs="Arial"/>
          <w:color w:val="000000"/>
          <w:sz w:val="24"/>
          <w:szCs w:val="24"/>
        </w:rPr>
      </w:pPr>
      <w:r w:rsidRPr="00000591">
        <w:rPr>
          <w:rFonts w:ascii="Arial" w:hAnsi="Arial" w:cs="Arial"/>
          <w:color w:val="000000"/>
          <w:sz w:val="24"/>
          <w:szCs w:val="24"/>
        </w:rPr>
        <w:t>3.2</w:t>
      </w:r>
      <w:r w:rsidR="008D71EA" w:rsidRPr="00000591">
        <w:rPr>
          <w:rFonts w:ascii="Arial" w:hAnsi="Arial" w:cs="Arial"/>
          <w:color w:val="000000"/>
          <w:sz w:val="24"/>
          <w:szCs w:val="24"/>
        </w:rPr>
        <w:tab/>
      </w:r>
      <w:r w:rsidR="008D71EA" w:rsidRPr="00000591">
        <w:rPr>
          <w:rFonts w:ascii="Arial" w:hAnsi="Arial" w:cs="Arial"/>
          <w:b/>
          <w:color w:val="000000"/>
          <w:sz w:val="24"/>
          <w:szCs w:val="24"/>
          <w:u w:val="single"/>
        </w:rPr>
        <w:t>BODY EXTENSIONS</w:t>
      </w:r>
      <w:r w:rsidR="008D71EA" w:rsidRPr="00000591">
        <w:rPr>
          <w:rFonts w:ascii="Arial" w:hAnsi="Arial" w:cs="Arial"/>
          <w:color w:val="000000"/>
          <w:sz w:val="24"/>
          <w:szCs w:val="24"/>
        </w:rPr>
        <w:t>:</w:t>
      </w:r>
    </w:p>
    <w:p w14:paraId="19677738" w14:textId="312F1FCA" w:rsidR="008D71EA" w:rsidRPr="00000591" w:rsidRDefault="008D71EA" w:rsidP="00552A15">
      <w:pPr>
        <w:pStyle w:val="BodyTextIndent"/>
        <w:spacing w:line="360" w:lineRule="auto"/>
        <w:ind w:hanging="900"/>
        <w:rPr>
          <w:rFonts w:ascii="Arial" w:hAnsi="Arial" w:cs="Arial"/>
          <w:color w:val="000000"/>
          <w:sz w:val="24"/>
          <w:szCs w:val="24"/>
        </w:rPr>
      </w:pPr>
      <w:r w:rsidRPr="00000591">
        <w:rPr>
          <w:rFonts w:ascii="Arial" w:hAnsi="Arial" w:cs="Arial"/>
          <w:color w:val="000000"/>
          <w:sz w:val="24"/>
          <w:szCs w:val="24"/>
        </w:rPr>
        <w:tab/>
      </w:r>
      <w:r w:rsidRPr="000716D2">
        <w:rPr>
          <w:rFonts w:ascii="Arial" w:hAnsi="Arial" w:cs="Arial"/>
          <w:color w:val="000000"/>
          <w:sz w:val="24"/>
          <w:szCs w:val="24"/>
        </w:rPr>
        <w:t>Each type of monopole shall be designed with</w:t>
      </w:r>
      <w:r w:rsidR="000716D2" w:rsidRPr="000716D2">
        <w:rPr>
          <w:rFonts w:ascii="Arial" w:hAnsi="Arial" w:cs="Arial"/>
          <w:color w:val="000000"/>
          <w:sz w:val="24"/>
          <w:szCs w:val="24"/>
        </w:rPr>
        <w:t xml:space="preserve"> 0M </w:t>
      </w:r>
      <w:r w:rsidR="00C12EFC">
        <w:rPr>
          <w:rFonts w:ascii="Arial" w:hAnsi="Arial" w:cs="Arial"/>
          <w:color w:val="000000"/>
          <w:sz w:val="24"/>
          <w:szCs w:val="24"/>
        </w:rPr>
        <w:t xml:space="preserve">&amp; 3M </w:t>
      </w:r>
      <w:r w:rsidR="000716D2" w:rsidRPr="000716D2">
        <w:rPr>
          <w:rFonts w:ascii="Arial" w:hAnsi="Arial" w:cs="Arial"/>
          <w:color w:val="000000"/>
          <w:sz w:val="24"/>
          <w:szCs w:val="24"/>
        </w:rPr>
        <w:t>body extension.</w:t>
      </w:r>
      <w:r w:rsidRPr="00000591">
        <w:rPr>
          <w:rFonts w:ascii="Arial" w:hAnsi="Arial" w:cs="Arial"/>
          <w:color w:val="000000"/>
          <w:sz w:val="24"/>
          <w:szCs w:val="24"/>
        </w:rPr>
        <w:t xml:space="preserve"> </w:t>
      </w:r>
    </w:p>
    <w:p w14:paraId="315559A4" w14:textId="77777777" w:rsidR="008D71EA" w:rsidRDefault="008D71EA" w:rsidP="00552A15">
      <w:pPr>
        <w:spacing w:line="240" w:lineRule="exact"/>
        <w:ind w:right="4"/>
        <w:jc w:val="both"/>
        <w:rPr>
          <w:rFonts w:ascii="Arial" w:hAnsi="Arial" w:cs="Arial"/>
          <w:color w:val="000000"/>
          <w:sz w:val="24"/>
          <w:szCs w:val="24"/>
          <w:lang w:val="en-GB"/>
        </w:rPr>
      </w:pPr>
    </w:p>
    <w:p w14:paraId="325CA832" w14:textId="77777777" w:rsidR="008D71EA" w:rsidRDefault="008D71EA" w:rsidP="00552A15">
      <w:pPr>
        <w:spacing w:line="240" w:lineRule="exact"/>
        <w:ind w:right="4"/>
        <w:jc w:val="both"/>
        <w:rPr>
          <w:rFonts w:ascii="Arial" w:hAnsi="Arial" w:cs="Arial"/>
          <w:color w:val="000000"/>
          <w:sz w:val="24"/>
          <w:szCs w:val="24"/>
          <w:lang w:val="en-GB"/>
        </w:rPr>
      </w:pPr>
    </w:p>
    <w:p w14:paraId="27AD41CF" w14:textId="77777777" w:rsidR="008D71EA" w:rsidRDefault="008D71EA" w:rsidP="00645664">
      <w:pPr>
        <w:pStyle w:val="ListParagraph"/>
        <w:numPr>
          <w:ilvl w:val="0"/>
          <w:numId w:val="1"/>
        </w:numPr>
        <w:spacing w:line="249" w:lineRule="exact"/>
        <w:ind w:left="540" w:right="19" w:hanging="540"/>
        <w:jc w:val="both"/>
        <w:rPr>
          <w:rFonts w:ascii="Arial" w:hAnsi="Arial" w:cs="Arial"/>
          <w:b/>
          <w:color w:val="000000"/>
          <w:sz w:val="24"/>
          <w:szCs w:val="24"/>
          <w:lang w:val="en-GB"/>
        </w:rPr>
      </w:pPr>
      <w:r w:rsidRPr="00645664">
        <w:rPr>
          <w:rFonts w:ascii="Arial" w:hAnsi="Arial" w:cs="Arial"/>
          <w:b/>
          <w:bCs/>
          <w:color w:val="000000"/>
          <w:sz w:val="24"/>
          <w:szCs w:val="24"/>
        </w:rPr>
        <w:t>TECHNICAL</w:t>
      </w:r>
      <w:r>
        <w:rPr>
          <w:rFonts w:ascii="Arial" w:hAnsi="Arial" w:cs="Arial"/>
          <w:b/>
          <w:color w:val="000000"/>
          <w:sz w:val="24"/>
          <w:szCs w:val="24"/>
          <w:lang w:val="en-GB"/>
        </w:rPr>
        <w:t xml:space="preserve"> REQUIREMENTS FOR POLES.</w:t>
      </w:r>
    </w:p>
    <w:p w14:paraId="3CC26C27" w14:textId="77777777" w:rsidR="008D71EA" w:rsidRDefault="008D71EA" w:rsidP="00552A15">
      <w:pPr>
        <w:spacing w:line="240" w:lineRule="exact"/>
        <w:ind w:right="4"/>
        <w:jc w:val="both"/>
        <w:rPr>
          <w:rFonts w:ascii="Arial" w:hAnsi="Arial" w:cs="Arial"/>
          <w:b/>
          <w:color w:val="000000"/>
          <w:sz w:val="24"/>
          <w:szCs w:val="24"/>
          <w:lang w:val="en-GB"/>
        </w:rPr>
      </w:pPr>
    </w:p>
    <w:p w14:paraId="09BBF8BA" w14:textId="77777777" w:rsidR="008D71EA" w:rsidRDefault="009D64A3" w:rsidP="00552A15">
      <w:pPr>
        <w:spacing w:line="240" w:lineRule="exact"/>
        <w:ind w:right="4"/>
        <w:jc w:val="both"/>
        <w:rPr>
          <w:rFonts w:ascii="Arial" w:hAnsi="Arial" w:cs="Arial"/>
          <w:b/>
          <w:color w:val="000000"/>
          <w:sz w:val="24"/>
          <w:szCs w:val="24"/>
          <w:lang w:val="en-GB"/>
        </w:rPr>
      </w:pPr>
      <w:r>
        <w:rPr>
          <w:rFonts w:ascii="Arial" w:hAnsi="Arial" w:cs="Arial"/>
          <w:b/>
          <w:color w:val="000000"/>
          <w:sz w:val="24"/>
          <w:szCs w:val="24"/>
          <w:lang w:val="en-GB"/>
        </w:rPr>
        <w:t>4</w:t>
      </w:r>
      <w:r w:rsidR="008D71EA">
        <w:rPr>
          <w:rFonts w:ascii="Arial" w:hAnsi="Arial" w:cs="Arial"/>
          <w:b/>
          <w:color w:val="000000"/>
          <w:sz w:val="24"/>
          <w:szCs w:val="24"/>
          <w:lang w:val="en-GB"/>
        </w:rPr>
        <w:t>.1.</w:t>
      </w:r>
      <w:r w:rsidR="008D71EA">
        <w:rPr>
          <w:rFonts w:ascii="Arial" w:hAnsi="Arial" w:cs="Arial"/>
          <w:b/>
          <w:color w:val="000000"/>
          <w:sz w:val="24"/>
          <w:szCs w:val="24"/>
          <w:lang w:val="en-GB"/>
        </w:rPr>
        <w:tab/>
        <w:t>DESIGN.</w:t>
      </w:r>
    </w:p>
    <w:p w14:paraId="0B41A1E9" w14:textId="77777777" w:rsidR="008D71EA" w:rsidRDefault="008D71EA" w:rsidP="00552A15">
      <w:pPr>
        <w:spacing w:line="240" w:lineRule="exact"/>
        <w:ind w:right="4"/>
        <w:jc w:val="both"/>
        <w:rPr>
          <w:rFonts w:ascii="Arial" w:hAnsi="Arial" w:cs="Arial"/>
          <w:b/>
          <w:color w:val="000000"/>
          <w:sz w:val="24"/>
          <w:szCs w:val="24"/>
          <w:lang w:val="en-GB"/>
        </w:rPr>
      </w:pPr>
    </w:p>
    <w:p w14:paraId="6FED0CCE" w14:textId="77777777" w:rsidR="008D71EA" w:rsidRDefault="009D64A3" w:rsidP="00552A15">
      <w:pPr>
        <w:spacing w:line="240" w:lineRule="exact"/>
        <w:ind w:right="4"/>
        <w:jc w:val="both"/>
        <w:rPr>
          <w:rFonts w:ascii="Arial" w:hAnsi="Arial" w:cs="Arial"/>
          <w:b/>
          <w:color w:val="000000"/>
          <w:sz w:val="24"/>
          <w:szCs w:val="24"/>
          <w:lang w:val="en-GB"/>
        </w:rPr>
      </w:pPr>
      <w:r>
        <w:rPr>
          <w:rFonts w:ascii="Arial" w:hAnsi="Arial" w:cs="Arial"/>
          <w:b/>
          <w:color w:val="000000"/>
          <w:sz w:val="24"/>
          <w:szCs w:val="24"/>
          <w:lang w:val="en-GB"/>
        </w:rPr>
        <w:t>4</w:t>
      </w:r>
      <w:r w:rsidR="00093384">
        <w:rPr>
          <w:rFonts w:ascii="Arial" w:hAnsi="Arial" w:cs="Arial"/>
          <w:b/>
          <w:color w:val="000000"/>
          <w:sz w:val="24"/>
          <w:szCs w:val="24"/>
          <w:lang w:val="en-GB"/>
        </w:rPr>
        <w:t>.2</w:t>
      </w:r>
      <w:r w:rsidR="008D71EA">
        <w:rPr>
          <w:rFonts w:ascii="Arial" w:hAnsi="Arial" w:cs="Arial"/>
          <w:b/>
          <w:color w:val="000000"/>
          <w:sz w:val="24"/>
          <w:szCs w:val="24"/>
          <w:lang w:val="en-GB"/>
        </w:rPr>
        <w:tab/>
        <w:t>General.</w:t>
      </w:r>
    </w:p>
    <w:p w14:paraId="74113EA2" w14:textId="77777777" w:rsidR="008D71EA" w:rsidRDefault="008D71EA" w:rsidP="00552A15">
      <w:pPr>
        <w:spacing w:line="278" w:lineRule="exact"/>
        <w:jc w:val="both"/>
        <w:rPr>
          <w:rFonts w:ascii="Arial" w:hAnsi="Arial" w:cs="Arial"/>
          <w:b/>
          <w:color w:val="000000"/>
          <w:sz w:val="24"/>
          <w:szCs w:val="24"/>
          <w:lang w:val="en-GB"/>
        </w:rPr>
      </w:pPr>
    </w:p>
    <w:p w14:paraId="46523D83" w14:textId="77777777" w:rsidR="00B838E0" w:rsidRPr="00BC6546" w:rsidRDefault="00B838E0" w:rsidP="00B838E0">
      <w:pPr>
        <w:spacing w:line="276" w:lineRule="auto"/>
        <w:ind w:left="-284" w:right="24"/>
        <w:jc w:val="both"/>
        <w:rPr>
          <w:rFonts w:ascii="Arial" w:hAnsi="Arial" w:cs="Arial"/>
          <w:color w:val="000000"/>
          <w:sz w:val="24"/>
          <w:szCs w:val="24"/>
          <w:lang w:val="en-GB"/>
        </w:rPr>
      </w:pPr>
      <w:r w:rsidRPr="00957944">
        <w:rPr>
          <w:rFonts w:ascii="Arial" w:hAnsi="Arial" w:cs="Arial"/>
          <w:color w:val="000000"/>
          <w:sz w:val="24"/>
          <w:szCs w:val="24"/>
          <w:lang w:val="en-GB"/>
        </w:rPr>
        <w:t>The pole structure shall be designed as per ASCE standard 48-19</w:t>
      </w:r>
      <w:r>
        <w:rPr>
          <w:rFonts w:ascii="Arial" w:hAnsi="Arial" w:cs="Arial"/>
          <w:color w:val="000000"/>
          <w:sz w:val="24"/>
          <w:szCs w:val="24"/>
          <w:lang w:val="en-GB"/>
        </w:rPr>
        <w:t xml:space="preserve"> </w:t>
      </w:r>
      <w:r w:rsidRPr="00957944">
        <w:rPr>
          <w:rFonts w:ascii="Arial" w:hAnsi="Arial" w:cs="Arial"/>
          <w:color w:val="000000"/>
          <w:sz w:val="24"/>
          <w:szCs w:val="24"/>
          <w:lang w:val="en-GB"/>
        </w:rPr>
        <w:t>(or subsequent revision) as applicab</w:t>
      </w:r>
      <w:r>
        <w:rPr>
          <w:rFonts w:ascii="Arial" w:hAnsi="Arial" w:cs="Arial"/>
          <w:color w:val="000000"/>
          <w:sz w:val="24"/>
          <w:szCs w:val="24"/>
          <w:lang w:val="en-GB"/>
        </w:rPr>
        <w:t xml:space="preserve">le except otherwise specified in </w:t>
      </w:r>
      <w:r w:rsidRPr="00957944">
        <w:rPr>
          <w:rFonts w:ascii="Arial" w:hAnsi="Arial" w:cs="Arial"/>
          <w:color w:val="000000"/>
          <w:sz w:val="24"/>
          <w:szCs w:val="24"/>
          <w:lang w:val="en-GB"/>
        </w:rPr>
        <w:t xml:space="preserve">this specification considering loading requirement </w:t>
      </w:r>
      <w:r>
        <w:rPr>
          <w:rFonts w:ascii="Arial" w:hAnsi="Arial" w:cs="Arial"/>
          <w:color w:val="000000"/>
          <w:sz w:val="24"/>
          <w:szCs w:val="24"/>
          <w:lang w:val="en-GB"/>
        </w:rPr>
        <w:t xml:space="preserve">except wind </w:t>
      </w:r>
      <w:r w:rsidRPr="00BC6546">
        <w:rPr>
          <w:rFonts w:ascii="Arial" w:hAnsi="Arial" w:cs="Arial"/>
          <w:color w:val="000000"/>
          <w:sz w:val="24"/>
          <w:szCs w:val="24"/>
          <w:lang w:val="en-GB"/>
        </w:rPr>
        <w:t>loading on body of the steel pole) as s</w:t>
      </w:r>
      <w:r>
        <w:rPr>
          <w:rFonts w:ascii="Arial" w:hAnsi="Arial" w:cs="Arial"/>
          <w:color w:val="000000"/>
          <w:sz w:val="24"/>
          <w:szCs w:val="24"/>
          <w:lang w:val="en-GB"/>
        </w:rPr>
        <w:t xml:space="preserve">tipulated in latest versions of </w:t>
      </w:r>
      <w:r w:rsidRPr="00BC6546">
        <w:rPr>
          <w:rFonts w:ascii="Arial" w:hAnsi="Arial" w:cs="Arial"/>
          <w:color w:val="000000"/>
          <w:sz w:val="24"/>
          <w:szCs w:val="24"/>
          <w:lang w:val="en-GB"/>
        </w:rPr>
        <w:t>IS: 802. Load on the pole body due to wind shall be calculated as</w:t>
      </w:r>
    </w:p>
    <w:p w14:paraId="5C0EAF24" w14:textId="7A2D6CAA" w:rsidR="00B838E0" w:rsidRDefault="00B838E0" w:rsidP="00B838E0">
      <w:pPr>
        <w:spacing w:line="276" w:lineRule="auto"/>
        <w:ind w:left="-284" w:right="24"/>
        <w:jc w:val="both"/>
        <w:rPr>
          <w:rFonts w:ascii="Arial" w:hAnsi="Arial" w:cs="Arial"/>
          <w:color w:val="000000"/>
          <w:sz w:val="24"/>
          <w:szCs w:val="24"/>
          <w:lang w:val="en-GB"/>
        </w:rPr>
      </w:pPr>
      <w:r w:rsidRPr="00BC6546">
        <w:rPr>
          <w:rFonts w:ascii="Arial" w:hAnsi="Arial" w:cs="Arial"/>
          <w:color w:val="000000"/>
          <w:sz w:val="24"/>
          <w:szCs w:val="24"/>
          <w:lang w:val="en-GB"/>
        </w:rPr>
        <w:t>per IEC 60826 and relevant formula</w:t>
      </w:r>
      <w:r>
        <w:rPr>
          <w:rFonts w:ascii="Arial" w:hAnsi="Arial" w:cs="Arial"/>
          <w:color w:val="000000"/>
          <w:sz w:val="24"/>
          <w:szCs w:val="24"/>
          <w:lang w:val="en-GB"/>
        </w:rPr>
        <w:t xml:space="preserve"> for calculation is given below </w:t>
      </w:r>
      <w:r w:rsidRPr="00BC6546">
        <w:rPr>
          <w:rFonts w:ascii="Arial" w:hAnsi="Arial" w:cs="Arial"/>
          <w:color w:val="000000"/>
          <w:sz w:val="24"/>
          <w:szCs w:val="24"/>
          <w:lang w:val="en-GB"/>
        </w:rPr>
        <w:t xml:space="preserve">for reference. For calculation of </w:t>
      </w:r>
      <w:r>
        <w:rPr>
          <w:rFonts w:ascii="Arial" w:hAnsi="Arial" w:cs="Arial"/>
          <w:color w:val="000000"/>
          <w:sz w:val="24"/>
          <w:szCs w:val="24"/>
          <w:lang w:val="en-GB"/>
        </w:rPr>
        <w:t xml:space="preserve">wind load, the basic wind speed </w:t>
      </w:r>
      <w:r w:rsidRPr="00BC6546">
        <w:rPr>
          <w:rFonts w:ascii="Arial" w:hAnsi="Arial" w:cs="Arial"/>
          <w:color w:val="000000"/>
          <w:sz w:val="24"/>
          <w:szCs w:val="24"/>
          <w:lang w:val="en-GB"/>
        </w:rPr>
        <w:t xml:space="preserve">shall be as per wind map </w:t>
      </w:r>
      <w:r>
        <w:rPr>
          <w:rFonts w:ascii="Arial" w:hAnsi="Arial" w:cs="Arial"/>
          <w:color w:val="000000"/>
          <w:sz w:val="24"/>
          <w:szCs w:val="24"/>
          <w:lang w:val="en-GB"/>
        </w:rPr>
        <w:t xml:space="preserve">given in National Building Code </w:t>
      </w:r>
      <w:r w:rsidRPr="00BC6546">
        <w:rPr>
          <w:rFonts w:ascii="Arial" w:hAnsi="Arial" w:cs="Arial"/>
          <w:color w:val="000000"/>
          <w:sz w:val="24"/>
          <w:szCs w:val="24"/>
          <w:lang w:val="en-GB"/>
        </w:rPr>
        <w:t>2016. Manufacturers shall pr</w:t>
      </w:r>
      <w:r>
        <w:rPr>
          <w:rFonts w:ascii="Arial" w:hAnsi="Arial" w:cs="Arial"/>
          <w:color w:val="000000"/>
          <w:sz w:val="24"/>
          <w:szCs w:val="24"/>
          <w:lang w:val="en-GB"/>
        </w:rPr>
        <w:t xml:space="preserve">ovide attachment points/devices </w:t>
      </w:r>
      <w:r w:rsidRPr="00BC6546">
        <w:rPr>
          <w:rFonts w:ascii="Arial" w:hAnsi="Arial" w:cs="Arial"/>
          <w:color w:val="000000"/>
          <w:sz w:val="24"/>
          <w:szCs w:val="24"/>
          <w:lang w:val="en-GB"/>
        </w:rPr>
        <w:t>at various locations on the po</w:t>
      </w:r>
      <w:r>
        <w:rPr>
          <w:rFonts w:ascii="Arial" w:hAnsi="Arial" w:cs="Arial"/>
          <w:color w:val="000000"/>
          <w:sz w:val="24"/>
          <w:szCs w:val="24"/>
          <w:lang w:val="en-GB"/>
        </w:rPr>
        <w:t xml:space="preserve">le body for application of wind </w:t>
      </w:r>
      <w:r w:rsidRPr="00BC6546">
        <w:rPr>
          <w:rFonts w:ascii="Arial" w:hAnsi="Arial" w:cs="Arial"/>
          <w:color w:val="000000"/>
          <w:sz w:val="24"/>
          <w:szCs w:val="24"/>
          <w:lang w:val="en-GB"/>
        </w:rPr>
        <w:t>loads during prototype testing of pole.</w:t>
      </w:r>
      <w:r w:rsidRPr="00957944">
        <w:rPr>
          <w:rFonts w:ascii="Arial" w:hAnsi="Arial" w:cs="Arial"/>
          <w:color w:val="000000"/>
          <w:sz w:val="24"/>
          <w:szCs w:val="24"/>
          <w:lang w:val="en-GB"/>
        </w:rPr>
        <w:t xml:space="preserve"> </w:t>
      </w:r>
      <w:r>
        <w:rPr>
          <w:rFonts w:ascii="Arial" w:hAnsi="Arial" w:cs="Arial"/>
          <w:color w:val="000000"/>
          <w:sz w:val="24"/>
          <w:szCs w:val="24"/>
          <w:lang w:val="en-GB"/>
        </w:rPr>
        <w:t xml:space="preserve"> </w:t>
      </w:r>
    </w:p>
    <w:p w14:paraId="3A61EF24" w14:textId="77777777" w:rsidR="00B838E0" w:rsidRDefault="00B838E0" w:rsidP="00B838E0">
      <w:pPr>
        <w:spacing w:line="276" w:lineRule="auto"/>
        <w:ind w:left="-284" w:right="24"/>
        <w:jc w:val="both"/>
        <w:rPr>
          <w:rFonts w:ascii="Arial" w:hAnsi="Arial" w:cs="Arial"/>
          <w:color w:val="000000"/>
          <w:sz w:val="24"/>
          <w:szCs w:val="24"/>
          <w:lang w:val="en-GB"/>
        </w:rPr>
      </w:pPr>
      <w:r w:rsidRPr="007573C9">
        <w:rPr>
          <w:rFonts w:ascii="Arial" w:hAnsi="Arial" w:cs="Arial"/>
          <w:color w:val="000000"/>
          <w:sz w:val="24"/>
          <w:szCs w:val="24"/>
          <w:lang w:val="en-GB"/>
        </w:rPr>
        <w:t xml:space="preserve">For pole structures to be used in the areas up to 60 km from sea coast, K4 factor (i.e. importance factor for cyclonic region) of 1.3, as per IS: 875-3, shall also be considered for calculation of design wind speed i.e. </w:t>
      </w:r>
      <w:proofErr w:type="spellStart"/>
      <w:r w:rsidRPr="007573C9">
        <w:rPr>
          <w:rFonts w:ascii="Arial" w:hAnsi="Arial" w:cs="Arial"/>
          <w:color w:val="000000"/>
          <w:sz w:val="24"/>
          <w:szCs w:val="24"/>
          <w:lang w:val="en-GB"/>
        </w:rPr>
        <w:t>Vd</w:t>
      </w:r>
      <w:proofErr w:type="spellEnd"/>
      <w:r w:rsidRPr="007573C9">
        <w:rPr>
          <w:rFonts w:ascii="Arial" w:hAnsi="Arial" w:cs="Arial"/>
          <w:color w:val="000000"/>
          <w:sz w:val="24"/>
          <w:szCs w:val="24"/>
          <w:lang w:val="en-GB"/>
        </w:rPr>
        <w:t xml:space="preserve"> = VRK1K2K3K4 to be used in IS 802.</w:t>
      </w:r>
    </w:p>
    <w:p w14:paraId="5A20039B" w14:textId="77777777" w:rsidR="00B838E0" w:rsidRDefault="00B838E0" w:rsidP="00B838E0">
      <w:pPr>
        <w:spacing w:line="276" w:lineRule="auto"/>
        <w:ind w:left="-284" w:right="24"/>
        <w:jc w:val="both"/>
        <w:rPr>
          <w:rFonts w:ascii="Arial" w:hAnsi="Arial" w:cs="Arial"/>
          <w:sz w:val="24"/>
          <w:szCs w:val="24"/>
          <w:lang w:val="en-GB"/>
        </w:rPr>
      </w:pPr>
      <w:r>
        <w:rPr>
          <w:rFonts w:ascii="Arial" w:hAnsi="Arial" w:cs="Arial"/>
          <w:color w:val="000000"/>
          <w:sz w:val="24"/>
          <w:szCs w:val="24"/>
          <w:lang w:val="en-GB"/>
        </w:rPr>
        <w:lastRenderedPageBreak/>
        <w:t>AII designs are to be made in accordance with the information provided herein and on the accompanying outline drawings. AII outline dimensions are fixed but where no dimensions are given, the framing, may be modified to suit the Contractor's design, subject to compliance with all the requirements of the specification.</w:t>
      </w:r>
    </w:p>
    <w:p w14:paraId="19372EBF" w14:textId="77777777" w:rsidR="00B838E0" w:rsidRDefault="00B838E0" w:rsidP="00B838E0">
      <w:pPr>
        <w:spacing w:line="276" w:lineRule="auto"/>
        <w:ind w:left="-284" w:right="24"/>
        <w:jc w:val="both"/>
        <w:rPr>
          <w:rFonts w:ascii="Arial" w:hAnsi="Arial" w:cs="Arial"/>
          <w:color w:val="000000"/>
          <w:sz w:val="24"/>
          <w:szCs w:val="24"/>
          <w:lang w:val="en-GB"/>
        </w:rPr>
      </w:pPr>
      <w:r>
        <w:rPr>
          <w:rFonts w:ascii="Arial" w:hAnsi="Arial" w:cs="Arial"/>
          <w:color w:val="000000"/>
          <w:sz w:val="24"/>
          <w:szCs w:val="24"/>
          <w:lang w:val="en-GB"/>
        </w:rPr>
        <w:t>The steel poles design calculations shall be the responsibility of the pole manufacturer. It shall be designed for the configuration, loadings and limitations provided elsewhere in the tender documents.</w:t>
      </w:r>
    </w:p>
    <w:p w14:paraId="75091C44" w14:textId="77777777" w:rsidR="00B838E0" w:rsidRDefault="00B838E0" w:rsidP="00B838E0">
      <w:pPr>
        <w:spacing w:line="276" w:lineRule="auto"/>
        <w:ind w:left="-90" w:right="4"/>
        <w:jc w:val="both"/>
        <w:rPr>
          <w:rFonts w:ascii="Arial" w:hAnsi="Arial" w:cs="Arial"/>
          <w:color w:val="000000"/>
          <w:sz w:val="24"/>
          <w:szCs w:val="24"/>
          <w:lang w:val="en-GB"/>
        </w:rPr>
      </w:pPr>
    </w:p>
    <w:p w14:paraId="798E5675" w14:textId="77777777" w:rsidR="00B838E0" w:rsidRDefault="00B838E0" w:rsidP="00B838E0">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 xml:space="preserve">The Contractor, at KPTCL request, shall explain and provide all the necessary information pertaining to the design of any or all elements of the structure. </w:t>
      </w:r>
    </w:p>
    <w:p w14:paraId="6497CD26" w14:textId="77777777" w:rsidR="00B838E0" w:rsidRDefault="00B838E0" w:rsidP="00B838E0">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 xml:space="preserve">Structures shall be designed so that member unit stress does not exceed the yield point stress of the material. The ratio of major axis of tubular diameter to wall thickness shall be such that local buckling does not govern member design. </w:t>
      </w:r>
    </w:p>
    <w:p w14:paraId="2EA61461" w14:textId="37B599A1" w:rsidR="00B838E0" w:rsidRDefault="00B838E0" w:rsidP="00B838E0">
      <w:pPr>
        <w:spacing w:after="120" w:line="276" w:lineRule="auto"/>
        <w:ind w:left="-284" w:right="23"/>
        <w:jc w:val="both"/>
        <w:rPr>
          <w:rFonts w:ascii="Arial" w:hAnsi="Arial" w:cs="Arial"/>
          <w:color w:val="000000"/>
          <w:sz w:val="24"/>
          <w:szCs w:val="24"/>
          <w:lang w:val="en-GB"/>
        </w:rPr>
      </w:pPr>
      <w:r w:rsidRPr="00757FDD">
        <w:rPr>
          <w:rFonts w:ascii="Arial" w:hAnsi="Arial" w:cs="Arial"/>
          <w:color w:val="000000"/>
          <w:sz w:val="24"/>
          <w:szCs w:val="24"/>
          <w:lang w:val="en-GB"/>
        </w:rPr>
        <w:t>The maximum deflection of 5% (un</w:t>
      </w:r>
      <w:r>
        <w:rPr>
          <w:rFonts w:ascii="Arial" w:hAnsi="Arial" w:cs="Arial"/>
          <w:color w:val="000000"/>
          <w:sz w:val="24"/>
          <w:szCs w:val="24"/>
          <w:lang w:val="en-GB"/>
        </w:rPr>
        <w:t xml:space="preserve">der ultimate load condition) of </w:t>
      </w:r>
      <w:r w:rsidRPr="00757FDD">
        <w:rPr>
          <w:rFonts w:ascii="Arial" w:hAnsi="Arial" w:cs="Arial"/>
          <w:color w:val="000000"/>
          <w:sz w:val="24"/>
          <w:szCs w:val="24"/>
          <w:lang w:val="en-GB"/>
        </w:rPr>
        <w:t>the height of pole shall be consider</w:t>
      </w:r>
      <w:r>
        <w:rPr>
          <w:rFonts w:ascii="Arial" w:hAnsi="Arial" w:cs="Arial"/>
          <w:color w:val="000000"/>
          <w:sz w:val="24"/>
          <w:szCs w:val="24"/>
          <w:lang w:val="en-GB"/>
        </w:rPr>
        <w:t xml:space="preserve">ed in the design where there is </w:t>
      </w:r>
      <w:r w:rsidRPr="00757FDD">
        <w:rPr>
          <w:rFonts w:ascii="Arial" w:hAnsi="Arial" w:cs="Arial"/>
          <w:color w:val="000000"/>
          <w:sz w:val="24"/>
          <w:szCs w:val="24"/>
          <w:lang w:val="en-GB"/>
        </w:rPr>
        <w:t>no restriction at site. However ma</w:t>
      </w:r>
      <w:r>
        <w:rPr>
          <w:rFonts w:ascii="Arial" w:hAnsi="Arial" w:cs="Arial"/>
          <w:color w:val="000000"/>
          <w:sz w:val="24"/>
          <w:szCs w:val="24"/>
          <w:lang w:val="en-GB"/>
        </w:rPr>
        <w:t xml:space="preserve">ximum deflection during testing </w:t>
      </w:r>
      <w:r w:rsidRPr="00757FDD">
        <w:rPr>
          <w:rFonts w:ascii="Arial" w:hAnsi="Arial" w:cs="Arial"/>
          <w:color w:val="000000"/>
          <w:sz w:val="24"/>
          <w:szCs w:val="24"/>
          <w:lang w:val="en-GB"/>
        </w:rPr>
        <w:t>shall not exceed 8% after test</w:t>
      </w:r>
      <w:r>
        <w:rPr>
          <w:rFonts w:ascii="Arial" w:hAnsi="Arial" w:cs="Arial"/>
          <w:color w:val="000000"/>
          <w:sz w:val="24"/>
          <w:szCs w:val="24"/>
          <w:lang w:val="en-GB"/>
        </w:rPr>
        <w:t xml:space="preserve">ing for 10 critical load cases. </w:t>
      </w:r>
      <w:r w:rsidRPr="00757FDD">
        <w:rPr>
          <w:rFonts w:ascii="Arial" w:hAnsi="Arial" w:cs="Arial"/>
          <w:color w:val="000000"/>
          <w:sz w:val="24"/>
          <w:szCs w:val="24"/>
          <w:lang w:val="en-GB"/>
        </w:rPr>
        <w:t>Deflection during everyday loadi</w:t>
      </w:r>
      <w:r>
        <w:rPr>
          <w:rFonts w:ascii="Arial" w:hAnsi="Arial" w:cs="Arial"/>
          <w:color w:val="000000"/>
          <w:sz w:val="24"/>
          <w:szCs w:val="24"/>
          <w:lang w:val="en-GB"/>
        </w:rPr>
        <w:t xml:space="preserve">ng conditions should not exceed </w:t>
      </w:r>
      <w:r w:rsidRPr="00757FDD">
        <w:rPr>
          <w:rFonts w:ascii="Arial" w:hAnsi="Arial" w:cs="Arial"/>
          <w:color w:val="000000"/>
          <w:sz w:val="24"/>
          <w:szCs w:val="24"/>
          <w:lang w:val="en-GB"/>
        </w:rPr>
        <w:t>2%. However, in any situation, the re</w:t>
      </w:r>
      <w:r>
        <w:rPr>
          <w:rFonts w:ascii="Arial" w:hAnsi="Arial" w:cs="Arial"/>
          <w:color w:val="000000"/>
          <w:sz w:val="24"/>
          <w:szCs w:val="24"/>
          <w:lang w:val="en-GB"/>
        </w:rPr>
        <w:t>quired electrical clearance at site has</w:t>
      </w:r>
      <w:r w:rsidRPr="00757FDD">
        <w:rPr>
          <w:rFonts w:ascii="Arial" w:hAnsi="Arial" w:cs="Arial"/>
          <w:color w:val="000000"/>
          <w:sz w:val="24"/>
          <w:szCs w:val="24"/>
          <w:lang w:val="en-GB"/>
        </w:rPr>
        <w:t xml:space="preserve"> to be maintained as per Central Electricity Authori</w:t>
      </w:r>
      <w:r>
        <w:rPr>
          <w:rFonts w:ascii="Arial" w:hAnsi="Arial" w:cs="Arial"/>
          <w:color w:val="000000"/>
          <w:sz w:val="24"/>
          <w:szCs w:val="24"/>
          <w:lang w:val="en-GB"/>
        </w:rPr>
        <w:t xml:space="preserve">ty </w:t>
      </w:r>
      <w:r w:rsidRPr="00757FDD">
        <w:rPr>
          <w:rFonts w:ascii="Arial" w:hAnsi="Arial" w:cs="Arial"/>
          <w:color w:val="000000"/>
          <w:sz w:val="24"/>
          <w:szCs w:val="24"/>
          <w:lang w:val="en-GB"/>
        </w:rPr>
        <w:t>(Measures Relating to Safety and Electric Supply) Regulations.</w:t>
      </w:r>
    </w:p>
    <w:p w14:paraId="3468A475" w14:textId="77777777" w:rsidR="00B838E0" w:rsidRPr="00757FDD" w:rsidRDefault="00B838E0" w:rsidP="00B838E0">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Cross section of the pole shall be polygon and shall be tapered from top to the base.</w:t>
      </w:r>
    </w:p>
    <w:p w14:paraId="2D79E077" w14:textId="77777777" w:rsidR="00B838E0" w:rsidRPr="00BC6546" w:rsidRDefault="00B838E0" w:rsidP="00B838E0">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Cross arm member shall be of polygonal cross section with taper and shall conform to KPTCL's general arrangement drawings. The strength of the attachment of cross arms to the columns shall be sufficient to develop the full capability of the cross arm.</w:t>
      </w:r>
    </w:p>
    <w:p w14:paraId="37A50568" w14:textId="77777777" w:rsidR="00B838E0" w:rsidRDefault="00B838E0" w:rsidP="00B838E0">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 xml:space="preserve">Members requiring more than one length of tubular section shall be constructed by telescoping the sections together with sufficient overlap to develop the full strength of the member. Minimum overlap shall be 1.5 times the maximum inside diameter of outer section at the telescopic joint. </w:t>
      </w:r>
    </w:p>
    <w:p w14:paraId="50CD27E5" w14:textId="77777777" w:rsidR="00B838E0" w:rsidRDefault="00B838E0" w:rsidP="00B838E0">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Rigging accessories, insulator attachment plates, ladder, lugs for bolted steps and lighting brackets, and hand line attachment shall be welded to the structure.</w:t>
      </w:r>
    </w:p>
    <w:p w14:paraId="6980501C" w14:textId="77777777" w:rsidR="00B838E0" w:rsidRPr="00BD575A" w:rsidRDefault="00B838E0" w:rsidP="00B838E0">
      <w:pPr>
        <w:spacing w:after="120" w:line="276" w:lineRule="auto"/>
        <w:ind w:left="-284" w:right="23"/>
        <w:jc w:val="both"/>
        <w:rPr>
          <w:rFonts w:ascii="Arial" w:hAnsi="Arial" w:cs="Arial"/>
          <w:color w:val="000000"/>
          <w:sz w:val="24"/>
          <w:szCs w:val="24"/>
          <w:lang w:val="en-GB"/>
        </w:rPr>
      </w:pPr>
      <w:r>
        <w:rPr>
          <w:rFonts w:ascii="BookmanOldStyle-Bold" w:eastAsiaTheme="minorHAnsi" w:hAnsi="BookmanOldStyle-Bold" w:cs="BookmanOldStyle-Bold"/>
          <w:b/>
          <w:bCs/>
          <w:sz w:val="24"/>
          <w:szCs w:val="24"/>
          <w:lang w:val="en-IN" w:bidi="hi-IN"/>
        </w:rPr>
        <w:t>D/T and W/T Ratio for Design of pole Structure:</w:t>
      </w:r>
    </w:p>
    <w:p w14:paraId="7A8E2CCB" w14:textId="77777777" w:rsidR="00B838E0" w:rsidRPr="00BD575A" w:rsidRDefault="00B838E0" w:rsidP="00B838E0">
      <w:pPr>
        <w:spacing w:after="120" w:line="276" w:lineRule="auto"/>
        <w:ind w:left="-284" w:right="23"/>
        <w:jc w:val="both"/>
        <w:rPr>
          <w:rFonts w:ascii="Arial" w:hAnsi="Arial" w:cs="Arial"/>
          <w:color w:val="000000"/>
          <w:sz w:val="24"/>
          <w:szCs w:val="24"/>
          <w:lang w:val="en-GB"/>
        </w:rPr>
      </w:pPr>
      <w:r w:rsidRPr="00BD575A">
        <w:rPr>
          <w:rFonts w:ascii="Arial" w:hAnsi="Arial" w:cs="Arial"/>
          <w:color w:val="000000"/>
          <w:sz w:val="24"/>
          <w:szCs w:val="24"/>
          <w:lang w:val="en-GB"/>
        </w:rPr>
        <w:t>While designing the pole structure, the D/T ratio and W/T ratio (D: Diameter of section, W: Width of side, &amp; T: Thickness of sheet), as applicable in line with ACSE 48-19 (or its latest version), shall be maintained properly to avoid buckling and ovality of the individual sections of the pole structure under load during transportation and handling.</w:t>
      </w:r>
    </w:p>
    <w:p w14:paraId="02C4D359" w14:textId="290E4E0A" w:rsidR="00B838E0" w:rsidRDefault="00B838E0" w:rsidP="00B838E0">
      <w:pPr>
        <w:spacing w:after="120" w:line="276" w:lineRule="auto"/>
        <w:ind w:left="-284" w:right="23"/>
        <w:jc w:val="both"/>
        <w:rPr>
          <w:rFonts w:ascii="Arial" w:hAnsi="Arial" w:cs="Arial"/>
          <w:color w:val="000000"/>
          <w:sz w:val="24"/>
          <w:szCs w:val="24"/>
          <w:lang w:val="en-GB"/>
        </w:rPr>
      </w:pPr>
      <w:r w:rsidRPr="00603C20">
        <w:rPr>
          <w:rFonts w:ascii="Arial" w:hAnsi="Arial" w:cs="Arial"/>
          <w:sz w:val="24"/>
          <w:szCs w:val="24"/>
          <w:lang w:val="en-GB"/>
        </w:rPr>
        <w:t xml:space="preserve">Maximum </w:t>
      </w:r>
      <w:r w:rsidRPr="00BC6546">
        <w:rPr>
          <w:rFonts w:ascii="Arial" w:hAnsi="Arial" w:cs="Arial"/>
          <w:color w:val="000000"/>
          <w:sz w:val="24"/>
          <w:szCs w:val="24"/>
          <w:lang w:val="en-GB"/>
        </w:rPr>
        <w:t>diameter</w:t>
      </w:r>
      <w:r w:rsidRPr="00603C20">
        <w:rPr>
          <w:rFonts w:ascii="Arial" w:hAnsi="Arial" w:cs="Arial"/>
          <w:sz w:val="24"/>
          <w:szCs w:val="24"/>
          <w:lang w:val="en-GB"/>
        </w:rPr>
        <w:t xml:space="preserve"> of the Pole: </w:t>
      </w:r>
      <w:r w:rsidRPr="002A7C22">
        <w:rPr>
          <w:rFonts w:ascii="Arial" w:hAnsi="Arial" w:cs="Arial"/>
          <w:color w:val="000000"/>
          <w:sz w:val="24"/>
          <w:szCs w:val="24"/>
          <w:lang w:val="en-GB"/>
        </w:rPr>
        <w:t xml:space="preserve">The maximum </w:t>
      </w:r>
      <w:r>
        <w:rPr>
          <w:rFonts w:ascii="Arial" w:hAnsi="Arial" w:cs="Arial"/>
          <w:color w:val="000000"/>
          <w:sz w:val="24"/>
          <w:szCs w:val="24"/>
          <w:lang w:val="en-GB"/>
        </w:rPr>
        <w:t xml:space="preserve">diameter of the Monopole shall be limited to 1.5 – 2.0M </w:t>
      </w:r>
      <w:r w:rsidR="00494385">
        <w:rPr>
          <w:rFonts w:ascii="Arial" w:hAnsi="Arial" w:cs="Arial"/>
          <w:color w:val="000000"/>
          <w:sz w:val="24"/>
          <w:szCs w:val="24"/>
          <w:lang w:val="en-GB"/>
        </w:rPr>
        <w:t xml:space="preserve">at Normal level. </w:t>
      </w:r>
    </w:p>
    <w:p w14:paraId="563F21CF" w14:textId="77777777" w:rsidR="00B838E0" w:rsidRDefault="00B838E0" w:rsidP="00B838E0">
      <w:pPr>
        <w:spacing w:after="120" w:line="276" w:lineRule="auto"/>
        <w:ind w:left="-284" w:right="23"/>
        <w:jc w:val="both"/>
        <w:rPr>
          <w:rFonts w:ascii="Arial" w:hAnsi="Arial" w:cs="Arial"/>
          <w:sz w:val="24"/>
          <w:szCs w:val="24"/>
          <w:lang w:val="en-GB"/>
        </w:rPr>
      </w:pPr>
    </w:p>
    <w:p w14:paraId="5DFDE14A" w14:textId="77777777" w:rsidR="008D71EA" w:rsidRDefault="009D64A3" w:rsidP="00552A15">
      <w:pPr>
        <w:spacing w:line="254" w:lineRule="exact"/>
        <w:ind w:left="10" w:right="43"/>
        <w:jc w:val="both"/>
        <w:rPr>
          <w:rFonts w:ascii="Arial" w:hAnsi="Arial" w:cs="Arial"/>
          <w:b/>
          <w:color w:val="000000"/>
          <w:sz w:val="24"/>
          <w:szCs w:val="24"/>
          <w:u w:val="single"/>
          <w:lang w:val="en-GB"/>
        </w:rPr>
      </w:pPr>
      <w:r>
        <w:rPr>
          <w:rFonts w:ascii="Arial" w:hAnsi="Arial" w:cs="Arial"/>
          <w:b/>
          <w:color w:val="000000"/>
          <w:sz w:val="24"/>
          <w:szCs w:val="24"/>
          <w:lang w:val="en-GB"/>
        </w:rPr>
        <w:t>4</w:t>
      </w:r>
      <w:r w:rsidR="00093384">
        <w:rPr>
          <w:rFonts w:ascii="Arial" w:hAnsi="Arial" w:cs="Arial"/>
          <w:b/>
          <w:color w:val="000000"/>
          <w:sz w:val="24"/>
          <w:szCs w:val="24"/>
          <w:lang w:val="en-GB"/>
        </w:rPr>
        <w:t>.</w:t>
      </w:r>
      <w:r w:rsidR="008D71EA">
        <w:rPr>
          <w:rFonts w:ascii="Arial" w:hAnsi="Arial" w:cs="Arial"/>
          <w:b/>
          <w:color w:val="000000"/>
          <w:sz w:val="24"/>
          <w:szCs w:val="24"/>
          <w:lang w:val="en-GB"/>
        </w:rPr>
        <w:t xml:space="preserve">3 </w:t>
      </w:r>
      <w:r w:rsidR="008D71EA">
        <w:rPr>
          <w:rFonts w:ascii="Arial" w:hAnsi="Arial" w:cs="Arial"/>
          <w:b/>
          <w:color w:val="000000"/>
          <w:sz w:val="24"/>
          <w:szCs w:val="24"/>
          <w:u w:val="single"/>
          <w:lang w:val="en-GB"/>
        </w:rPr>
        <w:t>Structural Analysis:</w:t>
      </w:r>
    </w:p>
    <w:p w14:paraId="6FB8B8CF" w14:textId="77777777" w:rsidR="008D71EA" w:rsidRDefault="008D71EA" w:rsidP="00552A15">
      <w:pPr>
        <w:spacing w:line="254" w:lineRule="exact"/>
        <w:ind w:left="10" w:right="43"/>
        <w:jc w:val="both"/>
        <w:rPr>
          <w:rFonts w:ascii="Arial" w:hAnsi="Arial" w:cs="Arial"/>
          <w:color w:val="000000"/>
          <w:sz w:val="24"/>
          <w:szCs w:val="24"/>
          <w:lang w:val="en-GB"/>
        </w:rPr>
      </w:pPr>
    </w:p>
    <w:p w14:paraId="22E9E169" w14:textId="77777777" w:rsidR="00B838E0" w:rsidRDefault="00B838E0" w:rsidP="00B838E0">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lastRenderedPageBreak/>
        <w:t>Elastic methods of analysis shall be used. Stability shall be provided for the structure as a whole and for each structural element. The load effects resulting from the deflected shape of the structure and individual elements shall be considered during design.</w:t>
      </w:r>
    </w:p>
    <w:p w14:paraId="017933AB" w14:textId="77777777" w:rsidR="00B838E0" w:rsidRDefault="00B838E0" w:rsidP="00B838E0">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 xml:space="preserve">The analysis shall include all structural members (including inter pole ties, bracings and guys, if required) in their actual, manufactured geometry and sizes. </w:t>
      </w:r>
    </w:p>
    <w:p w14:paraId="102045F8" w14:textId="2D77B6F4" w:rsidR="008D71EA" w:rsidRDefault="00B838E0" w:rsidP="00B838E0">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 xml:space="preserve">When values for the following are specified in the tender documents, the analysis shall </w:t>
      </w:r>
      <w:r w:rsidR="00494385">
        <w:rPr>
          <w:rFonts w:ascii="Arial" w:hAnsi="Arial" w:cs="Arial"/>
          <w:color w:val="000000"/>
          <w:sz w:val="24"/>
          <w:szCs w:val="24"/>
          <w:lang w:val="en-GB"/>
        </w:rPr>
        <w:t>include</w:t>
      </w:r>
      <w:r>
        <w:rPr>
          <w:rFonts w:ascii="Arial" w:hAnsi="Arial" w:cs="Arial"/>
          <w:color w:val="000000"/>
          <w:sz w:val="24"/>
          <w:szCs w:val="24"/>
          <w:lang w:val="en-GB"/>
        </w:rPr>
        <w:t xml:space="preserve"> differences in support elevation, support movement and erection tolerances.</w:t>
      </w:r>
    </w:p>
    <w:p w14:paraId="4128E820" w14:textId="77777777" w:rsidR="00000591" w:rsidRDefault="00000591" w:rsidP="00552A15">
      <w:pPr>
        <w:spacing w:before="220" w:line="254" w:lineRule="exact"/>
        <w:ind w:right="43"/>
        <w:jc w:val="both"/>
        <w:rPr>
          <w:rFonts w:ascii="Arial" w:hAnsi="Arial" w:cs="Arial"/>
          <w:sz w:val="24"/>
          <w:szCs w:val="24"/>
          <w:lang w:val="en-GB"/>
        </w:rPr>
      </w:pPr>
    </w:p>
    <w:p w14:paraId="595DF3D5" w14:textId="77777777" w:rsidR="008D71EA" w:rsidRDefault="008D71EA" w:rsidP="00552A15">
      <w:pPr>
        <w:spacing w:line="240" w:lineRule="exact"/>
        <w:ind w:right="4"/>
        <w:jc w:val="both"/>
        <w:rPr>
          <w:rFonts w:ascii="Arial" w:hAnsi="Arial" w:cs="Arial"/>
          <w:color w:val="000000"/>
          <w:sz w:val="24"/>
          <w:szCs w:val="24"/>
          <w:lang w:val="en-GB"/>
        </w:rPr>
      </w:pPr>
    </w:p>
    <w:p w14:paraId="046014EA" w14:textId="77777777" w:rsidR="008D71EA" w:rsidRPr="00000591" w:rsidRDefault="008D71EA" w:rsidP="00673734">
      <w:pPr>
        <w:pStyle w:val="ListParagraph"/>
        <w:numPr>
          <w:ilvl w:val="0"/>
          <w:numId w:val="1"/>
        </w:numPr>
        <w:spacing w:line="249" w:lineRule="exact"/>
        <w:ind w:left="540" w:right="19" w:hanging="540"/>
        <w:jc w:val="both"/>
        <w:rPr>
          <w:rFonts w:ascii="Arial" w:hAnsi="Arial" w:cs="Arial"/>
          <w:color w:val="000000"/>
          <w:sz w:val="24"/>
          <w:szCs w:val="24"/>
        </w:rPr>
      </w:pPr>
      <w:r w:rsidRPr="00000591">
        <w:rPr>
          <w:rFonts w:ascii="Arial" w:hAnsi="Arial" w:cs="Arial"/>
          <w:b/>
          <w:bCs/>
          <w:color w:val="000000"/>
          <w:sz w:val="24"/>
          <w:szCs w:val="24"/>
        </w:rPr>
        <w:t>ELECTRICAL CLEARANCES</w:t>
      </w:r>
      <w:r w:rsidR="007E45B1">
        <w:rPr>
          <w:rFonts w:ascii="Arial" w:hAnsi="Arial" w:cs="Arial"/>
          <w:b/>
          <w:bCs/>
          <w:color w:val="000000"/>
          <w:sz w:val="24"/>
          <w:szCs w:val="24"/>
        </w:rPr>
        <w:t>:</w:t>
      </w:r>
    </w:p>
    <w:p w14:paraId="750F0303" w14:textId="77777777" w:rsidR="008D71EA" w:rsidRPr="00000591" w:rsidRDefault="008D71EA" w:rsidP="00552A15">
      <w:pPr>
        <w:pStyle w:val="Header"/>
        <w:tabs>
          <w:tab w:val="left" w:pos="720"/>
        </w:tabs>
        <w:jc w:val="both"/>
        <w:rPr>
          <w:rFonts w:ascii="Arial" w:hAnsi="Arial" w:cs="Arial"/>
          <w:color w:val="000000"/>
          <w:sz w:val="24"/>
          <w:szCs w:val="24"/>
        </w:rPr>
      </w:pPr>
    </w:p>
    <w:p w14:paraId="5BF37828" w14:textId="77777777" w:rsidR="008D71EA" w:rsidRPr="00000591" w:rsidRDefault="009D64A3" w:rsidP="00552A15">
      <w:pPr>
        <w:pStyle w:val="Header"/>
        <w:tabs>
          <w:tab w:val="left" w:pos="720"/>
        </w:tabs>
        <w:ind w:left="720" w:hanging="720"/>
        <w:jc w:val="both"/>
        <w:rPr>
          <w:rFonts w:ascii="Arial" w:hAnsi="Arial" w:cs="Arial"/>
          <w:color w:val="000000"/>
          <w:sz w:val="24"/>
          <w:szCs w:val="24"/>
        </w:rPr>
      </w:pPr>
      <w:r>
        <w:rPr>
          <w:rFonts w:ascii="Arial" w:hAnsi="Arial" w:cs="Arial"/>
          <w:color w:val="000000"/>
          <w:sz w:val="24"/>
          <w:szCs w:val="24"/>
        </w:rPr>
        <w:t>5</w:t>
      </w:r>
      <w:r w:rsidR="00093384" w:rsidRPr="00000591">
        <w:rPr>
          <w:rFonts w:ascii="Arial" w:hAnsi="Arial" w:cs="Arial"/>
          <w:color w:val="000000"/>
          <w:sz w:val="24"/>
          <w:szCs w:val="24"/>
        </w:rPr>
        <w:t>.1</w:t>
      </w:r>
      <w:r w:rsidR="008D71EA" w:rsidRPr="00000591">
        <w:rPr>
          <w:rFonts w:ascii="Arial" w:hAnsi="Arial" w:cs="Arial"/>
          <w:b/>
          <w:bCs/>
          <w:color w:val="000000"/>
          <w:sz w:val="24"/>
          <w:szCs w:val="24"/>
        </w:rPr>
        <w:tab/>
      </w:r>
      <w:r w:rsidR="008D71EA" w:rsidRPr="00000591">
        <w:rPr>
          <w:rFonts w:ascii="Arial" w:hAnsi="Arial" w:cs="Arial"/>
          <w:b/>
          <w:bCs/>
          <w:color w:val="000000"/>
          <w:sz w:val="24"/>
          <w:szCs w:val="24"/>
          <w:u w:val="single"/>
        </w:rPr>
        <w:t>Ground clearances:</w:t>
      </w:r>
    </w:p>
    <w:p w14:paraId="2655904B" w14:textId="77777777" w:rsidR="008D71EA" w:rsidRPr="00000591" w:rsidRDefault="008D71EA" w:rsidP="00552A15">
      <w:pPr>
        <w:pStyle w:val="Header"/>
        <w:tabs>
          <w:tab w:val="left" w:pos="720"/>
        </w:tabs>
        <w:jc w:val="both"/>
        <w:rPr>
          <w:rFonts w:ascii="Arial" w:hAnsi="Arial" w:cs="Arial"/>
          <w:color w:val="000000"/>
          <w:sz w:val="24"/>
          <w:szCs w:val="24"/>
        </w:rPr>
      </w:pPr>
    </w:p>
    <w:p w14:paraId="3B8D4717" w14:textId="2799EA51" w:rsidR="008D71EA" w:rsidRPr="00000591" w:rsidRDefault="008D71EA" w:rsidP="00552A15">
      <w:pPr>
        <w:pStyle w:val="Header"/>
        <w:tabs>
          <w:tab w:val="left" w:pos="2619"/>
        </w:tabs>
        <w:spacing w:line="276" w:lineRule="auto"/>
        <w:ind w:left="709"/>
        <w:jc w:val="both"/>
        <w:rPr>
          <w:rFonts w:ascii="Arial" w:hAnsi="Arial" w:cs="Arial"/>
          <w:color w:val="000000"/>
          <w:sz w:val="24"/>
          <w:szCs w:val="24"/>
        </w:rPr>
      </w:pPr>
      <w:r w:rsidRPr="00000591">
        <w:rPr>
          <w:rFonts w:ascii="Arial" w:hAnsi="Arial" w:cs="Arial"/>
          <w:color w:val="000000"/>
          <w:sz w:val="24"/>
          <w:szCs w:val="24"/>
        </w:rPr>
        <w:t xml:space="preserve">The minimum ground clearance from the bottom conductor shall not be less </w:t>
      </w:r>
      <w:r w:rsidRPr="003638D8">
        <w:rPr>
          <w:rFonts w:ascii="Arial" w:hAnsi="Arial" w:cs="Arial"/>
          <w:sz w:val="24"/>
          <w:szCs w:val="24"/>
        </w:rPr>
        <w:t xml:space="preserve">than </w:t>
      </w:r>
      <w:r w:rsidR="00961BD4" w:rsidRPr="003638D8">
        <w:rPr>
          <w:rFonts w:ascii="Arial" w:hAnsi="Arial" w:cs="Arial"/>
          <w:sz w:val="24"/>
          <w:szCs w:val="24"/>
        </w:rPr>
        <w:t>8</w:t>
      </w:r>
      <w:r w:rsidRPr="003638D8">
        <w:rPr>
          <w:rFonts w:ascii="Arial" w:hAnsi="Arial" w:cs="Arial"/>
          <w:sz w:val="24"/>
          <w:szCs w:val="24"/>
        </w:rPr>
        <w:t>M under</w:t>
      </w:r>
      <w:r w:rsidRPr="00000591">
        <w:rPr>
          <w:rFonts w:ascii="Arial" w:hAnsi="Arial" w:cs="Arial"/>
          <w:color w:val="000000"/>
          <w:sz w:val="24"/>
          <w:szCs w:val="24"/>
        </w:rPr>
        <w:t xml:space="preserve"> the maximum sag conditions i.e., at maximum temperature and in still air. </w:t>
      </w:r>
      <w:r w:rsidR="00494385">
        <w:rPr>
          <w:rFonts w:ascii="Arial" w:hAnsi="Arial" w:cs="Arial"/>
          <w:color w:val="000000"/>
          <w:sz w:val="24"/>
          <w:szCs w:val="24"/>
        </w:rPr>
        <w:t>The bottom cross arm shall be maintained at 15.5M level in order to match the bottom cross arm height of 220KV D/C lattice towers (</w:t>
      </w:r>
      <w:proofErr w:type="spellStart"/>
      <w:r w:rsidR="00494385">
        <w:rPr>
          <w:rFonts w:ascii="Arial" w:hAnsi="Arial" w:cs="Arial"/>
          <w:color w:val="000000"/>
          <w:sz w:val="24"/>
          <w:szCs w:val="24"/>
        </w:rPr>
        <w:t>Gadag</w:t>
      </w:r>
      <w:proofErr w:type="spellEnd"/>
      <w:r w:rsidR="00494385">
        <w:rPr>
          <w:rFonts w:ascii="Arial" w:hAnsi="Arial" w:cs="Arial"/>
          <w:color w:val="000000"/>
          <w:sz w:val="24"/>
          <w:szCs w:val="24"/>
        </w:rPr>
        <w:t xml:space="preserve"> – </w:t>
      </w:r>
      <w:proofErr w:type="spellStart"/>
      <w:r w:rsidR="00494385">
        <w:rPr>
          <w:rFonts w:ascii="Arial" w:hAnsi="Arial" w:cs="Arial"/>
          <w:color w:val="000000"/>
          <w:sz w:val="24"/>
          <w:szCs w:val="24"/>
        </w:rPr>
        <w:t>Bagalkote</w:t>
      </w:r>
      <w:proofErr w:type="spellEnd"/>
      <w:r w:rsidR="00494385">
        <w:rPr>
          <w:rFonts w:ascii="Arial" w:hAnsi="Arial" w:cs="Arial"/>
          <w:color w:val="000000"/>
          <w:sz w:val="24"/>
          <w:szCs w:val="24"/>
        </w:rPr>
        <w:t xml:space="preserve"> design).</w:t>
      </w:r>
    </w:p>
    <w:p w14:paraId="35ED1FE3" w14:textId="77777777" w:rsidR="008D71EA" w:rsidRPr="00000591" w:rsidRDefault="008D71EA" w:rsidP="00552A15">
      <w:pPr>
        <w:pStyle w:val="Header"/>
        <w:tabs>
          <w:tab w:val="left" w:pos="2619"/>
        </w:tabs>
        <w:ind w:left="1440"/>
        <w:jc w:val="both"/>
        <w:rPr>
          <w:rFonts w:ascii="Arial" w:hAnsi="Arial" w:cs="Arial"/>
          <w:color w:val="000000"/>
          <w:sz w:val="24"/>
          <w:szCs w:val="24"/>
        </w:rPr>
      </w:pPr>
    </w:p>
    <w:p w14:paraId="64ED1BD5" w14:textId="77777777" w:rsidR="008D71EA" w:rsidRPr="00000591" w:rsidRDefault="009D64A3" w:rsidP="00552A15">
      <w:pPr>
        <w:pStyle w:val="Header"/>
        <w:tabs>
          <w:tab w:val="clear" w:pos="4680"/>
          <w:tab w:val="center" w:pos="4320"/>
          <w:tab w:val="right" w:pos="8640"/>
        </w:tabs>
        <w:jc w:val="both"/>
        <w:rPr>
          <w:rFonts w:ascii="Arial" w:hAnsi="Arial" w:cs="Arial"/>
          <w:color w:val="000000"/>
          <w:sz w:val="24"/>
          <w:szCs w:val="24"/>
        </w:rPr>
      </w:pPr>
      <w:r>
        <w:rPr>
          <w:rFonts w:ascii="Arial" w:hAnsi="Arial" w:cs="Arial"/>
          <w:b/>
          <w:bCs/>
          <w:color w:val="000000"/>
          <w:sz w:val="24"/>
          <w:szCs w:val="24"/>
        </w:rPr>
        <w:t>5</w:t>
      </w:r>
      <w:r w:rsidR="00093384" w:rsidRPr="00000591">
        <w:rPr>
          <w:rFonts w:ascii="Arial" w:hAnsi="Arial" w:cs="Arial"/>
          <w:b/>
          <w:bCs/>
          <w:color w:val="000000"/>
          <w:sz w:val="24"/>
          <w:szCs w:val="24"/>
        </w:rPr>
        <w:t>.2</w:t>
      </w:r>
      <w:r w:rsidR="008D71EA" w:rsidRPr="00000591">
        <w:rPr>
          <w:rFonts w:ascii="Arial" w:hAnsi="Arial" w:cs="Arial"/>
          <w:b/>
          <w:bCs/>
          <w:color w:val="000000"/>
          <w:sz w:val="24"/>
          <w:szCs w:val="24"/>
          <w:u w:val="single"/>
        </w:rPr>
        <w:t xml:space="preserve"> LIVE METAL CLEARANCES:</w:t>
      </w:r>
    </w:p>
    <w:p w14:paraId="7751A872" w14:textId="77777777" w:rsidR="008D71EA" w:rsidRPr="00000591" w:rsidRDefault="008D71EA" w:rsidP="00552A15">
      <w:pPr>
        <w:pStyle w:val="Header"/>
        <w:tabs>
          <w:tab w:val="left" w:pos="720"/>
        </w:tabs>
        <w:jc w:val="both"/>
        <w:rPr>
          <w:rFonts w:ascii="Arial" w:hAnsi="Arial" w:cs="Arial"/>
          <w:color w:val="000000"/>
          <w:sz w:val="24"/>
          <w:szCs w:val="24"/>
        </w:rPr>
      </w:pPr>
    </w:p>
    <w:p w14:paraId="12B8171A" w14:textId="77777777" w:rsidR="008D71EA" w:rsidRPr="00000591" w:rsidRDefault="008D71EA" w:rsidP="00552A15">
      <w:pPr>
        <w:pStyle w:val="Header"/>
        <w:tabs>
          <w:tab w:val="left" w:pos="720"/>
        </w:tabs>
        <w:spacing w:line="276" w:lineRule="auto"/>
        <w:ind w:left="709"/>
        <w:jc w:val="both"/>
        <w:rPr>
          <w:rFonts w:ascii="Arial" w:hAnsi="Arial" w:cs="Arial"/>
          <w:color w:val="000000"/>
          <w:sz w:val="24"/>
          <w:szCs w:val="24"/>
        </w:rPr>
      </w:pPr>
      <w:r w:rsidRPr="00000591">
        <w:rPr>
          <w:rFonts w:ascii="Arial" w:hAnsi="Arial" w:cs="Arial"/>
          <w:color w:val="000000"/>
          <w:sz w:val="24"/>
          <w:szCs w:val="24"/>
        </w:rPr>
        <w:t>The minimum live metal clearance to be provided between the live parts and steel work of superstructure shall be as given in the table-4.</w:t>
      </w:r>
    </w:p>
    <w:p w14:paraId="3B5AF352" w14:textId="77777777" w:rsidR="008D71EA" w:rsidRPr="00000591" w:rsidRDefault="008D71EA" w:rsidP="00552A15">
      <w:pPr>
        <w:pStyle w:val="Header"/>
        <w:tabs>
          <w:tab w:val="left" w:pos="720"/>
        </w:tabs>
        <w:ind w:left="1440"/>
        <w:jc w:val="both"/>
        <w:rPr>
          <w:rFonts w:ascii="Arial" w:hAnsi="Arial" w:cs="Arial"/>
          <w:color w:val="000000"/>
          <w:sz w:val="24"/>
          <w:szCs w:val="24"/>
        </w:rPr>
      </w:pPr>
    </w:p>
    <w:p w14:paraId="2B357771" w14:textId="77777777" w:rsidR="008D71EA" w:rsidRPr="00000591" w:rsidRDefault="008D71EA" w:rsidP="00552A15">
      <w:pPr>
        <w:pStyle w:val="Header"/>
        <w:tabs>
          <w:tab w:val="left" w:pos="720"/>
        </w:tabs>
        <w:ind w:left="1440"/>
        <w:jc w:val="both"/>
        <w:rPr>
          <w:rFonts w:ascii="Arial" w:hAnsi="Arial" w:cs="Arial"/>
          <w:b/>
          <w:color w:val="000000"/>
          <w:sz w:val="24"/>
          <w:szCs w:val="24"/>
          <w:u w:val="single"/>
        </w:rPr>
      </w:pPr>
      <w:r w:rsidRPr="00000591">
        <w:rPr>
          <w:rFonts w:ascii="Arial" w:hAnsi="Arial" w:cs="Arial"/>
          <w:b/>
          <w:color w:val="000000"/>
          <w:sz w:val="24"/>
          <w:szCs w:val="24"/>
          <w:u w:val="single"/>
        </w:rPr>
        <w:t xml:space="preserve">TABLE – 4   (Various </w:t>
      </w:r>
      <w:r w:rsidR="00503E27" w:rsidRPr="00000591">
        <w:rPr>
          <w:rFonts w:ascii="Arial" w:hAnsi="Arial" w:cs="Arial"/>
          <w:b/>
          <w:color w:val="000000"/>
          <w:sz w:val="24"/>
          <w:szCs w:val="24"/>
          <w:u w:val="single"/>
        </w:rPr>
        <w:t>live</w:t>
      </w:r>
      <w:r w:rsidRPr="00000591">
        <w:rPr>
          <w:rFonts w:ascii="Arial" w:hAnsi="Arial" w:cs="Arial"/>
          <w:b/>
          <w:color w:val="000000"/>
          <w:sz w:val="24"/>
          <w:szCs w:val="24"/>
          <w:u w:val="single"/>
        </w:rPr>
        <w:t xml:space="preserve"> metal clearances in mm)</w:t>
      </w:r>
    </w:p>
    <w:tbl>
      <w:tblPr>
        <w:tblStyle w:val="TableGrid"/>
        <w:tblW w:w="8352" w:type="dxa"/>
        <w:tblInd w:w="828" w:type="dxa"/>
        <w:tblLook w:val="01E0" w:firstRow="1" w:lastRow="1" w:firstColumn="1" w:lastColumn="1" w:noHBand="0" w:noVBand="0"/>
      </w:tblPr>
      <w:tblGrid>
        <w:gridCol w:w="3675"/>
        <w:gridCol w:w="2835"/>
        <w:gridCol w:w="1842"/>
      </w:tblGrid>
      <w:tr w:rsidR="00503E27" w:rsidRPr="00000591" w14:paraId="0EE6FF3E" w14:textId="77777777" w:rsidTr="00503E27">
        <w:trPr>
          <w:trHeight w:val="530"/>
        </w:trPr>
        <w:tc>
          <w:tcPr>
            <w:tcW w:w="3675" w:type="dxa"/>
            <w:tcBorders>
              <w:top w:val="single" w:sz="4" w:space="0" w:color="auto"/>
              <w:left w:val="single" w:sz="4" w:space="0" w:color="auto"/>
              <w:bottom w:val="single" w:sz="4" w:space="0" w:color="auto"/>
              <w:right w:val="single" w:sz="4" w:space="0" w:color="auto"/>
            </w:tcBorders>
            <w:vAlign w:val="center"/>
          </w:tcPr>
          <w:p w14:paraId="3D33FE0C" w14:textId="77777777" w:rsidR="00503E27" w:rsidRPr="00000591" w:rsidRDefault="00503E27" w:rsidP="00503E27">
            <w:pPr>
              <w:pStyle w:val="Header"/>
              <w:tabs>
                <w:tab w:val="left" w:pos="720"/>
              </w:tabs>
              <w:jc w:val="center"/>
              <w:rPr>
                <w:rFonts w:ascii="Arial" w:hAnsi="Arial" w:cs="Arial"/>
                <w:color w:val="000000"/>
                <w:sz w:val="24"/>
                <w:szCs w:val="24"/>
              </w:rPr>
            </w:pPr>
            <w:r>
              <w:rPr>
                <w:rFonts w:ascii="Arial" w:hAnsi="Arial" w:cs="Arial"/>
                <w:color w:val="000000"/>
                <w:sz w:val="24"/>
                <w:szCs w:val="24"/>
              </w:rPr>
              <w:t>Insulator string</w:t>
            </w:r>
          </w:p>
        </w:tc>
        <w:tc>
          <w:tcPr>
            <w:tcW w:w="2835" w:type="dxa"/>
            <w:tcBorders>
              <w:top w:val="single" w:sz="4" w:space="0" w:color="auto"/>
              <w:left w:val="single" w:sz="4" w:space="0" w:color="auto"/>
              <w:bottom w:val="single" w:sz="4" w:space="0" w:color="auto"/>
              <w:right w:val="single" w:sz="4" w:space="0" w:color="auto"/>
            </w:tcBorders>
            <w:vAlign w:val="center"/>
          </w:tcPr>
          <w:p w14:paraId="0EA5DD97" w14:textId="77777777" w:rsidR="00503E27" w:rsidRPr="00000591" w:rsidRDefault="00503E27" w:rsidP="003638D8">
            <w:pPr>
              <w:pStyle w:val="Header"/>
              <w:tabs>
                <w:tab w:val="left" w:pos="720"/>
              </w:tabs>
              <w:jc w:val="center"/>
              <w:rPr>
                <w:rFonts w:ascii="Arial" w:hAnsi="Arial" w:cs="Arial"/>
                <w:color w:val="000000"/>
                <w:sz w:val="24"/>
                <w:szCs w:val="24"/>
              </w:rPr>
            </w:pPr>
            <w:r>
              <w:rPr>
                <w:rFonts w:ascii="Arial" w:hAnsi="Arial" w:cs="Arial"/>
                <w:color w:val="000000"/>
                <w:sz w:val="24"/>
                <w:szCs w:val="24"/>
              </w:rPr>
              <w:t>Swing Angle</w:t>
            </w:r>
          </w:p>
        </w:tc>
        <w:tc>
          <w:tcPr>
            <w:tcW w:w="1842" w:type="dxa"/>
            <w:tcBorders>
              <w:top w:val="single" w:sz="4" w:space="0" w:color="auto"/>
              <w:left w:val="single" w:sz="4" w:space="0" w:color="auto"/>
              <w:bottom w:val="single" w:sz="4" w:space="0" w:color="auto"/>
              <w:right w:val="single" w:sz="4" w:space="0" w:color="auto"/>
            </w:tcBorders>
            <w:vAlign w:val="center"/>
          </w:tcPr>
          <w:p w14:paraId="0C32AB6C" w14:textId="77777777" w:rsidR="00503E27" w:rsidRPr="0086649C" w:rsidRDefault="00503E27" w:rsidP="003638D8">
            <w:pPr>
              <w:pStyle w:val="Header"/>
              <w:tabs>
                <w:tab w:val="left" w:pos="720"/>
              </w:tabs>
              <w:jc w:val="center"/>
              <w:rPr>
                <w:rFonts w:ascii="Arial" w:hAnsi="Arial" w:cs="Arial"/>
                <w:b/>
                <w:color w:val="000000"/>
                <w:sz w:val="24"/>
                <w:szCs w:val="24"/>
                <w:lang w:val="en-IN" w:eastAsia="en-IN" w:bidi="hi-IN"/>
              </w:rPr>
            </w:pPr>
            <w:r w:rsidRPr="0086649C">
              <w:rPr>
                <w:rFonts w:ascii="Arial" w:hAnsi="Arial" w:cs="Arial"/>
                <w:b/>
                <w:color w:val="000000"/>
                <w:sz w:val="24"/>
                <w:szCs w:val="24"/>
                <w:lang w:val="en-IN" w:eastAsia="en-IN" w:bidi="hi-IN"/>
              </w:rPr>
              <w:t>220KV</w:t>
            </w:r>
          </w:p>
        </w:tc>
      </w:tr>
      <w:tr w:rsidR="00503E27" w:rsidRPr="00000591" w14:paraId="58FF9295" w14:textId="77777777" w:rsidTr="00503E27">
        <w:trPr>
          <w:trHeight w:val="247"/>
        </w:trPr>
        <w:tc>
          <w:tcPr>
            <w:tcW w:w="3675" w:type="dxa"/>
            <w:vMerge w:val="restart"/>
            <w:tcBorders>
              <w:top w:val="single" w:sz="4" w:space="0" w:color="auto"/>
              <w:left w:val="single" w:sz="4" w:space="0" w:color="auto"/>
              <w:bottom w:val="single" w:sz="4" w:space="0" w:color="auto"/>
              <w:right w:val="single" w:sz="4" w:space="0" w:color="auto"/>
            </w:tcBorders>
            <w:vAlign w:val="center"/>
            <w:hideMark/>
          </w:tcPr>
          <w:p w14:paraId="4EDA990E" w14:textId="77777777" w:rsidR="00503E27" w:rsidRPr="00503E27" w:rsidRDefault="00503E27" w:rsidP="00552A15">
            <w:pPr>
              <w:pStyle w:val="Header"/>
              <w:tabs>
                <w:tab w:val="left" w:pos="720"/>
              </w:tabs>
              <w:jc w:val="both"/>
              <w:rPr>
                <w:rFonts w:ascii="Arial" w:hAnsi="Arial" w:cs="Arial"/>
                <w:color w:val="000000"/>
                <w:sz w:val="24"/>
                <w:szCs w:val="24"/>
              </w:rPr>
            </w:pPr>
            <w:r w:rsidRPr="00000591">
              <w:rPr>
                <w:rFonts w:ascii="Arial" w:hAnsi="Arial" w:cs="Arial"/>
                <w:color w:val="000000"/>
                <w:sz w:val="24"/>
                <w:szCs w:val="24"/>
                <w:lang w:val="en-IN" w:eastAsia="en-IN" w:bidi="hi-IN"/>
              </w:rPr>
              <w:t>Single Suspension</w:t>
            </w:r>
            <w:r>
              <w:rPr>
                <w:rFonts w:ascii="Arial" w:hAnsi="Arial" w:cs="Arial"/>
                <w:color w:val="000000"/>
                <w:sz w:val="24"/>
                <w:szCs w:val="24"/>
                <w:lang w:val="en-IN" w:eastAsia="en-IN" w:bidi="hi-IN"/>
              </w:rPr>
              <w:t xml:space="preserve"> </w:t>
            </w:r>
            <w:r w:rsidRPr="00000591">
              <w:rPr>
                <w:rFonts w:ascii="Arial" w:hAnsi="Arial" w:cs="Arial"/>
                <w:color w:val="000000"/>
                <w:sz w:val="24"/>
                <w:szCs w:val="24"/>
                <w:lang w:val="en-IN" w:eastAsia="en-IN" w:bidi="hi-IN"/>
              </w:rPr>
              <w:t xml:space="preserve">String    </w:t>
            </w:r>
          </w:p>
          <w:p w14:paraId="332E9C62" w14:textId="77777777" w:rsidR="00503E27" w:rsidRPr="00000591" w:rsidRDefault="00503E27" w:rsidP="00552A15">
            <w:pPr>
              <w:pStyle w:val="Header"/>
              <w:jc w:val="both"/>
              <w:rPr>
                <w:rFonts w:ascii="Arial" w:hAnsi="Arial" w:cs="Arial"/>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21D77"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03A12B1C" w14:textId="77777777" w:rsidR="00503E27" w:rsidRPr="0086649C" w:rsidRDefault="00503E27" w:rsidP="00503E27">
            <w:pPr>
              <w:pStyle w:val="Header"/>
              <w:tabs>
                <w:tab w:val="left" w:pos="720"/>
              </w:tabs>
              <w:jc w:val="center"/>
              <w:rPr>
                <w:rFonts w:ascii="Arial" w:hAnsi="Arial" w:cs="Arial"/>
                <w:color w:val="000000"/>
                <w:sz w:val="24"/>
                <w:szCs w:val="24"/>
              </w:rPr>
            </w:pPr>
            <w:r w:rsidRPr="0086649C">
              <w:rPr>
                <w:rFonts w:ascii="Arial" w:hAnsi="Arial" w:cs="Arial"/>
                <w:color w:val="000000"/>
                <w:sz w:val="24"/>
                <w:szCs w:val="24"/>
              </w:rPr>
              <w:t>2130</w:t>
            </w:r>
          </w:p>
        </w:tc>
      </w:tr>
      <w:tr w:rsidR="00503E27" w:rsidRPr="00000591" w14:paraId="5FEADEDA" w14:textId="77777777" w:rsidTr="00503E27">
        <w:trPr>
          <w:trHeight w:val="281"/>
        </w:trPr>
        <w:tc>
          <w:tcPr>
            <w:tcW w:w="3675" w:type="dxa"/>
            <w:vMerge/>
            <w:tcBorders>
              <w:top w:val="single" w:sz="4" w:space="0" w:color="auto"/>
              <w:left w:val="single" w:sz="4" w:space="0" w:color="auto"/>
              <w:bottom w:val="single" w:sz="4" w:space="0" w:color="auto"/>
              <w:right w:val="single" w:sz="4" w:space="0" w:color="auto"/>
            </w:tcBorders>
            <w:vAlign w:val="center"/>
            <w:hideMark/>
          </w:tcPr>
          <w:p w14:paraId="5FA74DEC" w14:textId="77777777" w:rsidR="00503E27" w:rsidRPr="00000591" w:rsidRDefault="00503E27" w:rsidP="00552A15">
            <w:pPr>
              <w:jc w:val="both"/>
              <w:rPr>
                <w:rFonts w:ascii="Arial" w:hAnsi="Arial" w:cs="Arial"/>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6530E0"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15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3510C88F"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1980</w:t>
            </w:r>
          </w:p>
        </w:tc>
      </w:tr>
      <w:tr w:rsidR="00503E27" w:rsidRPr="00000591" w14:paraId="69DE3737" w14:textId="77777777" w:rsidTr="00503E27">
        <w:trPr>
          <w:trHeight w:val="272"/>
        </w:trPr>
        <w:tc>
          <w:tcPr>
            <w:tcW w:w="3675" w:type="dxa"/>
            <w:vMerge/>
            <w:tcBorders>
              <w:top w:val="single" w:sz="4" w:space="0" w:color="auto"/>
              <w:left w:val="single" w:sz="4" w:space="0" w:color="auto"/>
              <w:bottom w:val="single" w:sz="4" w:space="0" w:color="auto"/>
              <w:right w:val="single" w:sz="4" w:space="0" w:color="auto"/>
            </w:tcBorders>
            <w:vAlign w:val="center"/>
            <w:hideMark/>
          </w:tcPr>
          <w:p w14:paraId="50744748" w14:textId="77777777" w:rsidR="00503E27" w:rsidRPr="00000591" w:rsidRDefault="00503E27" w:rsidP="00552A15">
            <w:pPr>
              <w:jc w:val="both"/>
              <w:rPr>
                <w:rFonts w:ascii="Arial" w:hAnsi="Arial" w:cs="Arial"/>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DF7930"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30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7338ECB8"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1830</w:t>
            </w:r>
          </w:p>
        </w:tc>
      </w:tr>
      <w:tr w:rsidR="00503E27" w:rsidRPr="00000591" w14:paraId="4FA1745B" w14:textId="77777777" w:rsidTr="00503E27">
        <w:trPr>
          <w:trHeight w:val="393"/>
        </w:trPr>
        <w:tc>
          <w:tcPr>
            <w:tcW w:w="3675" w:type="dxa"/>
            <w:vMerge/>
            <w:tcBorders>
              <w:top w:val="single" w:sz="4" w:space="0" w:color="auto"/>
              <w:left w:val="single" w:sz="4" w:space="0" w:color="auto"/>
              <w:bottom w:val="single" w:sz="4" w:space="0" w:color="auto"/>
              <w:right w:val="single" w:sz="4" w:space="0" w:color="auto"/>
            </w:tcBorders>
            <w:vAlign w:val="center"/>
            <w:hideMark/>
          </w:tcPr>
          <w:p w14:paraId="0CF93A3C" w14:textId="77777777" w:rsidR="00503E27" w:rsidRPr="00000591" w:rsidRDefault="00503E27" w:rsidP="00552A15">
            <w:pPr>
              <w:jc w:val="both"/>
              <w:rPr>
                <w:rFonts w:ascii="Arial" w:hAnsi="Arial" w:cs="Arial"/>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3BCFEF"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45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21A4F03F"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1675</w:t>
            </w:r>
          </w:p>
        </w:tc>
      </w:tr>
      <w:tr w:rsidR="00503E27" w:rsidRPr="00000591" w14:paraId="0C62D430" w14:textId="77777777" w:rsidTr="00503E27">
        <w:trPr>
          <w:trHeight w:val="427"/>
        </w:trPr>
        <w:tc>
          <w:tcPr>
            <w:tcW w:w="3675" w:type="dxa"/>
            <w:tcBorders>
              <w:top w:val="single" w:sz="4" w:space="0" w:color="auto"/>
              <w:left w:val="single" w:sz="4" w:space="0" w:color="auto"/>
              <w:bottom w:val="single" w:sz="4" w:space="0" w:color="auto"/>
              <w:right w:val="single" w:sz="4" w:space="0" w:color="auto"/>
            </w:tcBorders>
            <w:vAlign w:val="center"/>
            <w:hideMark/>
          </w:tcPr>
          <w:p w14:paraId="7FF9AE3B" w14:textId="77777777" w:rsidR="00503E27" w:rsidRPr="00000591" w:rsidRDefault="00503E27" w:rsidP="00552A15">
            <w:pPr>
              <w:pStyle w:val="Header"/>
              <w:tabs>
                <w:tab w:val="left" w:pos="720"/>
              </w:tabs>
              <w:jc w:val="both"/>
              <w:rPr>
                <w:rFonts w:ascii="Arial" w:hAnsi="Arial" w:cs="Arial"/>
                <w:color w:val="000000"/>
                <w:sz w:val="24"/>
                <w:szCs w:val="24"/>
              </w:rPr>
            </w:pPr>
            <w:r w:rsidRPr="00000591">
              <w:rPr>
                <w:rFonts w:ascii="Arial" w:hAnsi="Arial" w:cs="Arial"/>
                <w:color w:val="000000"/>
                <w:sz w:val="24"/>
                <w:szCs w:val="24"/>
                <w:lang w:val="en-IN" w:eastAsia="en-IN" w:bidi="hi-IN"/>
              </w:rPr>
              <w:t>Double Suspension</w:t>
            </w:r>
            <w:r>
              <w:rPr>
                <w:rFonts w:ascii="Arial" w:hAnsi="Arial" w:cs="Arial"/>
                <w:color w:val="000000"/>
                <w:sz w:val="24"/>
                <w:szCs w:val="24"/>
                <w:lang w:val="en-IN" w:eastAsia="en-IN" w:bidi="hi-IN"/>
              </w:rPr>
              <w:t xml:space="preserve"> </w:t>
            </w:r>
            <w:r w:rsidRPr="00000591">
              <w:rPr>
                <w:rFonts w:ascii="Arial" w:hAnsi="Arial" w:cs="Arial"/>
                <w:color w:val="000000"/>
                <w:sz w:val="24"/>
                <w:szCs w:val="24"/>
                <w:lang w:val="en-IN" w:eastAsia="en-IN" w:bidi="hi-IN"/>
              </w:rPr>
              <w:t>String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9E1235"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532D4FFF"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2130</w:t>
            </w:r>
          </w:p>
        </w:tc>
      </w:tr>
      <w:tr w:rsidR="00503E27" w:rsidRPr="00000591" w14:paraId="5BF79696" w14:textId="77777777" w:rsidTr="00503E27">
        <w:trPr>
          <w:trHeight w:val="243"/>
        </w:trPr>
        <w:tc>
          <w:tcPr>
            <w:tcW w:w="3675" w:type="dxa"/>
            <w:tcBorders>
              <w:top w:val="single" w:sz="4" w:space="0" w:color="auto"/>
              <w:left w:val="single" w:sz="4" w:space="0" w:color="auto"/>
              <w:bottom w:val="single" w:sz="4" w:space="0" w:color="auto"/>
              <w:right w:val="single" w:sz="4" w:space="0" w:color="auto"/>
            </w:tcBorders>
            <w:vAlign w:val="center"/>
            <w:hideMark/>
          </w:tcPr>
          <w:p w14:paraId="4672F427" w14:textId="77777777" w:rsidR="00503E27" w:rsidRPr="00000591" w:rsidRDefault="00503E27" w:rsidP="00552A15">
            <w:pPr>
              <w:pStyle w:val="Header"/>
              <w:tabs>
                <w:tab w:val="left" w:pos="720"/>
              </w:tabs>
              <w:jc w:val="both"/>
              <w:rPr>
                <w:rFonts w:ascii="Arial" w:hAnsi="Arial" w:cs="Arial"/>
                <w:color w:val="000000"/>
                <w:sz w:val="24"/>
                <w:szCs w:val="24"/>
              </w:rPr>
            </w:pPr>
            <w:r w:rsidRPr="00000591">
              <w:rPr>
                <w:rFonts w:ascii="Arial" w:hAnsi="Arial" w:cs="Arial"/>
                <w:color w:val="000000"/>
                <w:sz w:val="24"/>
                <w:szCs w:val="24"/>
                <w:lang w:val="en-IN" w:eastAsia="en-IN" w:bidi="hi-IN"/>
              </w:rPr>
              <w:t>Single/Double</w:t>
            </w:r>
            <w:r>
              <w:rPr>
                <w:rFonts w:ascii="Arial" w:hAnsi="Arial" w:cs="Arial"/>
                <w:color w:val="000000"/>
                <w:sz w:val="24"/>
                <w:szCs w:val="24"/>
              </w:rPr>
              <w:t xml:space="preserve"> </w:t>
            </w:r>
            <w:r w:rsidRPr="00000591">
              <w:rPr>
                <w:rFonts w:ascii="Arial" w:hAnsi="Arial" w:cs="Arial"/>
                <w:color w:val="000000"/>
                <w:sz w:val="24"/>
                <w:szCs w:val="24"/>
                <w:lang w:val="en-IN" w:eastAsia="en-IN" w:bidi="hi-IN"/>
              </w:rPr>
              <w:t>Tension</w:t>
            </w:r>
            <w:r>
              <w:rPr>
                <w:rFonts w:ascii="Arial" w:hAnsi="Arial" w:cs="Arial"/>
                <w:color w:val="000000"/>
                <w:sz w:val="24"/>
                <w:szCs w:val="24"/>
                <w:lang w:val="en-IN" w:eastAsia="en-IN" w:bidi="hi-IN"/>
              </w:rPr>
              <w:t xml:space="preserve"> </w:t>
            </w:r>
            <w:r w:rsidRPr="00000591">
              <w:rPr>
                <w:rFonts w:ascii="Arial" w:hAnsi="Arial" w:cs="Arial"/>
                <w:color w:val="000000"/>
                <w:sz w:val="24"/>
                <w:szCs w:val="24"/>
                <w:lang w:val="en-IN" w:eastAsia="en-IN" w:bidi="hi-IN"/>
              </w:rPr>
              <w:t>String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0D5748"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71DA3A32"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2130</w:t>
            </w:r>
          </w:p>
        </w:tc>
      </w:tr>
      <w:tr w:rsidR="00503E27" w:rsidRPr="00000591" w14:paraId="0805717A" w14:textId="77777777" w:rsidTr="00503E27">
        <w:trPr>
          <w:trHeight w:val="389"/>
        </w:trPr>
        <w:tc>
          <w:tcPr>
            <w:tcW w:w="3675" w:type="dxa"/>
            <w:vMerge w:val="restart"/>
            <w:tcBorders>
              <w:top w:val="single" w:sz="4" w:space="0" w:color="auto"/>
              <w:left w:val="single" w:sz="4" w:space="0" w:color="auto"/>
              <w:bottom w:val="single" w:sz="4" w:space="0" w:color="auto"/>
              <w:right w:val="single" w:sz="4" w:space="0" w:color="auto"/>
            </w:tcBorders>
            <w:vAlign w:val="center"/>
            <w:hideMark/>
          </w:tcPr>
          <w:p w14:paraId="4458CD3C" w14:textId="77777777" w:rsidR="00503E27" w:rsidRPr="00000591" w:rsidRDefault="00503E27" w:rsidP="00552A15">
            <w:pPr>
              <w:pStyle w:val="Header"/>
              <w:tabs>
                <w:tab w:val="left" w:pos="720"/>
              </w:tabs>
              <w:jc w:val="both"/>
              <w:rPr>
                <w:rFonts w:ascii="Arial" w:hAnsi="Arial" w:cs="Arial"/>
                <w:color w:val="000000"/>
                <w:sz w:val="24"/>
                <w:szCs w:val="24"/>
              </w:rPr>
            </w:pPr>
            <w:r w:rsidRPr="00000591">
              <w:rPr>
                <w:rFonts w:ascii="Arial" w:hAnsi="Arial" w:cs="Arial"/>
                <w:color w:val="000000"/>
                <w:sz w:val="24"/>
                <w:szCs w:val="24"/>
                <w:lang w:val="en-IN" w:eastAsia="en-IN" w:bidi="hi-IN"/>
              </w:rPr>
              <w:t>Jumpers in Tension String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C66159"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5E91520C"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2130</w:t>
            </w:r>
          </w:p>
        </w:tc>
      </w:tr>
      <w:tr w:rsidR="00503E27" w:rsidRPr="00000591" w14:paraId="3577BA9C" w14:textId="77777777" w:rsidTr="00503E27">
        <w:trPr>
          <w:trHeight w:val="267"/>
        </w:trPr>
        <w:tc>
          <w:tcPr>
            <w:tcW w:w="3675" w:type="dxa"/>
            <w:vMerge/>
            <w:tcBorders>
              <w:top w:val="single" w:sz="4" w:space="0" w:color="auto"/>
              <w:left w:val="single" w:sz="4" w:space="0" w:color="auto"/>
              <w:bottom w:val="single" w:sz="4" w:space="0" w:color="auto"/>
              <w:right w:val="single" w:sz="4" w:space="0" w:color="auto"/>
            </w:tcBorders>
            <w:vAlign w:val="center"/>
            <w:hideMark/>
          </w:tcPr>
          <w:p w14:paraId="53DF0400" w14:textId="77777777" w:rsidR="00503E27" w:rsidRPr="00000591" w:rsidRDefault="00503E27" w:rsidP="00552A15">
            <w:pPr>
              <w:jc w:val="both"/>
              <w:rPr>
                <w:rFonts w:ascii="Arial" w:hAnsi="Arial" w:cs="Arial"/>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A9540F"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10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540A980B"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2130</w:t>
            </w:r>
          </w:p>
        </w:tc>
      </w:tr>
      <w:tr w:rsidR="00503E27" w:rsidRPr="00000591" w14:paraId="5D079F23" w14:textId="77777777" w:rsidTr="00503E27">
        <w:trPr>
          <w:trHeight w:val="399"/>
        </w:trPr>
        <w:tc>
          <w:tcPr>
            <w:tcW w:w="3675" w:type="dxa"/>
            <w:vMerge/>
            <w:tcBorders>
              <w:top w:val="single" w:sz="4" w:space="0" w:color="auto"/>
              <w:left w:val="single" w:sz="4" w:space="0" w:color="auto"/>
              <w:bottom w:val="single" w:sz="4" w:space="0" w:color="auto"/>
              <w:right w:val="single" w:sz="4" w:space="0" w:color="auto"/>
            </w:tcBorders>
            <w:vAlign w:val="center"/>
            <w:hideMark/>
          </w:tcPr>
          <w:p w14:paraId="4D3EB9A1" w14:textId="77777777" w:rsidR="00503E27" w:rsidRPr="00000591" w:rsidRDefault="00503E27" w:rsidP="00552A15">
            <w:pPr>
              <w:jc w:val="both"/>
              <w:rPr>
                <w:rFonts w:ascii="Arial" w:hAnsi="Arial" w:cs="Arial"/>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642FD9"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20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708C9A48"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1675</w:t>
            </w:r>
          </w:p>
        </w:tc>
      </w:tr>
      <w:tr w:rsidR="00503E27" w:rsidRPr="00000591" w14:paraId="7432502C" w14:textId="77777777" w:rsidTr="00503E27">
        <w:trPr>
          <w:trHeight w:val="291"/>
        </w:trPr>
        <w:tc>
          <w:tcPr>
            <w:tcW w:w="3675" w:type="dxa"/>
            <w:vMerge/>
            <w:tcBorders>
              <w:top w:val="single" w:sz="4" w:space="0" w:color="auto"/>
              <w:left w:val="single" w:sz="4" w:space="0" w:color="auto"/>
              <w:bottom w:val="single" w:sz="4" w:space="0" w:color="auto"/>
              <w:right w:val="single" w:sz="4" w:space="0" w:color="auto"/>
            </w:tcBorders>
            <w:vAlign w:val="center"/>
            <w:hideMark/>
          </w:tcPr>
          <w:p w14:paraId="0870D99C" w14:textId="77777777" w:rsidR="00503E27" w:rsidRPr="00000591" w:rsidRDefault="00503E27" w:rsidP="00552A15">
            <w:pPr>
              <w:jc w:val="both"/>
              <w:rPr>
                <w:rFonts w:ascii="Arial" w:hAnsi="Arial" w:cs="Arial"/>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58EB9E" w14:textId="77777777" w:rsidR="00503E27" w:rsidRPr="00000591" w:rsidRDefault="00503E27" w:rsidP="00503E27">
            <w:pPr>
              <w:pStyle w:val="Header"/>
              <w:tabs>
                <w:tab w:val="left" w:pos="720"/>
              </w:tabs>
              <w:jc w:val="center"/>
              <w:rPr>
                <w:rFonts w:ascii="Arial" w:hAnsi="Arial" w:cs="Arial"/>
                <w:color w:val="000000"/>
                <w:sz w:val="24"/>
                <w:szCs w:val="24"/>
              </w:rPr>
            </w:pPr>
            <w:r w:rsidRPr="00000591">
              <w:rPr>
                <w:rFonts w:ascii="Arial" w:hAnsi="Arial" w:cs="Arial"/>
                <w:color w:val="000000"/>
                <w:sz w:val="24"/>
                <w:szCs w:val="24"/>
                <w:lang w:val="en-IN" w:eastAsia="en-IN" w:bidi="hi-IN"/>
              </w:rPr>
              <w:t>30  Degree Swing</w:t>
            </w:r>
          </w:p>
        </w:tc>
        <w:tc>
          <w:tcPr>
            <w:tcW w:w="1842" w:type="dxa"/>
            <w:tcBorders>
              <w:top w:val="single" w:sz="4" w:space="0" w:color="auto"/>
              <w:left w:val="single" w:sz="4" w:space="0" w:color="auto"/>
              <w:bottom w:val="single" w:sz="4" w:space="0" w:color="auto"/>
              <w:right w:val="single" w:sz="4" w:space="0" w:color="auto"/>
            </w:tcBorders>
            <w:vAlign w:val="center"/>
          </w:tcPr>
          <w:p w14:paraId="2A540436" w14:textId="77777777" w:rsidR="00503E27" w:rsidRPr="0086649C" w:rsidRDefault="00503E27" w:rsidP="00503E27">
            <w:pPr>
              <w:pStyle w:val="Header"/>
              <w:tabs>
                <w:tab w:val="left" w:pos="720"/>
              </w:tabs>
              <w:jc w:val="center"/>
              <w:rPr>
                <w:rFonts w:ascii="Arial" w:hAnsi="Arial" w:cs="Arial"/>
                <w:color w:val="000000"/>
                <w:sz w:val="24"/>
                <w:szCs w:val="24"/>
                <w:lang w:val="en-IN" w:eastAsia="en-IN" w:bidi="hi-IN"/>
              </w:rPr>
            </w:pPr>
            <w:r w:rsidRPr="0086649C">
              <w:rPr>
                <w:rFonts w:ascii="Arial" w:hAnsi="Arial" w:cs="Arial"/>
                <w:color w:val="000000"/>
                <w:sz w:val="24"/>
                <w:szCs w:val="24"/>
                <w:lang w:val="en-IN" w:eastAsia="en-IN" w:bidi="hi-IN"/>
              </w:rPr>
              <w:t>915</w:t>
            </w:r>
          </w:p>
        </w:tc>
      </w:tr>
    </w:tbl>
    <w:p w14:paraId="493AAFE7" w14:textId="77777777" w:rsidR="008D71EA" w:rsidRPr="00000591" w:rsidRDefault="008D71EA" w:rsidP="00552A15">
      <w:pPr>
        <w:ind w:left="1260" w:hanging="1260"/>
        <w:jc w:val="both"/>
        <w:rPr>
          <w:rFonts w:ascii="Arial" w:hAnsi="Arial" w:cs="Arial"/>
          <w:b/>
          <w:color w:val="000000"/>
          <w:sz w:val="24"/>
          <w:szCs w:val="24"/>
        </w:rPr>
      </w:pPr>
    </w:p>
    <w:p w14:paraId="6B7B1DF0" w14:textId="77777777" w:rsidR="008D71EA" w:rsidRPr="00000591" w:rsidRDefault="008D71EA" w:rsidP="00552A15">
      <w:pPr>
        <w:spacing w:line="276" w:lineRule="auto"/>
        <w:ind w:left="1260" w:hanging="540"/>
        <w:jc w:val="both"/>
        <w:rPr>
          <w:rFonts w:ascii="Arial" w:hAnsi="Arial" w:cs="Arial"/>
          <w:bCs/>
          <w:color w:val="000000"/>
          <w:sz w:val="24"/>
          <w:szCs w:val="24"/>
        </w:rPr>
      </w:pPr>
      <w:r w:rsidRPr="00000591">
        <w:rPr>
          <w:rFonts w:ascii="Arial" w:hAnsi="Arial" w:cs="Arial"/>
          <w:b/>
          <w:color w:val="000000"/>
          <w:sz w:val="24"/>
          <w:szCs w:val="24"/>
        </w:rPr>
        <w:t xml:space="preserve"> Note: </w:t>
      </w:r>
      <w:r w:rsidRPr="00000591">
        <w:rPr>
          <w:rFonts w:ascii="Arial" w:hAnsi="Arial" w:cs="Arial"/>
          <w:bCs/>
          <w:color w:val="000000"/>
          <w:sz w:val="24"/>
          <w:szCs w:val="24"/>
        </w:rPr>
        <w:t xml:space="preserve">In case pilot insulator strings are proposed </w:t>
      </w:r>
      <w:r w:rsidR="00503E27">
        <w:rPr>
          <w:rFonts w:ascii="Arial" w:hAnsi="Arial" w:cs="Arial"/>
          <w:bCs/>
          <w:color w:val="000000"/>
          <w:sz w:val="24"/>
          <w:szCs w:val="24"/>
        </w:rPr>
        <w:t xml:space="preserve">to be used, the angle of swing </w:t>
      </w:r>
      <w:r w:rsidRPr="00000591">
        <w:rPr>
          <w:rFonts w:ascii="Arial" w:hAnsi="Arial" w:cs="Arial"/>
          <w:bCs/>
          <w:color w:val="000000"/>
          <w:sz w:val="24"/>
          <w:szCs w:val="24"/>
        </w:rPr>
        <w:t>to be considered shall be a minimum of 15 deg.</w:t>
      </w:r>
    </w:p>
    <w:p w14:paraId="6D38650A" w14:textId="77777777" w:rsidR="008D71EA" w:rsidRPr="00000591" w:rsidRDefault="008D71EA" w:rsidP="00503E27">
      <w:pPr>
        <w:spacing w:line="276" w:lineRule="auto"/>
        <w:jc w:val="both"/>
        <w:rPr>
          <w:rFonts w:ascii="Arial" w:hAnsi="Arial" w:cs="Arial"/>
          <w:bCs/>
          <w:color w:val="000000"/>
          <w:sz w:val="24"/>
          <w:szCs w:val="24"/>
        </w:rPr>
      </w:pPr>
      <w:r w:rsidRPr="00000591">
        <w:rPr>
          <w:rFonts w:ascii="Arial" w:hAnsi="Arial" w:cs="Arial"/>
          <w:b/>
          <w:color w:val="000000"/>
          <w:sz w:val="24"/>
          <w:szCs w:val="24"/>
        </w:rPr>
        <w:tab/>
      </w:r>
      <w:r w:rsidRPr="00000591">
        <w:rPr>
          <w:rFonts w:ascii="Arial" w:hAnsi="Arial" w:cs="Arial"/>
          <w:bCs/>
          <w:color w:val="000000"/>
          <w:sz w:val="24"/>
          <w:szCs w:val="24"/>
        </w:rPr>
        <w:tab/>
      </w:r>
    </w:p>
    <w:p w14:paraId="27891D5B" w14:textId="77777777" w:rsidR="008D71EA" w:rsidRPr="00000591" w:rsidRDefault="008D71EA" w:rsidP="001459F2">
      <w:pPr>
        <w:spacing w:before="220" w:line="276" w:lineRule="auto"/>
        <w:ind w:right="43"/>
        <w:jc w:val="both"/>
        <w:rPr>
          <w:rFonts w:ascii="Arial" w:hAnsi="Arial" w:cs="Arial"/>
          <w:bCs/>
          <w:color w:val="000000"/>
          <w:sz w:val="24"/>
          <w:szCs w:val="24"/>
        </w:rPr>
      </w:pPr>
      <w:r w:rsidRPr="00000591">
        <w:rPr>
          <w:rFonts w:ascii="Arial" w:hAnsi="Arial" w:cs="Arial"/>
          <w:bCs/>
          <w:color w:val="000000"/>
          <w:sz w:val="24"/>
          <w:szCs w:val="24"/>
        </w:rPr>
        <w:lastRenderedPageBreak/>
        <w:t xml:space="preserve">In computing live metal clearances, the dimensions of single </w:t>
      </w:r>
      <w:r w:rsidR="00C01EDB">
        <w:rPr>
          <w:rFonts w:ascii="Arial" w:hAnsi="Arial" w:cs="Arial"/>
          <w:bCs/>
          <w:color w:val="000000"/>
          <w:sz w:val="24"/>
          <w:szCs w:val="24"/>
        </w:rPr>
        <w:t>ten</w:t>
      </w:r>
      <w:r w:rsidRPr="00000591">
        <w:rPr>
          <w:rFonts w:ascii="Arial" w:hAnsi="Arial" w:cs="Arial"/>
          <w:bCs/>
          <w:color w:val="000000"/>
          <w:sz w:val="24"/>
          <w:szCs w:val="24"/>
        </w:rPr>
        <w:t>sion</w:t>
      </w:r>
      <w:r w:rsidR="00C01EDB">
        <w:rPr>
          <w:rFonts w:ascii="Arial" w:hAnsi="Arial" w:cs="Arial"/>
          <w:bCs/>
          <w:color w:val="000000"/>
          <w:sz w:val="24"/>
          <w:szCs w:val="24"/>
        </w:rPr>
        <w:t>,</w:t>
      </w:r>
      <w:r w:rsidRPr="00000591">
        <w:rPr>
          <w:rFonts w:ascii="Arial" w:hAnsi="Arial" w:cs="Arial"/>
          <w:bCs/>
          <w:color w:val="000000"/>
          <w:sz w:val="24"/>
          <w:szCs w:val="24"/>
        </w:rPr>
        <w:t xml:space="preserve"> double </w:t>
      </w:r>
      <w:r w:rsidRPr="001459F2">
        <w:rPr>
          <w:rFonts w:ascii="Arial" w:hAnsi="Arial" w:cs="Arial"/>
          <w:color w:val="000000"/>
          <w:sz w:val="24"/>
          <w:szCs w:val="24"/>
          <w:lang w:val="en-GB"/>
        </w:rPr>
        <w:t>tension</w:t>
      </w:r>
      <w:r w:rsidRPr="00000591">
        <w:rPr>
          <w:rFonts w:ascii="Arial" w:hAnsi="Arial" w:cs="Arial"/>
          <w:bCs/>
          <w:color w:val="000000"/>
          <w:sz w:val="24"/>
          <w:szCs w:val="24"/>
        </w:rPr>
        <w:t xml:space="preserve"> </w:t>
      </w:r>
      <w:r w:rsidR="00C01EDB">
        <w:rPr>
          <w:rFonts w:ascii="Arial" w:hAnsi="Arial" w:cs="Arial"/>
          <w:bCs/>
          <w:color w:val="000000"/>
          <w:sz w:val="24"/>
          <w:szCs w:val="24"/>
        </w:rPr>
        <w:t xml:space="preserve">and single suspension (as pilot insulator) </w:t>
      </w:r>
      <w:r w:rsidR="00987E95">
        <w:rPr>
          <w:rFonts w:ascii="Arial" w:hAnsi="Arial" w:cs="Arial"/>
          <w:bCs/>
          <w:color w:val="000000"/>
          <w:sz w:val="24"/>
          <w:szCs w:val="24"/>
        </w:rPr>
        <w:t xml:space="preserve">and Double Suspension </w:t>
      </w:r>
      <w:r w:rsidRPr="00000591">
        <w:rPr>
          <w:rFonts w:ascii="Arial" w:hAnsi="Arial" w:cs="Arial"/>
          <w:bCs/>
          <w:color w:val="000000"/>
          <w:sz w:val="24"/>
          <w:szCs w:val="24"/>
        </w:rPr>
        <w:t xml:space="preserve">string shall be taken </w:t>
      </w:r>
      <w:r w:rsidRPr="00493DA2">
        <w:rPr>
          <w:rFonts w:ascii="Arial" w:hAnsi="Arial" w:cs="Arial"/>
          <w:bCs/>
          <w:color w:val="000000"/>
          <w:sz w:val="24"/>
          <w:szCs w:val="24"/>
        </w:rPr>
        <w:t xml:space="preserve">as given in </w:t>
      </w:r>
      <w:r w:rsidRPr="00472105">
        <w:rPr>
          <w:rFonts w:ascii="Arial" w:hAnsi="Arial" w:cs="Arial"/>
          <w:bCs/>
          <w:color w:val="000000"/>
          <w:sz w:val="24"/>
          <w:szCs w:val="24"/>
        </w:rPr>
        <w:t xml:space="preserve">Annexure </w:t>
      </w:r>
      <w:r w:rsidR="00493DA2" w:rsidRPr="00472105">
        <w:rPr>
          <w:rFonts w:ascii="Arial" w:hAnsi="Arial" w:cs="Arial"/>
          <w:bCs/>
          <w:color w:val="000000"/>
          <w:sz w:val="24"/>
          <w:szCs w:val="24"/>
        </w:rPr>
        <w:t xml:space="preserve">A,B,C,D </w:t>
      </w:r>
      <w:r w:rsidRPr="00472105">
        <w:rPr>
          <w:rFonts w:ascii="Arial" w:hAnsi="Arial" w:cs="Arial"/>
          <w:bCs/>
          <w:color w:val="000000"/>
          <w:sz w:val="24"/>
          <w:szCs w:val="24"/>
        </w:rPr>
        <w:t>enclosed. The design of the poles</w:t>
      </w:r>
      <w:r w:rsidRPr="00000591">
        <w:rPr>
          <w:rFonts w:ascii="Arial" w:hAnsi="Arial" w:cs="Arial"/>
          <w:bCs/>
          <w:color w:val="000000"/>
          <w:sz w:val="24"/>
          <w:szCs w:val="24"/>
        </w:rPr>
        <w:t xml:space="preserve"> shall be such that it should satisfy all the above conditions when clearances are measured from any live point on the insulator strings.</w:t>
      </w:r>
    </w:p>
    <w:p w14:paraId="5237F51D" w14:textId="77777777" w:rsidR="008D71EA" w:rsidRPr="00000591" w:rsidRDefault="008D71EA" w:rsidP="00552A15">
      <w:pPr>
        <w:ind w:left="810" w:hanging="810"/>
        <w:jc w:val="both"/>
        <w:rPr>
          <w:rFonts w:ascii="Arial" w:hAnsi="Arial" w:cs="Arial"/>
          <w:bCs/>
          <w:color w:val="000000"/>
          <w:sz w:val="24"/>
          <w:szCs w:val="24"/>
        </w:rPr>
      </w:pPr>
    </w:p>
    <w:p w14:paraId="47C33732" w14:textId="77777777" w:rsidR="008D71EA" w:rsidRPr="00000591" w:rsidRDefault="009D64A3" w:rsidP="00552A15">
      <w:pPr>
        <w:tabs>
          <w:tab w:val="left" w:pos="0"/>
        </w:tabs>
        <w:jc w:val="both"/>
        <w:rPr>
          <w:rFonts w:ascii="Arial" w:hAnsi="Arial" w:cs="Arial"/>
          <w:bCs/>
          <w:color w:val="000000"/>
          <w:sz w:val="24"/>
          <w:szCs w:val="24"/>
        </w:rPr>
      </w:pPr>
      <w:r>
        <w:rPr>
          <w:rFonts w:ascii="Arial" w:hAnsi="Arial" w:cs="Arial"/>
          <w:color w:val="000000"/>
          <w:sz w:val="24"/>
          <w:szCs w:val="24"/>
        </w:rPr>
        <w:t>5</w:t>
      </w:r>
      <w:r w:rsidR="00093384" w:rsidRPr="00000591">
        <w:rPr>
          <w:rFonts w:ascii="Arial" w:hAnsi="Arial" w:cs="Arial"/>
          <w:color w:val="000000"/>
          <w:sz w:val="24"/>
          <w:szCs w:val="24"/>
        </w:rPr>
        <w:t>.3</w:t>
      </w:r>
      <w:r w:rsidR="008D71EA" w:rsidRPr="00000591">
        <w:rPr>
          <w:rFonts w:ascii="Arial" w:hAnsi="Arial" w:cs="Arial"/>
          <w:b/>
          <w:color w:val="000000"/>
          <w:sz w:val="24"/>
          <w:szCs w:val="24"/>
        </w:rPr>
        <w:tab/>
      </w:r>
      <w:r w:rsidR="008D71EA" w:rsidRPr="00000591">
        <w:rPr>
          <w:rFonts w:ascii="Arial" w:hAnsi="Arial" w:cs="Arial"/>
          <w:b/>
          <w:color w:val="000000"/>
          <w:sz w:val="24"/>
          <w:szCs w:val="24"/>
          <w:u w:val="single"/>
        </w:rPr>
        <w:t>ANGLE OF SHIELDING:</w:t>
      </w:r>
    </w:p>
    <w:p w14:paraId="272954F4" w14:textId="77777777" w:rsidR="008D71EA" w:rsidRPr="00000591" w:rsidRDefault="008D71EA" w:rsidP="00552A15">
      <w:pPr>
        <w:jc w:val="both"/>
        <w:rPr>
          <w:rFonts w:ascii="Arial" w:hAnsi="Arial" w:cs="Arial"/>
          <w:bCs/>
          <w:color w:val="000000"/>
          <w:sz w:val="24"/>
          <w:szCs w:val="24"/>
        </w:rPr>
      </w:pPr>
    </w:p>
    <w:p w14:paraId="77ACDBAB" w14:textId="5C10848A" w:rsidR="008D71EA" w:rsidRPr="00000591" w:rsidRDefault="008D71EA" w:rsidP="001459F2">
      <w:pPr>
        <w:spacing w:before="220" w:line="276" w:lineRule="auto"/>
        <w:ind w:right="43"/>
        <w:jc w:val="both"/>
        <w:rPr>
          <w:rFonts w:ascii="Arial" w:hAnsi="Arial" w:cs="Arial"/>
          <w:bCs/>
          <w:color w:val="000000"/>
          <w:sz w:val="24"/>
          <w:szCs w:val="24"/>
        </w:rPr>
      </w:pPr>
      <w:r w:rsidRPr="00000591">
        <w:rPr>
          <w:rFonts w:ascii="Arial" w:hAnsi="Arial" w:cs="Arial"/>
          <w:bCs/>
          <w:color w:val="000000"/>
          <w:sz w:val="24"/>
          <w:szCs w:val="24"/>
        </w:rPr>
        <w:t xml:space="preserve">The angle of shielding is defined as the angle formed by the line joining the centerlines of the earth wire and power conductors, in still air, at </w:t>
      </w:r>
      <w:r w:rsidR="005107C3">
        <w:rPr>
          <w:rFonts w:ascii="Arial" w:hAnsi="Arial" w:cs="Arial"/>
          <w:bCs/>
          <w:color w:val="000000"/>
          <w:sz w:val="24"/>
          <w:szCs w:val="24"/>
        </w:rPr>
        <w:t>pole</w:t>
      </w:r>
      <w:r w:rsidRPr="00000591">
        <w:rPr>
          <w:rFonts w:ascii="Arial" w:hAnsi="Arial" w:cs="Arial"/>
          <w:bCs/>
          <w:color w:val="000000"/>
          <w:sz w:val="24"/>
          <w:szCs w:val="24"/>
        </w:rPr>
        <w:t xml:space="preserve"> support to the vertical line through the centerline of earth wire and the same, shall</w:t>
      </w:r>
      <w:r w:rsidR="00B838E0">
        <w:rPr>
          <w:rFonts w:ascii="Arial" w:hAnsi="Arial" w:cs="Arial"/>
          <w:bCs/>
          <w:color w:val="000000"/>
          <w:sz w:val="24"/>
          <w:szCs w:val="24"/>
        </w:rPr>
        <w:t xml:space="preserve"> </w:t>
      </w:r>
      <w:r w:rsidRPr="00000591">
        <w:rPr>
          <w:rFonts w:ascii="Arial" w:hAnsi="Arial" w:cs="Arial"/>
          <w:bCs/>
          <w:color w:val="000000"/>
          <w:sz w:val="24"/>
          <w:szCs w:val="24"/>
        </w:rPr>
        <w:t xml:space="preserve">be less than 30 deg. The drop of the earth wire clamp should be considered while calculating the minimum angle of protection. </w:t>
      </w:r>
    </w:p>
    <w:p w14:paraId="3D7436D1" w14:textId="77777777" w:rsidR="008D71EA" w:rsidRPr="00000591" w:rsidRDefault="008D71EA" w:rsidP="00552A15">
      <w:pPr>
        <w:spacing w:line="276" w:lineRule="auto"/>
        <w:jc w:val="both"/>
        <w:rPr>
          <w:rFonts w:ascii="Arial" w:hAnsi="Arial" w:cs="Arial"/>
          <w:bCs/>
          <w:color w:val="000000"/>
          <w:sz w:val="24"/>
          <w:szCs w:val="24"/>
        </w:rPr>
      </w:pPr>
    </w:p>
    <w:p w14:paraId="2E67C7F8" w14:textId="77777777" w:rsidR="008D71EA" w:rsidRPr="00000591" w:rsidRDefault="009D64A3" w:rsidP="00552A15">
      <w:pPr>
        <w:ind w:left="-1440" w:firstLine="1440"/>
        <w:jc w:val="both"/>
        <w:rPr>
          <w:rFonts w:ascii="Arial" w:hAnsi="Arial" w:cs="Arial"/>
          <w:bCs/>
          <w:color w:val="000000"/>
          <w:sz w:val="24"/>
          <w:szCs w:val="24"/>
        </w:rPr>
      </w:pPr>
      <w:r>
        <w:rPr>
          <w:rFonts w:ascii="Arial" w:hAnsi="Arial" w:cs="Arial"/>
          <w:color w:val="000000"/>
          <w:sz w:val="24"/>
          <w:szCs w:val="24"/>
        </w:rPr>
        <w:t>5</w:t>
      </w:r>
      <w:r w:rsidR="00093384" w:rsidRPr="00000591">
        <w:rPr>
          <w:rFonts w:ascii="Arial" w:hAnsi="Arial" w:cs="Arial"/>
          <w:color w:val="000000"/>
          <w:sz w:val="24"/>
          <w:szCs w:val="24"/>
        </w:rPr>
        <w:t>.4</w:t>
      </w:r>
      <w:r w:rsidR="008D71EA" w:rsidRPr="00000591">
        <w:rPr>
          <w:rFonts w:ascii="Arial" w:hAnsi="Arial" w:cs="Arial"/>
          <w:color w:val="000000"/>
          <w:sz w:val="24"/>
          <w:szCs w:val="24"/>
        </w:rPr>
        <w:tab/>
      </w:r>
      <w:r w:rsidR="008D71EA" w:rsidRPr="00000591">
        <w:rPr>
          <w:rFonts w:ascii="Arial" w:hAnsi="Arial" w:cs="Arial"/>
          <w:b/>
          <w:color w:val="000000"/>
          <w:sz w:val="24"/>
          <w:szCs w:val="24"/>
          <w:u w:val="single"/>
        </w:rPr>
        <w:t>MID SPAN CLEARANCE:</w:t>
      </w:r>
    </w:p>
    <w:p w14:paraId="5E6F38FA" w14:textId="77777777" w:rsidR="008D71EA" w:rsidRPr="00000591" w:rsidRDefault="008D71EA" w:rsidP="00552A15">
      <w:pPr>
        <w:jc w:val="both"/>
        <w:rPr>
          <w:rFonts w:ascii="Arial" w:hAnsi="Arial" w:cs="Arial"/>
          <w:bCs/>
          <w:color w:val="000000"/>
          <w:sz w:val="24"/>
          <w:szCs w:val="24"/>
        </w:rPr>
      </w:pPr>
    </w:p>
    <w:p w14:paraId="6BE9BE63" w14:textId="77777777" w:rsidR="008D71EA" w:rsidRPr="00000591" w:rsidRDefault="008D71EA" w:rsidP="001459F2">
      <w:pPr>
        <w:spacing w:before="220" w:line="276" w:lineRule="auto"/>
        <w:ind w:right="43"/>
        <w:jc w:val="both"/>
        <w:rPr>
          <w:rFonts w:ascii="Arial" w:hAnsi="Arial" w:cs="Arial"/>
          <w:bCs/>
          <w:color w:val="000000"/>
          <w:sz w:val="24"/>
          <w:szCs w:val="24"/>
        </w:rPr>
      </w:pPr>
      <w:r w:rsidRPr="00000591">
        <w:rPr>
          <w:rFonts w:ascii="Arial" w:hAnsi="Arial" w:cs="Arial"/>
          <w:bCs/>
          <w:color w:val="000000"/>
          <w:sz w:val="24"/>
          <w:szCs w:val="24"/>
        </w:rPr>
        <w:t xml:space="preserve">The minimum vertical mid span clearance between any of the earth wires and the nearest power conductor shall not be less </w:t>
      </w:r>
      <w:r w:rsidRPr="0086649C">
        <w:rPr>
          <w:rFonts w:ascii="Arial" w:hAnsi="Arial" w:cs="Arial"/>
          <w:bCs/>
          <w:color w:val="000000"/>
          <w:sz w:val="24"/>
          <w:szCs w:val="24"/>
        </w:rPr>
        <w:t xml:space="preserve">than </w:t>
      </w:r>
      <w:r w:rsidR="0086649C" w:rsidRPr="0086649C">
        <w:rPr>
          <w:rFonts w:ascii="Arial" w:hAnsi="Arial" w:cs="Arial"/>
          <w:bCs/>
          <w:color w:val="000000"/>
          <w:sz w:val="24"/>
          <w:szCs w:val="24"/>
        </w:rPr>
        <w:t>8.5</w:t>
      </w:r>
      <w:r w:rsidR="00503926" w:rsidRPr="0086649C">
        <w:rPr>
          <w:rFonts w:ascii="Arial" w:hAnsi="Arial" w:cs="Arial"/>
          <w:bCs/>
          <w:color w:val="000000"/>
          <w:sz w:val="24"/>
          <w:szCs w:val="24"/>
        </w:rPr>
        <w:t xml:space="preserve"> </w:t>
      </w:r>
      <w:r w:rsidRPr="0086649C">
        <w:rPr>
          <w:rFonts w:ascii="Arial" w:hAnsi="Arial" w:cs="Arial"/>
          <w:bCs/>
          <w:color w:val="000000"/>
          <w:sz w:val="24"/>
          <w:szCs w:val="24"/>
        </w:rPr>
        <w:t>M</w:t>
      </w:r>
      <w:r w:rsidRPr="00000591">
        <w:rPr>
          <w:rFonts w:ascii="Arial" w:hAnsi="Arial" w:cs="Arial"/>
          <w:bCs/>
          <w:color w:val="000000"/>
          <w:sz w:val="24"/>
          <w:szCs w:val="24"/>
        </w:rPr>
        <w:t>.</w:t>
      </w:r>
    </w:p>
    <w:p w14:paraId="0139C791" w14:textId="77777777" w:rsidR="008D71EA" w:rsidRPr="00000591" w:rsidRDefault="008D71EA" w:rsidP="001459F2">
      <w:pPr>
        <w:spacing w:before="220" w:line="276" w:lineRule="auto"/>
        <w:ind w:right="43"/>
        <w:jc w:val="both"/>
        <w:rPr>
          <w:rFonts w:ascii="Arial" w:hAnsi="Arial" w:cs="Arial"/>
          <w:bCs/>
          <w:color w:val="000000"/>
          <w:sz w:val="24"/>
          <w:szCs w:val="24"/>
        </w:rPr>
      </w:pPr>
      <w:r w:rsidRPr="00000591">
        <w:rPr>
          <w:rFonts w:ascii="Arial" w:hAnsi="Arial" w:cs="Arial"/>
          <w:bCs/>
          <w:color w:val="000000"/>
          <w:sz w:val="24"/>
          <w:szCs w:val="24"/>
        </w:rPr>
        <w:t xml:space="preserve">This is the vertical clearance between the earth wire and the nearest power conductor under all temperatures and in still air condition in the normal ruling span.  Further, the tensions of the earth wires and power </w:t>
      </w:r>
      <w:r w:rsidR="00AE0940" w:rsidRPr="00000591">
        <w:rPr>
          <w:rFonts w:ascii="Arial" w:hAnsi="Arial" w:cs="Arial"/>
          <w:bCs/>
          <w:color w:val="000000"/>
          <w:sz w:val="24"/>
          <w:szCs w:val="24"/>
        </w:rPr>
        <w:t>conductors</w:t>
      </w:r>
      <w:r w:rsidRPr="00000591">
        <w:rPr>
          <w:rFonts w:ascii="Arial" w:hAnsi="Arial" w:cs="Arial"/>
          <w:bCs/>
          <w:color w:val="000000"/>
          <w:sz w:val="24"/>
          <w:szCs w:val="24"/>
        </w:rPr>
        <w:t xml:space="preserve"> shall be so coordinated that the sag of earth wires shall be at least 10% less than that of the power conductors under all temperatures and loading conditions.</w:t>
      </w:r>
    </w:p>
    <w:p w14:paraId="20A9B2DC" w14:textId="77777777" w:rsidR="008D71EA" w:rsidRPr="00000591" w:rsidRDefault="008D71EA" w:rsidP="00552A15">
      <w:pPr>
        <w:spacing w:line="276" w:lineRule="auto"/>
        <w:ind w:left="38" w:right="24"/>
        <w:jc w:val="both"/>
        <w:rPr>
          <w:rFonts w:ascii="Arial" w:hAnsi="Arial" w:cs="Arial"/>
          <w:color w:val="000000"/>
          <w:sz w:val="24"/>
          <w:szCs w:val="24"/>
          <w:lang w:val="en-GB"/>
        </w:rPr>
      </w:pPr>
    </w:p>
    <w:p w14:paraId="293F69B5" w14:textId="77777777" w:rsidR="008D71EA" w:rsidRPr="00000591" w:rsidRDefault="008D71EA" w:rsidP="00552A15">
      <w:pPr>
        <w:jc w:val="both"/>
        <w:rPr>
          <w:rFonts w:ascii="Arial" w:hAnsi="Arial" w:cs="Arial"/>
          <w:b/>
          <w:bCs/>
          <w:color w:val="000000"/>
          <w:sz w:val="24"/>
          <w:szCs w:val="24"/>
        </w:rPr>
      </w:pPr>
    </w:p>
    <w:p w14:paraId="00C7042F" w14:textId="77777777" w:rsidR="008D71EA" w:rsidRPr="00000591" w:rsidRDefault="006D59DC" w:rsidP="00552A15">
      <w:pPr>
        <w:jc w:val="both"/>
        <w:rPr>
          <w:rFonts w:ascii="Arial" w:hAnsi="Arial" w:cs="Arial"/>
          <w:b/>
          <w:bCs/>
          <w:color w:val="000000"/>
          <w:sz w:val="24"/>
          <w:szCs w:val="24"/>
        </w:rPr>
      </w:pPr>
      <w:r>
        <w:rPr>
          <w:rFonts w:ascii="Arial" w:hAnsi="Arial" w:cs="Arial"/>
          <w:b/>
          <w:bCs/>
          <w:color w:val="000000"/>
          <w:sz w:val="24"/>
          <w:szCs w:val="24"/>
        </w:rPr>
        <w:t>5.5</w:t>
      </w:r>
      <w:r w:rsidR="007B3D66">
        <w:rPr>
          <w:rFonts w:ascii="Arial" w:hAnsi="Arial" w:cs="Arial"/>
          <w:b/>
          <w:bCs/>
          <w:color w:val="000000"/>
          <w:sz w:val="24"/>
          <w:szCs w:val="24"/>
        </w:rPr>
        <w:t xml:space="preserve">   </w:t>
      </w:r>
      <w:r w:rsidR="008D71EA" w:rsidRPr="007B3D66">
        <w:rPr>
          <w:rFonts w:ascii="Arial" w:hAnsi="Arial" w:cs="Arial"/>
          <w:b/>
          <w:bCs/>
          <w:color w:val="000000"/>
          <w:sz w:val="24"/>
          <w:szCs w:val="24"/>
          <w:u w:val="single"/>
        </w:rPr>
        <w:t>DESIGN LOADS</w:t>
      </w:r>
      <w:r w:rsidR="008D71EA" w:rsidRPr="00000591">
        <w:rPr>
          <w:rFonts w:ascii="Arial" w:hAnsi="Arial" w:cs="Arial"/>
          <w:b/>
          <w:bCs/>
          <w:color w:val="000000"/>
          <w:sz w:val="24"/>
          <w:szCs w:val="24"/>
        </w:rPr>
        <w:t>:</w:t>
      </w:r>
    </w:p>
    <w:p w14:paraId="74D4BD43" w14:textId="77777777" w:rsidR="00B838E0" w:rsidRPr="009679CB" w:rsidRDefault="00B838E0" w:rsidP="00B838E0">
      <w:pPr>
        <w:spacing w:after="120" w:line="276" w:lineRule="auto"/>
        <w:ind w:left="-284" w:right="23"/>
        <w:jc w:val="both"/>
        <w:rPr>
          <w:rFonts w:ascii="Arial" w:hAnsi="Arial" w:cs="Arial"/>
          <w:color w:val="000000"/>
          <w:sz w:val="24"/>
          <w:szCs w:val="24"/>
          <w:lang w:val="en-GB"/>
        </w:rPr>
      </w:pPr>
      <w:r w:rsidRPr="009679CB">
        <w:rPr>
          <w:rFonts w:ascii="Arial" w:hAnsi="Arial" w:cs="Arial"/>
          <w:color w:val="000000"/>
          <w:sz w:val="24"/>
          <w:szCs w:val="24"/>
          <w:lang w:val="en-GB"/>
        </w:rPr>
        <w:t>The pole shall be designed to withstand the external loading for various loading conditions as shown in the loading trees enclosed with the specification. These loads are factored (ultimate) loads. The following parameter</w:t>
      </w:r>
      <w:r>
        <w:rPr>
          <w:rFonts w:ascii="Arial" w:hAnsi="Arial" w:cs="Arial"/>
          <w:color w:val="000000"/>
          <w:sz w:val="24"/>
          <w:szCs w:val="24"/>
          <w:lang w:val="en-GB"/>
        </w:rPr>
        <w:t>s have</w:t>
      </w:r>
      <w:r w:rsidRPr="009679CB">
        <w:rPr>
          <w:rFonts w:ascii="Arial" w:hAnsi="Arial" w:cs="Arial"/>
          <w:color w:val="000000"/>
          <w:sz w:val="24"/>
          <w:szCs w:val="24"/>
          <w:lang w:val="en-GB"/>
        </w:rPr>
        <w:t xml:space="preserve"> been considered in the calculation of the loads. </w:t>
      </w:r>
    </w:p>
    <w:p w14:paraId="206DB724" w14:textId="1610A2EF" w:rsidR="00B838E0" w:rsidRPr="00000591" w:rsidRDefault="00B838E0" w:rsidP="00B838E0">
      <w:pPr>
        <w:spacing w:after="120" w:line="276" w:lineRule="auto"/>
        <w:ind w:left="-284" w:right="23"/>
        <w:jc w:val="both"/>
        <w:rPr>
          <w:rFonts w:ascii="Arial" w:hAnsi="Arial" w:cs="Arial"/>
          <w:color w:val="000000"/>
          <w:sz w:val="24"/>
          <w:szCs w:val="24"/>
        </w:rPr>
      </w:pPr>
      <w:r w:rsidRPr="00000591">
        <w:rPr>
          <w:rFonts w:ascii="Arial" w:hAnsi="Arial" w:cs="Arial"/>
          <w:color w:val="000000"/>
          <w:sz w:val="24"/>
          <w:szCs w:val="24"/>
        </w:rPr>
        <w:t xml:space="preserve">The </w:t>
      </w:r>
      <w:r w:rsidRPr="009679CB">
        <w:rPr>
          <w:rFonts w:ascii="Arial" w:hAnsi="Arial" w:cs="Arial"/>
          <w:color w:val="000000"/>
          <w:sz w:val="24"/>
          <w:szCs w:val="24"/>
          <w:lang w:val="en-GB"/>
        </w:rPr>
        <w:t>bidder</w:t>
      </w:r>
      <w:r w:rsidRPr="00000591">
        <w:rPr>
          <w:rFonts w:ascii="Arial" w:hAnsi="Arial" w:cs="Arial"/>
          <w:color w:val="000000"/>
          <w:sz w:val="24"/>
          <w:szCs w:val="24"/>
        </w:rPr>
        <w:t xml:space="preserve"> </w:t>
      </w:r>
      <w:r w:rsidRPr="00AE336C">
        <w:rPr>
          <w:rFonts w:ascii="Arial" w:hAnsi="Arial" w:cs="Arial"/>
          <w:color w:val="000000"/>
          <w:sz w:val="24"/>
          <w:szCs w:val="24"/>
          <w:lang w:val="en-GB"/>
        </w:rPr>
        <w:t>shall</w:t>
      </w:r>
      <w:r w:rsidRPr="00000591">
        <w:rPr>
          <w:rFonts w:ascii="Arial" w:hAnsi="Arial" w:cs="Arial"/>
          <w:color w:val="000000"/>
          <w:sz w:val="24"/>
          <w:szCs w:val="24"/>
        </w:rPr>
        <w:t xml:space="preserve"> strictly follow the loading trees furnished for the purpose of design of </w:t>
      </w:r>
      <w:r>
        <w:rPr>
          <w:rFonts w:ascii="Arial" w:hAnsi="Arial" w:cs="Arial"/>
          <w:color w:val="000000"/>
          <w:sz w:val="24"/>
          <w:szCs w:val="24"/>
        </w:rPr>
        <w:t>Poles</w:t>
      </w:r>
      <w:r w:rsidRPr="00000591">
        <w:rPr>
          <w:rFonts w:ascii="Arial" w:hAnsi="Arial" w:cs="Arial"/>
          <w:color w:val="000000"/>
          <w:sz w:val="24"/>
          <w:szCs w:val="24"/>
        </w:rPr>
        <w:t xml:space="preserve"> and </w:t>
      </w:r>
      <w:r>
        <w:rPr>
          <w:rFonts w:ascii="Arial" w:hAnsi="Arial" w:cs="Arial"/>
          <w:color w:val="000000"/>
          <w:sz w:val="24"/>
          <w:szCs w:val="24"/>
        </w:rPr>
        <w:t xml:space="preserve">their </w:t>
      </w:r>
      <w:r w:rsidRPr="00000591">
        <w:rPr>
          <w:rFonts w:ascii="Arial" w:hAnsi="Arial" w:cs="Arial"/>
          <w:color w:val="000000"/>
          <w:sz w:val="24"/>
          <w:szCs w:val="24"/>
        </w:rPr>
        <w:t>foundations. The bidders, however, can re-check the loading calculations and if any discrepancies are observed, the same shall be brought to the notice of the purchaser and obtain the necessary clarification.</w:t>
      </w:r>
    </w:p>
    <w:p w14:paraId="2C17A709" w14:textId="77777777" w:rsidR="00B838E0" w:rsidRPr="00000591" w:rsidRDefault="00B838E0" w:rsidP="00B838E0">
      <w:pPr>
        <w:spacing w:after="120" w:line="276" w:lineRule="auto"/>
        <w:ind w:left="-284" w:right="23"/>
        <w:jc w:val="both"/>
        <w:rPr>
          <w:rFonts w:ascii="Arial" w:hAnsi="Arial" w:cs="Arial"/>
          <w:color w:val="000000"/>
          <w:sz w:val="24"/>
          <w:szCs w:val="24"/>
        </w:rPr>
      </w:pPr>
      <w:r w:rsidRPr="00000591">
        <w:rPr>
          <w:rFonts w:ascii="Arial" w:hAnsi="Arial" w:cs="Arial"/>
          <w:color w:val="000000"/>
          <w:sz w:val="24"/>
          <w:szCs w:val="24"/>
        </w:rPr>
        <w:t xml:space="preserve">The bidder </w:t>
      </w:r>
      <w:r w:rsidRPr="00AE336C">
        <w:rPr>
          <w:rFonts w:ascii="Arial" w:hAnsi="Arial" w:cs="Arial"/>
          <w:color w:val="000000"/>
          <w:sz w:val="24"/>
          <w:szCs w:val="24"/>
          <w:lang w:val="en-GB"/>
        </w:rPr>
        <w:t>shall</w:t>
      </w:r>
      <w:r w:rsidRPr="00000591">
        <w:rPr>
          <w:rFonts w:ascii="Arial" w:hAnsi="Arial" w:cs="Arial"/>
          <w:color w:val="000000"/>
          <w:sz w:val="24"/>
          <w:szCs w:val="24"/>
        </w:rPr>
        <w:t xml:space="preserve"> furnish the </w:t>
      </w:r>
      <w:r>
        <w:rPr>
          <w:rFonts w:ascii="Arial" w:hAnsi="Arial" w:cs="Arial"/>
          <w:color w:val="000000"/>
          <w:sz w:val="24"/>
          <w:szCs w:val="24"/>
        </w:rPr>
        <w:t xml:space="preserve">loading calculations and </w:t>
      </w:r>
      <w:r w:rsidRPr="00000591">
        <w:rPr>
          <w:rFonts w:ascii="Arial" w:hAnsi="Arial" w:cs="Arial"/>
          <w:color w:val="000000"/>
          <w:sz w:val="24"/>
          <w:szCs w:val="24"/>
        </w:rPr>
        <w:t>loading tree of design loads in accordance with this specification in his offer.</w:t>
      </w:r>
    </w:p>
    <w:p w14:paraId="226FDEA3" w14:textId="50F22A76" w:rsidR="00B838E0" w:rsidRPr="00AE336C" w:rsidRDefault="00B838E0" w:rsidP="00B838E0">
      <w:pPr>
        <w:spacing w:after="120" w:line="276" w:lineRule="auto"/>
        <w:ind w:left="-284" w:right="23"/>
        <w:jc w:val="both"/>
        <w:rPr>
          <w:rFonts w:ascii="Arial" w:hAnsi="Arial" w:cs="Arial"/>
          <w:b/>
          <w:bCs/>
          <w:color w:val="000000"/>
          <w:sz w:val="24"/>
          <w:szCs w:val="24"/>
          <w:u w:val="single"/>
        </w:rPr>
      </w:pPr>
      <w:r w:rsidRPr="00000591">
        <w:rPr>
          <w:rFonts w:ascii="Arial" w:hAnsi="Arial" w:cs="Arial"/>
          <w:color w:val="000000"/>
          <w:sz w:val="24"/>
          <w:szCs w:val="24"/>
        </w:rPr>
        <w:t xml:space="preserve"> The ultimate forces in all stress carrying member shall be multiplied by </w:t>
      </w:r>
      <w:r w:rsidRPr="00AE336C">
        <w:rPr>
          <w:rFonts w:ascii="Arial" w:hAnsi="Arial" w:cs="Arial"/>
          <w:b/>
          <w:bCs/>
          <w:color w:val="000000"/>
          <w:sz w:val="24"/>
          <w:szCs w:val="24"/>
          <w:u w:val="single"/>
        </w:rPr>
        <w:t>‘Overload factor’ of 1.02’.</w:t>
      </w:r>
    </w:p>
    <w:p w14:paraId="4D4DC582" w14:textId="77777777" w:rsidR="008D71EA" w:rsidRPr="00000591" w:rsidRDefault="008D71EA" w:rsidP="00552A15">
      <w:pPr>
        <w:jc w:val="both"/>
        <w:rPr>
          <w:rFonts w:ascii="Arial" w:hAnsi="Arial" w:cs="Arial"/>
          <w:color w:val="000000"/>
          <w:sz w:val="24"/>
          <w:szCs w:val="24"/>
        </w:rPr>
      </w:pPr>
    </w:p>
    <w:p w14:paraId="3B9EF367" w14:textId="77777777" w:rsidR="008D71EA" w:rsidRPr="00000591" w:rsidRDefault="008D71EA" w:rsidP="00552A15">
      <w:pPr>
        <w:jc w:val="both"/>
        <w:rPr>
          <w:rFonts w:ascii="Arial" w:hAnsi="Arial" w:cs="Arial"/>
          <w:color w:val="000000"/>
          <w:sz w:val="24"/>
          <w:szCs w:val="24"/>
        </w:rPr>
      </w:pPr>
    </w:p>
    <w:p w14:paraId="5BEC94D4" w14:textId="77777777" w:rsidR="008D71EA" w:rsidRPr="00673734" w:rsidRDefault="00093384" w:rsidP="00673734">
      <w:pPr>
        <w:pStyle w:val="ListParagraph"/>
        <w:numPr>
          <w:ilvl w:val="0"/>
          <w:numId w:val="1"/>
        </w:numPr>
        <w:spacing w:line="249" w:lineRule="exact"/>
        <w:ind w:left="540" w:right="19" w:hanging="540"/>
        <w:jc w:val="both"/>
        <w:rPr>
          <w:rFonts w:ascii="Arial" w:hAnsi="Arial" w:cs="Arial"/>
          <w:b/>
          <w:bCs/>
          <w:color w:val="000000"/>
          <w:sz w:val="24"/>
          <w:szCs w:val="24"/>
        </w:rPr>
      </w:pPr>
      <w:r w:rsidRPr="009D64A3">
        <w:rPr>
          <w:rFonts w:ascii="Arial" w:hAnsi="Arial" w:cs="Arial"/>
          <w:b/>
          <w:bCs/>
          <w:color w:val="000000"/>
          <w:sz w:val="24"/>
          <w:szCs w:val="24"/>
        </w:rPr>
        <w:tab/>
      </w:r>
      <w:r w:rsidR="008D71EA" w:rsidRPr="00673734">
        <w:rPr>
          <w:rFonts w:ascii="Arial" w:hAnsi="Arial" w:cs="Arial"/>
          <w:b/>
          <w:bCs/>
          <w:color w:val="000000"/>
          <w:sz w:val="24"/>
          <w:szCs w:val="24"/>
        </w:rPr>
        <w:t>EXTERNAL LOADS ON POLE</w:t>
      </w:r>
    </w:p>
    <w:p w14:paraId="1E165DC3" w14:textId="77777777" w:rsidR="008D71EA" w:rsidRPr="00000591" w:rsidRDefault="008D71EA" w:rsidP="00552A15">
      <w:pPr>
        <w:jc w:val="both"/>
        <w:rPr>
          <w:rFonts w:ascii="Arial" w:hAnsi="Arial" w:cs="Arial"/>
          <w:color w:val="000000"/>
          <w:sz w:val="24"/>
          <w:szCs w:val="24"/>
        </w:rPr>
      </w:pPr>
    </w:p>
    <w:p w14:paraId="5B17C606" w14:textId="77777777" w:rsidR="008D71EA" w:rsidRPr="00000591" w:rsidRDefault="009D64A3" w:rsidP="00552A15">
      <w:pPr>
        <w:jc w:val="both"/>
        <w:rPr>
          <w:rFonts w:ascii="Arial" w:hAnsi="Arial" w:cs="Arial"/>
          <w:color w:val="000000"/>
          <w:sz w:val="24"/>
          <w:szCs w:val="24"/>
        </w:rPr>
      </w:pPr>
      <w:r>
        <w:rPr>
          <w:rFonts w:ascii="Arial" w:hAnsi="Arial" w:cs="Arial"/>
          <w:b/>
          <w:bCs/>
          <w:color w:val="000000"/>
          <w:sz w:val="24"/>
          <w:szCs w:val="24"/>
        </w:rPr>
        <w:t>6.1</w:t>
      </w:r>
      <w:r w:rsidR="001459F2">
        <w:rPr>
          <w:rFonts w:ascii="Arial" w:hAnsi="Arial" w:cs="Arial"/>
          <w:b/>
          <w:bCs/>
          <w:color w:val="000000"/>
          <w:sz w:val="24"/>
          <w:szCs w:val="24"/>
        </w:rPr>
        <w:t xml:space="preserve"> </w:t>
      </w:r>
      <w:r w:rsidR="008D71EA" w:rsidRPr="00000591">
        <w:rPr>
          <w:rFonts w:ascii="Arial" w:hAnsi="Arial" w:cs="Arial"/>
          <w:b/>
          <w:bCs/>
          <w:color w:val="000000"/>
          <w:sz w:val="24"/>
          <w:szCs w:val="24"/>
          <w:u w:val="single"/>
        </w:rPr>
        <w:t>WIND PRESSURE:</w:t>
      </w:r>
    </w:p>
    <w:p w14:paraId="3A14B942" w14:textId="77777777" w:rsidR="008D71EA" w:rsidRPr="00000591" w:rsidRDefault="008D71EA" w:rsidP="00552A15">
      <w:pPr>
        <w:jc w:val="both"/>
        <w:rPr>
          <w:rFonts w:ascii="Arial" w:hAnsi="Arial" w:cs="Arial"/>
          <w:color w:val="000000"/>
          <w:sz w:val="24"/>
          <w:szCs w:val="24"/>
        </w:rPr>
      </w:pPr>
    </w:p>
    <w:p w14:paraId="4813F417" w14:textId="7B978CB9" w:rsidR="008D71EA" w:rsidRPr="00B838E0" w:rsidRDefault="00B838E0" w:rsidP="00B838E0">
      <w:pPr>
        <w:spacing w:after="120" w:line="276" w:lineRule="auto"/>
        <w:ind w:left="-284" w:right="23"/>
        <w:jc w:val="both"/>
        <w:rPr>
          <w:rFonts w:ascii="Arial" w:hAnsi="Arial" w:cs="Arial"/>
          <w:color w:val="000000"/>
          <w:sz w:val="24"/>
          <w:szCs w:val="24"/>
          <w:lang w:val="en-GB"/>
        </w:rPr>
      </w:pPr>
      <w:r w:rsidRPr="00AE336C">
        <w:rPr>
          <w:rFonts w:ascii="Arial" w:hAnsi="Arial" w:cs="Arial"/>
          <w:color w:val="000000"/>
          <w:sz w:val="24"/>
          <w:szCs w:val="24"/>
          <w:lang w:val="en-GB"/>
        </w:rPr>
        <w:t xml:space="preserve">The </w:t>
      </w:r>
      <w:r w:rsidRPr="009679CB">
        <w:rPr>
          <w:rFonts w:ascii="Arial" w:hAnsi="Arial" w:cs="Arial"/>
          <w:color w:val="000000"/>
          <w:sz w:val="24"/>
          <w:szCs w:val="24"/>
          <w:lang w:val="en-GB"/>
        </w:rPr>
        <w:t>wind</w:t>
      </w:r>
      <w:r w:rsidRPr="00AE336C">
        <w:rPr>
          <w:rFonts w:ascii="Arial" w:hAnsi="Arial" w:cs="Arial"/>
          <w:color w:val="000000"/>
          <w:sz w:val="24"/>
          <w:szCs w:val="24"/>
          <w:lang w:val="en-GB"/>
        </w:rPr>
        <w:t xml:space="preserve"> pressure on pole, power conductor and earth wire shall be in accordance with I</w:t>
      </w:r>
      <w:r>
        <w:rPr>
          <w:rFonts w:ascii="Arial" w:hAnsi="Arial" w:cs="Arial"/>
          <w:color w:val="000000"/>
          <w:sz w:val="24"/>
          <w:szCs w:val="24"/>
          <w:lang w:val="en-GB"/>
        </w:rPr>
        <w:t>S-802 (Part1/Section-1)-</w:t>
      </w:r>
      <w:r w:rsidRPr="00AE336C">
        <w:rPr>
          <w:rFonts w:ascii="Arial" w:hAnsi="Arial" w:cs="Arial"/>
          <w:color w:val="000000"/>
          <w:sz w:val="24"/>
          <w:szCs w:val="24"/>
          <w:lang w:val="en-GB"/>
        </w:rPr>
        <w:t>2015/CBIP Manual-2014, with modifications specified elsewhere in the specification</w:t>
      </w:r>
      <w:r>
        <w:rPr>
          <w:rFonts w:ascii="Arial" w:hAnsi="Arial" w:cs="Arial"/>
          <w:color w:val="000000"/>
          <w:sz w:val="24"/>
          <w:szCs w:val="24"/>
          <w:lang w:val="en-GB"/>
        </w:rPr>
        <w:t>.</w:t>
      </w:r>
    </w:p>
    <w:p w14:paraId="4087EB66" w14:textId="77777777" w:rsidR="008D71EA" w:rsidRPr="00000591" w:rsidRDefault="008D71EA" w:rsidP="00552A15">
      <w:pPr>
        <w:jc w:val="both"/>
        <w:rPr>
          <w:rFonts w:ascii="Arial" w:hAnsi="Arial" w:cs="Arial"/>
          <w:color w:val="000000"/>
          <w:sz w:val="24"/>
          <w:szCs w:val="24"/>
        </w:rPr>
      </w:pPr>
    </w:p>
    <w:p w14:paraId="395E881D" w14:textId="77777777" w:rsidR="008D71EA" w:rsidRPr="00000591" w:rsidRDefault="009D64A3" w:rsidP="00552A15">
      <w:pPr>
        <w:jc w:val="both"/>
        <w:rPr>
          <w:rFonts w:ascii="Arial" w:hAnsi="Arial" w:cs="Arial"/>
          <w:b/>
          <w:bCs/>
          <w:color w:val="000000"/>
          <w:sz w:val="24"/>
          <w:szCs w:val="24"/>
          <w:u w:val="single"/>
        </w:rPr>
      </w:pPr>
      <w:r>
        <w:rPr>
          <w:rFonts w:ascii="Arial" w:hAnsi="Arial" w:cs="Arial"/>
          <w:color w:val="000000"/>
          <w:sz w:val="24"/>
          <w:szCs w:val="24"/>
        </w:rPr>
        <w:t>6</w:t>
      </w:r>
      <w:r w:rsidR="00093384" w:rsidRPr="00000591">
        <w:rPr>
          <w:rFonts w:ascii="Arial" w:hAnsi="Arial" w:cs="Arial"/>
          <w:color w:val="000000"/>
          <w:sz w:val="24"/>
          <w:szCs w:val="24"/>
        </w:rPr>
        <w:t>.2</w:t>
      </w:r>
      <w:r w:rsidR="001459F2">
        <w:rPr>
          <w:rFonts w:ascii="Arial" w:hAnsi="Arial" w:cs="Arial"/>
          <w:b/>
          <w:bCs/>
          <w:color w:val="000000"/>
          <w:sz w:val="24"/>
          <w:szCs w:val="24"/>
        </w:rPr>
        <w:t xml:space="preserve"> </w:t>
      </w:r>
      <w:r w:rsidR="008D71EA" w:rsidRPr="00000591">
        <w:rPr>
          <w:rFonts w:ascii="Arial" w:hAnsi="Arial" w:cs="Arial"/>
          <w:b/>
          <w:bCs/>
          <w:color w:val="000000"/>
          <w:sz w:val="24"/>
          <w:szCs w:val="24"/>
          <w:u w:val="single"/>
        </w:rPr>
        <w:t xml:space="preserve">WIND LOAD ON </w:t>
      </w:r>
      <w:r w:rsidR="00717718">
        <w:rPr>
          <w:rFonts w:ascii="Arial" w:hAnsi="Arial" w:cs="Arial"/>
          <w:b/>
          <w:bCs/>
          <w:color w:val="000000"/>
          <w:sz w:val="24"/>
          <w:szCs w:val="24"/>
          <w:u w:val="single"/>
        </w:rPr>
        <w:t>POLE</w:t>
      </w:r>
      <w:r w:rsidR="008D71EA" w:rsidRPr="00000591">
        <w:rPr>
          <w:rFonts w:ascii="Arial" w:hAnsi="Arial" w:cs="Arial"/>
          <w:b/>
          <w:bCs/>
          <w:color w:val="000000"/>
          <w:sz w:val="24"/>
          <w:szCs w:val="24"/>
          <w:u w:val="single"/>
        </w:rPr>
        <w:t>:</w:t>
      </w:r>
    </w:p>
    <w:p w14:paraId="7A989520" w14:textId="77777777" w:rsidR="008D71EA" w:rsidRPr="00000591" w:rsidRDefault="008D71EA" w:rsidP="00552A15">
      <w:pPr>
        <w:ind w:left="720"/>
        <w:jc w:val="both"/>
        <w:rPr>
          <w:rFonts w:ascii="Arial" w:hAnsi="Arial" w:cs="Arial"/>
          <w:color w:val="000000"/>
          <w:sz w:val="24"/>
          <w:szCs w:val="24"/>
        </w:rPr>
      </w:pPr>
    </w:p>
    <w:p w14:paraId="4A9DEF99" w14:textId="77777777" w:rsidR="008D71EA" w:rsidRPr="00000591" w:rsidRDefault="008D71EA" w:rsidP="001459F2">
      <w:pPr>
        <w:jc w:val="both"/>
        <w:rPr>
          <w:rFonts w:ascii="Arial" w:hAnsi="Arial" w:cs="Arial"/>
          <w:color w:val="000000"/>
          <w:sz w:val="24"/>
          <w:szCs w:val="24"/>
        </w:rPr>
      </w:pPr>
      <w:r w:rsidRPr="00000591">
        <w:rPr>
          <w:rFonts w:ascii="Arial" w:hAnsi="Arial" w:cs="Arial"/>
          <w:color w:val="000000"/>
          <w:sz w:val="24"/>
          <w:szCs w:val="24"/>
        </w:rPr>
        <w:t>The wind load on the exposed area of the pole shall be calculated by the designer and the same shall be furnished. The following data shall be considered for calculation of wind load</w:t>
      </w:r>
      <w:r w:rsidR="006C0670">
        <w:rPr>
          <w:rFonts w:ascii="Arial" w:hAnsi="Arial" w:cs="Arial"/>
          <w:color w:val="000000"/>
          <w:sz w:val="24"/>
          <w:szCs w:val="24"/>
        </w:rPr>
        <w:t>.</w:t>
      </w:r>
    </w:p>
    <w:p w14:paraId="27FDADE7" w14:textId="77777777" w:rsidR="008D71EA" w:rsidRPr="00000591" w:rsidRDefault="008D71EA" w:rsidP="00552A15">
      <w:pPr>
        <w:spacing w:line="276" w:lineRule="auto"/>
        <w:jc w:val="both"/>
        <w:rPr>
          <w:rFonts w:ascii="Arial" w:hAnsi="Arial" w:cs="Arial"/>
          <w:color w:val="000000"/>
          <w:sz w:val="24"/>
          <w:szCs w:val="24"/>
        </w:rPr>
      </w:pPr>
    </w:p>
    <w:p w14:paraId="4A055148" w14:textId="77777777" w:rsidR="008D71EA" w:rsidRPr="00B835E7" w:rsidRDefault="008D71EA" w:rsidP="00552A15">
      <w:pPr>
        <w:numPr>
          <w:ilvl w:val="0"/>
          <w:numId w:val="5"/>
        </w:numPr>
        <w:spacing w:line="276" w:lineRule="auto"/>
        <w:jc w:val="both"/>
        <w:rPr>
          <w:rFonts w:ascii="Arial" w:hAnsi="Arial" w:cs="Arial"/>
          <w:color w:val="000000"/>
          <w:sz w:val="24"/>
          <w:szCs w:val="24"/>
        </w:rPr>
      </w:pPr>
      <w:r w:rsidRPr="00B835E7">
        <w:rPr>
          <w:rFonts w:ascii="Arial" w:hAnsi="Arial" w:cs="Arial"/>
          <w:color w:val="000000"/>
          <w:sz w:val="24"/>
          <w:szCs w:val="24"/>
        </w:rPr>
        <w:t>Wi</w:t>
      </w:r>
      <w:r w:rsidR="000B000F">
        <w:rPr>
          <w:rFonts w:ascii="Arial" w:hAnsi="Arial" w:cs="Arial"/>
          <w:color w:val="000000"/>
          <w:sz w:val="24"/>
          <w:szCs w:val="24"/>
        </w:rPr>
        <w:t xml:space="preserve">nd Zone shall be considered as </w:t>
      </w:r>
      <w:r w:rsidR="0037548B">
        <w:rPr>
          <w:rFonts w:ascii="Arial" w:hAnsi="Arial" w:cs="Arial"/>
          <w:color w:val="000000"/>
          <w:sz w:val="24"/>
          <w:szCs w:val="24"/>
        </w:rPr>
        <w:t>1</w:t>
      </w:r>
      <w:r w:rsidRPr="00B835E7">
        <w:rPr>
          <w:rFonts w:ascii="Arial" w:hAnsi="Arial" w:cs="Arial"/>
          <w:color w:val="000000"/>
          <w:sz w:val="24"/>
          <w:szCs w:val="24"/>
        </w:rPr>
        <w:t>.</w:t>
      </w:r>
    </w:p>
    <w:p w14:paraId="490C133E" w14:textId="77777777" w:rsidR="008D71EA" w:rsidRPr="00B835E7" w:rsidRDefault="008D71EA" w:rsidP="00552A15">
      <w:pPr>
        <w:numPr>
          <w:ilvl w:val="0"/>
          <w:numId w:val="5"/>
        </w:numPr>
        <w:spacing w:line="276" w:lineRule="auto"/>
        <w:jc w:val="both"/>
        <w:rPr>
          <w:rFonts w:ascii="Arial" w:hAnsi="Arial" w:cs="Arial"/>
          <w:color w:val="000000"/>
          <w:sz w:val="24"/>
          <w:szCs w:val="24"/>
        </w:rPr>
      </w:pPr>
      <w:r w:rsidRPr="00B835E7">
        <w:rPr>
          <w:rFonts w:ascii="Arial" w:hAnsi="Arial" w:cs="Arial"/>
          <w:color w:val="000000"/>
          <w:sz w:val="24"/>
          <w:szCs w:val="24"/>
        </w:rPr>
        <w:t>Terrain Category shall be considered as 2.</w:t>
      </w:r>
    </w:p>
    <w:p w14:paraId="6F4B146D" w14:textId="77777777" w:rsidR="008D71EA" w:rsidRPr="00B835E7" w:rsidRDefault="008D71EA" w:rsidP="00552A15">
      <w:pPr>
        <w:numPr>
          <w:ilvl w:val="0"/>
          <w:numId w:val="5"/>
        </w:numPr>
        <w:spacing w:line="276" w:lineRule="auto"/>
        <w:jc w:val="both"/>
        <w:rPr>
          <w:rFonts w:ascii="Arial" w:hAnsi="Arial" w:cs="Arial"/>
          <w:color w:val="000000"/>
          <w:sz w:val="24"/>
          <w:szCs w:val="24"/>
        </w:rPr>
      </w:pPr>
      <w:r w:rsidRPr="00B835E7">
        <w:rPr>
          <w:rFonts w:ascii="Arial" w:hAnsi="Arial" w:cs="Arial"/>
          <w:color w:val="000000"/>
          <w:sz w:val="24"/>
          <w:szCs w:val="24"/>
        </w:rPr>
        <w:t>Reliabilit</w:t>
      </w:r>
      <w:r w:rsidR="000B000F">
        <w:rPr>
          <w:rFonts w:ascii="Arial" w:hAnsi="Arial" w:cs="Arial"/>
          <w:color w:val="000000"/>
          <w:sz w:val="24"/>
          <w:szCs w:val="24"/>
        </w:rPr>
        <w:t>y level shall be considered as 2</w:t>
      </w:r>
      <w:r w:rsidRPr="00B835E7">
        <w:rPr>
          <w:rFonts w:ascii="Arial" w:hAnsi="Arial" w:cs="Arial"/>
          <w:color w:val="000000"/>
          <w:sz w:val="24"/>
          <w:szCs w:val="24"/>
        </w:rPr>
        <w:t>.</w:t>
      </w:r>
    </w:p>
    <w:p w14:paraId="2E5B90CF" w14:textId="77777777" w:rsidR="008D71EA" w:rsidRPr="00000591" w:rsidRDefault="008D71EA" w:rsidP="00552A15">
      <w:pPr>
        <w:jc w:val="both"/>
        <w:rPr>
          <w:rFonts w:ascii="Arial" w:hAnsi="Arial" w:cs="Arial"/>
          <w:color w:val="000000"/>
          <w:sz w:val="24"/>
          <w:szCs w:val="24"/>
        </w:rPr>
      </w:pPr>
    </w:p>
    <w:p w14:paraId="09CF2EBE" w14:textId="77777777" w:rsidR="008D71EA" w:rsidRPr="00000591" w:rsidRDefault="009D64A3" w:rsidP="00552A15">
      <w:pPr>
        <w:ind w:left="1440" w:hanging="1440"/>
        <w:jc w:val="both"/>
        <w:rPr>
          <w:rFonts w:ascii="Arial" w:hAnsi="Arial" w:cs="Arial"/>
          <w:b/>
          <w:bCs/>
          <w:color w:val="000000"/>
          <w:sz w:val="24"/>
          <w:szCs w:val="24"/>
          <w:u w:val="single"/>
        </w:rPr>
      </w:pPr>
      <w:r>
        <w:rPr>
          <w:rFonts w:ascii="Arial" w:hAnsi="Arial" w:cs="Arial"/>
          <w:color w:val="000000"/>
          <w:sz w:val="24"/>
          <w:szCs w:val="24"/>
        </w:rPr>
        <w:t>6</w:t>
      </w:r>
      <w:r w:rsidR="00093384" w:rsidRPr="00000591">
        <w:rPr>
          <w:rFonts w:ascii="Arial" w:hAnsi="Arial" w:cs="Arial"/>
          <w:color w:val="000000"/>
          <w:sz w:val="24"/>
          <w:szCs w:val="24"/>
        </w:rPr>
        <w:t>.3</w:t>
      </w:r>
      <w:r w:rsidR="001459F2">
        <w:rPr>
          <w:rFonts w:ascii="Arial" w:hAnsi="Arial" w:cs="Arial"/>
          <w:color w:val="000000"/>
          <w:sz w:val="24"/>
          <w:szCs w:val="24"/>
        </w:rPr>
        <w:t xml:space="preserve"> </w:t>
      </w:r>
      <w:r w:rsidR="008D71EA" w:rsidRPr="00000591">
        <w:rPr>
          <w:rFonts w:ascii="Arial" w:hAnsi="Arial" w:cs="Arial"/>
          <w:b/>
          <w:bCs/>
          <w:color w:val="000000"/>
          <w:sz w:val="24"/>
          <w:szCs w:val="24"/>
          <w:u w:val="single"/>
        </w:rPr>
        <w:t>WIND ON CONDUCTORS, GROUND WIRE &amp; INSULATO</w:t>
      </w:r>
      <w:r w:rsidR="0033512B">
        <w:rPr>
          <w:rFonts w:ascii="Arial" w:hAnsi="Arial" w:cs="Arial"/>
          <w:b/>
          <w:bCs/>
          <w:color w:val="000000"/>
          <w:sz w:val="24"/>
          <w:szCs w:val="24"/>
          <w:u w:val="single"/>
        </w:rPr>
        <w:t>R</w:t>
      </w:r>
      <w:r w:rsidR="008D71EA" w:rsidRPr="00000591">
        <w:rPr>
          <w:rFonts w:ascii="Arial" w:hAnsi="Arial" w:cs="Arial"/>
          <w:b/>
          <w:bCs/>
          <w:color w:val="000000"/>
          <w:sz w:val="24"/>
          <w:szCs w:val="24"/>
          <w:u w:val="single"/>
        </w:rPr>
        <w:t>S:</w:t>
      </w:r>
    </w:p>
    <w:p w14:paraId="6C40E4D2" w14:textId="77777777" w:rsidR="008D71EA" w:rsidRPr="00000591" w:rsidRDefault="008D71EA" w:rsidP="00552A15">
      <w:pPr>
        <w:spacing w:line="276" w:lineRule="auto"/>
        <w:jc w:val="both"/>
        <w:rPr>
          <w:rFonts w:ascii="Arial" w:hAnsi="Arial" w:cs="Arial"/>
          <w:color w:val="000000"/>
          <w:sz w:val="24"/>
          <w:szCs w:val="24"/>
        </w:rPr>
      </w:pPr>
    </w:p>
    <w:p w14:paraId="68A463EF" w14:textId="77777777" w:rsidR="00B838E0" w:rsidRPr="00000591" w:rsidRDefault="00B838E0" w:rsidP="00B838E0">
      <w:pPr>
        <w:spacing w:after="120" w:line="276" w:lineRule="auto"/>
        <w:ind w:left="-284" w:right="23"/>
        <w:jc w:val="both"/>
        <w:rPr>
          <w:rFonts w:ascii="Arial" w:hAnsi="Arial" w:cs="Arial"/>
          <w:color w:val="000000"/>
          <w:sz w:val="24"/>
          <w:szCs w:val="24"/>
        </w:rPr>
      </w:pPr>
      <w:r w:rsidRPr="00000591">
        <w:rPr>
          <w:rFonts w:ascii="Arial" w:hAnsi="Arial" w:cs="Arial"/>
          <w:color w:val="000000"/>
          <w:sz w:val="24"/>
          <w:szCs w:val="24"/>
        </w:rPr>
        <w:t>The wind load on conductor, ground wire</w:t>
      </w:r>
      <w:r>
        <w:rPr>
          <w:rFonts w:ascii="Arial" w:hAnsi="Arial" w:cs="Arial"/>
          <w:color w:val="000000"/>
          <w:sz w:val="24"/>
          <w:szCs w:val="24"/>
        </w:rPr>
        <w:t xml:space="preserve"> and insulator string have been </w:t>
      </w:r>
      <w:r w:rsidRPr="00000591">
        <w:rPr>
          <w:rFonts w:ascii="Arial" w:hAnsi="Arial" w:cs="Arial"/>
          <w:color w:val="000000"/>
          <w:sz w:val="24"/>
          <w:szCs w:val="24"/>
        </w:rPr>
        <w:t>calculat</w:t>
      </w:r>
      <w:r>
        <w:rPr>
          <w:rFonts w:ascii="Arial" w:hAnsi="Arial" w:cs="Arial"/>
          <w:color w:val="000000"/>
          <w:sz w:val="24"/>
          <w:szCs w:val="24"/>
        </w:rPr>
        <w:t>ed as per IS-802 (Part-1/Sec-1)-2015/CBIP Manual-2014</w:t>
      </w:r>
      <w:r w:rsidRPr="00000591">
        <w:rPr>
          <w:rFonts w:ascii="Arial" w:hAnsi="Arial" w:cs="Arial"/>
          <w:color w:val="000000"/>
          <w:sz w:val="24"/>
          <w:szCs w:val="24"/>
        </w:rPr>
        <w:t xml:space="preserve">. </w:t>
      </w:r>
    </w:p>
    <w:p w14:paraId="1405B610" w14:textId="059AAAF5" w:rsidR="008D71EA" w:rsidRPr="00000591" w:rsidRDefault="00B838E0" w:rsidP="00B838E0">
      <w:pPr>
        <w:pStyle w:val="Header"/>
        <w:tabs>
          <w:tab w:val="left" w:pos="720"/>
        </w:tabs>
        <w:spacing w:line="276" w:lineRule="auto"/>
        <w:ind w:left="1530" w:hanging="1530"/>
        <w:jc w:val="both"/>
        <w:rPr>
          <w:rFonts w:ascii="Arial" w:hAnsi="Arial" w:cs="Arial"/>
          <w:color w:val="000000"/>
          <w:sz w:val="24"/>
          <w:szCs w:val="24"/>
        </w:rPr>
      </w:pPr>
      <w:r w:rsidRPr="00000591">
        <w:rPr>
          <w:rFonts w:ascii="Arial" w:hAnsi="Arial" w:cs="Arial"/>
          <w:color w:val="000000"/>
          <w:sz w:val="24"/>
          <w:szCs w:val="24"/>
        </w:rPr>
        <w:t>The calculated Wind pressures are tabulated below</w:t>
      </w:r>
      <w:r w:rsidR="008D71EA" w:rsidRPr="00000591">
        <w:rPr>
          <w:rFonts w:ascii="Arial" w:hAnsi="Arial" w:cs="Arial"/>
          <w:color w:val="000000"/>
          <w:sz w:val="24"/>
          <w:szCs w:val="24"/>
        </w:rPr>
        <w:t>.</w:t>
      </w:r>
    </w:p>
    <w:p w14:paraId="3A263E42" w14:textId="77777777" w:rsidR="008D71EA" w:rsidRPr="00000591" w:rsidRDefault="008D71EA" w:rsidP="00552A15">
      <w:pPr>
        <w:pStyle w:val="Header"/>
        <w:tabs>
          <w:tab w:val="left" w:pos="720"/>
        </w:tabs>
        <w:spacing w:line="276" w:lineRule="auto"/>
        <w:ind w:left="1530" w:hanging="1530"/>
        <w:jc w:val="both"/>
        <w:rPr>
          <w:rFonts w:ascii="Arial" w:hAnsi="Arial" w:cs="Arial"/>
          <w:color w:val="000000"/>
          <w:sz w:val="24"/>
          <w:szCs w:val="24"/>
        </w:rPr>
      </w:pPr>
    </w:p>
    <w:p w14:paraId="682F3786" w14:textId="77777777" w:rsidR="008D71EA" w:rsidRPr="00000591" w:rsidRDefault="008D71EA" w:rsidP="00552A15">
      <w:pPr>
        <w:pStyle w:val="Header"/>
        <w:tabs>
          <w:tab w:val="left" w:pos="720"/>
        </w:tabs>
        <w:ind w:left="1530" w:hanging="1530"/>
        <w:jc w:val="both"/>
        <w:rPr>
          <w:rFonts w:ascii="Arial" w:hAnsi="Arial" w:cs="Arial"/>
          <w:b/>
          <w:color w:val="000000"/>
          <w:sz w:val="24"/>
          <w:szCs w:val="24"/>
        </w:rPr>
      </w:pPr>
      <w:r w:rsidRPr="00000591">
        <w:rPr>
          <w:rFonts w:ascii="Arial" w:hAnsi="Arial" w:cs="Arial"/>
          <w:color w:val="000000"/>
          <w:sz w:val="24"/>
          <w:szCs w:val="24"/>
        </w:rPr>
        <w:tab/>
      </w:r>
      <w:r w:rsidRPr="00000591">
        <w:rPr>
          <w:rFonts w:ascii="Arial" w:hAnsi="Arial" w:cs="Arial"/>
          <w:b/>
          <w:color w:val="000000"/>
          <w:sz w:val="24"/>
          <w:szCs w:val="24"/>
        </w:rPr>
        <w:t>Wind pressure in kg/</w:t>
      </w:r>
      <w:proofErr w:type="spellStart"/>
      <w:r w:rsidRPr="00000591">
        <w:rPr>
          <w:rFonts w:ascii="Arial" w:hAnsi="Arial" w:cs="Arial"/>
          <w:b/>
          <w:color w:val="000000"/>
          <w:sz w:val="24"/>
          <w:szCs w:val="24"/>
        </w:rPr>
        <w:t>sq.M</w:t>
      </w:r>
      <w:proofErr w:type="spellEnd"/>
    </w:p>
    <w:p w14:paraId="76720FCE" w14:textId="77777777" w:rsidR="008D71EA" w:rsidRPr="00000591" w:rsidRDefault="008D71EA" w:rsidP="00552A15">
      <w:pPr>
        <w:pStyle w:val="Header"/>
        <w:tabs>
          <w:tab w:val="left" w:pos="720"/>
        </w:tabs>
        <w:ind w:left="1530" w:hanging="1530"/>
        <w:jc w:val="both"/>
        <w:rPr>
          <w:rFonts w:ascii="Arial" w:hAnsi="Arial" w:cs="Arial"/>
          <w:b/>
          <w:color w:val="000000"/>
          <w:sz w:val="24"/>
          <w:szCs w:val="24"/>
        </w:rPr>
      </w:pPr>
    </w:p>
    <w:tbl>
      <w:tblPr>
        <w:tblStyle w:val="TableGrid"/>
        <w:tblW w:w="0" w:type="auto"/>
        <w:tblInd w:w="1499" w:type="dxa"/>
        <w:tblLook w:val="01E0" w:firstRow="1" w:lastRow="1" w:firstColumn="1" w:lastColumn="1" w:noHBand="0" w:noVBand="0"/>
      </w:tblPr>
      <w:tblGrid>
        <w:gridCol w:w="1620"/>
        <w:gridCol w:w="1620"/>
        <w:gridCol w:w="1612"/>
        <w:gridCol w:w="1736"/>
      </w:tblGrid>
      <w:tr w:rsidR="00B835E7" w:rsidRPr="00000591" w14:paraId="3120AE9B" w14:textId="77777777" w:rsidTr="00B835E7">
        <w:trPr>
          <w:trHeight w:val="809"/>
        </w:trPr>
        <w:tc>
          <w:tcPr>
            <w:tcW w:w="1620" w:type="dxa"/>
            <w:tcBorders>
              <w:top w:val="single" w:sz="4" w:space="0" w:color="auto"/>
              <w:left w:val="single" w:sz="4" w:space="0" w:color="auto"/>
              <w:bottom w:val="single" w:sz="4" w:space="0" w:color="auto"/>
              <w:right w:val="single" w:sz="4" w:space="0" w:color="auto"/>
            </w:tcBorders>
            <w:vAlign w:val="center"/>
          </w:tcPr>
          <w:p w14:paraId="10D542E8" w14:textId="77777777" w:rsidR="00B835E7" w:rsidRPr="00472105" w:rsidRDefault="00B835E7" w:rsidP="00B835E7">
            <w:pPr>
              <w:pStyle w:val="Header"/>
              <w:tabs>
                <w:tab w:val="left" w:pos="720"/>
              </w:tabs>
              <w:jc w:val="center"/>
              <w:rPr>
                <w:rFonts w:ascii="Arial" w:hAnsi="Arial" w:cs="Arial"/>
                <w:color w:val="000000"/>
                <w:sz w:val="24"/>
                <w:szCs w:val="24"/>
                <w:lang w:val="en-IN" w:eastAsia="en-IN" w:bidi="hi-IN"/>
              </w:rPr>
            </w:pPr>
            <w:r w:rsidRPr="00472105">
              <w:rPr>
                <w:rFonts w:ascii="Arial" w:hAnsi="Arial" w:cs="Arial"/>
                <w:color w:val="000000"/>
                <w:sz w:val="24"/>
                <w:szCs w:val="24"/>
                <w:lang w:val="en-IN" w:eastAsia="en-IN" w:bidi="hi-IN"/>
              </w:rPr>
              <w:t>Voltage Class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0747580" w14:textId="77777777" w:rsidR="00B835E7" w:rsidRPr="00472105" w:rsidRDefault="00B835E7" w:rsidP="00552A15">
            <w:pPr>
              <w:pStyle w:val="Header"/>
              <w:tabs>
                <w:tab w:val="left" w:pos="720"/>
              </w:tabs>
              <w:jc w:val="both"/>
              <w:rPr>
                <w:rFonts w:ascii="Arial" w:hAnsi="Arial" w:cs="Arial"/>
                <w:color w:val="000000"/>
                <w:sz w:val="24"/>
                <w:szCs w:val="24"/>
              </w:rPr>
            </w:pPr>
            <w:r w:rsidRPr="00472105">
              <w:rPr>
                <w:rFonts w:ascii="Arial" w:hAnsi="Arial" w:cs="Arial"/>
                <w:color w:val="000000"/>
                <w:sz w:val="24"/>
                <w:szCs w:val="24"/>
                <w:lang w:val="en-IN" w:eastAsia="en-IN" w:bidi="hi-IN"/>
              </w:rPr>
              <w:t>Power Conductor</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CCAAAE" w14:textId="77777777" w:rsidR="00B835E7" w:rsidRPr="00472105" w:rsidRDefault="00B835E7" w:rsidP="00552A15">
            <w:pPr>
              <w:pStyle w:val="Header"/>
              <w:tabs>
                <w:tab w:val="left" w:pos="720"/>
              </w:tabs>
              <w:jc w:val="both"/>
              <w:rPr>
                <w:rFonts w:ascii="Arial" w:hAnsi="Arial" w:cs="Arial"/>
                <w:color w:val="000000"/>
                <w:sz w:val="24"/>
                <w:szCs w:val="24"/>
              </w:rPr>
            </w:pPr>
            <w:r w:rsidRPr="00472105">
              <w:rPr>
                <w:rFonts w:ascii="Arial" w:hAnsi="Arial" w:cs="Arial"/>
                <w:color w:val="000000"/>
                <w:sz w:val="24"/>
                <w:szCs w:val="24"/>
                <w:lang w:val="en-IN" w:eastAsia="en-IN" w:bidi="hi-IN"/>
              </w:rPr>
              <w:t>Ground Wire</w:t>
            </w:r>
          </w:p>
        </w:tc>
        <w:tc>
          <w:tcPr>
            <w:tcW w:w="1736" w:type="dxa"/>
            <w:tcBorders>
              <w:top w:val="single" w:sz="4" w:space="0" w:color="auto"/>
              <w:left w:val="single" w:sz="4" w:space="0" w:color="auto"/>
              <w:bottom w:val="single" w:sz="4" w:space="0" w:color="auto"/>
              <w:right w:val="single" w:sz="4" w:space="0" w:color="auto"/>
            </w:tcBorders>
            <w:vAlign w:val="center"/>
            <w:hideMark/>
          </w:tcPr>
          <w:p w14:paraId="3CBCC6BA" w14:textId="77777777" w:rsidR="00B835E7" w:rsidRPr="00472105" w:rsidRDefault="00B835E7" w:rsidP="00552A15">
            <w:pPr>
              <w:pStyle w:val="Header"/>
              <w:tabs>
                <w:tab w:val="left" w:pos="720"/>
              </w:tabs>
              <w:jc w:val="both"/>
              <w:rPr>
                <w:rFonts w:ascii="Arial" w:hAnsi="Arial" w:cs="Arial"/>
                <w:color w:val="000000"/>
                <w:sz w:val="24"/>
                <w:szCs w:val="24"/>
              </w:rPr>
            </w:pPr>
            <w:r w:rsidRPr="00472105">
              <w:rPr>
                <w:rFonts w:ascii="Arial" w:hAnsi="Arial" w:cs="Arial"/>
                <w:color w:val="000000"/>
                <w:sz w:val="24"/>
                <w:szCs w:val="24"/>
                <w:lang w:val="en-IN" w:eastAsia="en-IN" w:bidi="hi-IN"/>
              </w:rPr>
              <w:t>Insulator string</w:t>
            </w:r>
          </w:p>
        </w:tc>
      </w:tr>
      <w:tr w:rsidR="00B835E7" w:rsidRPr="00695FCA" w14:paraId="6C3F244D" w14:textId="77777777" w:rsidTr="00B835E7">
        <w:trPr>
          <w:trHeight w:val="791"/>
        </w:trPr>
        <w:tc>
          <w:tcPr>
            <w:tcW w:w="1620" w:type="dxa"/>
            <w:tcBorders>
              <w:top w:val="single" w:sz="4" w:space="0" w:color="auto"/>
              <w:left w:val="single" w:sz="4" w:space="0" w:color="auto"/>
              <w:bottom w:val="single" w:sz="4" w:space="0" w:color="auto"/>
              <w:right w:val="single" w:sz="4" w:space="0" w:color="auto"/>
            </w:tcBorders>
            <w:vAlign w:val="center"/>
          </w:tcPr>
          <w:p w14:paraId="4DD72C67" w14:textId="77777777" w:rsidR="00B835E7" w:rsidRPr="00472105" w:rsidRDefault="00B835E7" w:rsidP="00B835E7">
            <w:pPr>
              <w:pStyle w:val="Header"/>
              <w:tabs>
                <w:tab w:val="left" w:pos="720"/>
              </w:tabs>
              <w:jc w:val="center"/>
              <w:rPr>
                <w:rFonts w:ascii="Arial" w:hAnsi="Arial" w:cs="Arial"/>
                <w:color w:val="000000"/>
                <w:sz w:val="24"/>
                <w:szCs w:val="24"/>
              </w:rPr>
            </w:pPr>
            <w:r w:rsidRPr="00472105">
              <w:rPr>
                <w:rFonts w:ascii="Arial" w:hAnsi="Arial" w:cs="Arial"/>
                <w:color w:val="000000"/>
                <w:sz w:val="24"/>
                <w:szCs w:val="24"/>
              </w:rPr>
              <w:t>220kV</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2CF38D1" w14:textId="7E15A165" w:rsidR="00B835E7" w:rsidRPr="00472105" w:rsidRDefault="00472105" w:rsidP="00552A15">
            <w:pPr>
              <w:pStyle w:val="Header"/>
              <w:tabs>
                <w:tab w:val="left" w:pos="720"/>
              </w:tabs>
              <w:jc w:val="both"/>
              <w:rPr>
                <w:rFonts w:ascii="Arial" w:hAnsi="Arial" w:cs="Arial"/>
                <w:color w:val="000000"/>
                <w:sz w:val="24"/>
                <w:szCs w:val="24"/>
              </w:rPr>
            </w:pPr>
            <w:r w:rsidRPr="00472105">
              <w:rPr>
                <w:rFonts w:ascii="Arial" w:hAnsi="Arial" w:cs="Arial"/>
                <w:color w:val="000000"/>
                <w:sz w:val="24"/>
                <w:szCs w:val="24"/>
              </w:rPr>
              <w:t>106.5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C39C1D" w14:textId="33DCC05B" w:rsidR="00B835E7" w:rsidRPr="00472105" w:rsidRDefault="00472105" w:rsidP="00552A15">
            <w:pPr>
              <w:pStyle w:val="Header"/>
              <w:tabs>
                <w:tab w:val="left" w:pos="720"/>
              </w:tabs>
              <w:jc w:val="both"/>
              <w:rPr>
                <w:rFonts w:ascii="Arial" w:hAnsi="Arial" w:cs="Arial"/>
                <w:color w:val="000000"/>
                <w:sz w:val="24"/>
                <w:szCs w:val="24"/>
              </w:rPr>
            </w:pPr>
            <w:r w:rsidRPr="00472105">
              <w:rPr>
                <w:rFonts w:ascii="Arial" w:hAnsi="Arial" w:cs="Arial"/>
                <w:color w:val="000000"/>
                <w:sz w:val="24"/>
                <w:szCs w:val="24"/>
                <w:lang w:val="en-IN" w:eastAsia="en-IN" w:bidi="hi-IN"/>
              </w:rPr>
              <w:t>133</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548FDD8" w14:textId="66558CB3" w:rsidR="00B835E7" w:rsidRPr="00472105" w:rsidRDefault="00472105" w:rsidP="00552A15">
            <w:pPr>
              <w:pStyle w:val="Header"/>
              <w:tabs>
                <w:tab w:val="left" w:pos="720"/>
              </w:tabs>
              <w:jc w:val="both"/>
              <w:rPr>
                <w:rFonts w:ascii="Arial" w:hAnsi="Arial" w:cs="Arial"/>
                <w:color w:val="000000"/>
                <w:sz w:val="24"/>
                <w:szCs w:val="24"/>
                <w:lang w:val="en-IN" w:eastAsia="en-IN" w:bidi="hi-IN"/>
              </w:rPr>
            </w:pPr>
            <w:r w:rsidRPr="00472105">
              <w:rPr>
                <w:rFonts w:ascii="Arial" w:hAnsi="Arial" w:cs="Arial"/>
                <w:color w:val="000000"/>
                <w:sz w:val="24"/>
                <w:szCs w:val="24"/>
                <w:lang w:val="en-IN" w:eastAsia="en-IN" w:bidi="hi-IN"/>
              </w:rPr>
              <w:t>133.5</w:t>
            </w:r>
          </w:p>
        </w:tc>
      </w:tr>
    </w:tbl>
    <w:p w14:paraId="4D60A033" w14:textId="77777777" w:rsidR="008D71EA" w:rsidRPr="00000591" w:rsidRDefault="008D71EA" w:rsidP="00552A15">
      <w:pPr>
        <w:pStyle w:val="Header"/>
        <w:tabs>
          <w:tab w:val="left" w:pos="720"/>
        </w:tabs>
        <w:ind w:left="1530" w:hanging="1530"/>
        <w:jc w:val="both"/>
        <w:rPr>
          <w:rFonts w:ascii="Arial" w:hAnsi="Arial" w:cs="Arial"/>
          <w:color w:val="000000"/>
          <w:sz w:val="24"/>
          <w:szCs w:val="24"/>
        </w:rPr>
      </w:pPr>
    </w:p>
    <w:p w14:paraId="0EEE92AE" w14:textId="77777777" w:rsidR="008D71EA" w:rsidRPr="009D64A3" w:rsidRDefault="008D71EA" w:rsidP="00673734">
      <w:pPr>
        <w:pStyle w:val="ListParagraph"/>
        <w:numPr>
          <w:ilvl w:val="0"/>
          <w:numId w:val="1"/>
        </w:numPr>
        <w:spacing w:line="249" w:lineRule="exact"/>
        <w:ind w:left="540" w:right="19" w:hanging="540"/>
        <w:jc w:val="both"/>
        <w:rPr>
          <w:rFonts w:ascii="Arial" w:hAnsi="Arial" w:cs="Arial"/>
          <w:color w:val="000000"/>
          <w:sz w:val="24"/>
          <w:szCs w:val="24"/>
        </w:rPr>
      </w:pPr>
      <w:r w:rsidRPr="00673734">
        <w:rPr>
          <w:rFonts w:ascii="Arial" w:hAnsi="Arial" w:cs="Arial"/>
          <w:b/>
          <w:bCs/>
          <w:color w:val="000000"/>
          <w:sz w:val="24"/>
          <w:szCs w:val="24"/>
        </w:rPr>
        <w:t>MAXIMUM TENSIONS:</w:t>
      </w:r>
    </w:p>
    <w:p w14:paraId="717DE1FE" w14:textId="77777777" w:rsidR="008D71EA" w:rsidRPr="00000591" w:rsidRDefault="008D71EA" w:rsidP="00552A15">
      <w:pPr>
        <w:jc w:val="both"/>
        <w:rPr>
          <w:rFonts w:ascii="Arial" w:hAnsi="Arial" w:cs="Arial"/>
          <w:color w:val="000000"/>
          <w:sz w:val="24"/>
          <w:szCs w:val="24"/>
        </w:rPr>
      </w:pPr>
    </w:p>
    <w:p w14:paraId="0553C3BD" w14:textId="77777777" w:rsidR="008D71EA" w:rsidRPr="00000591" w:rsidRDefault="008D71EA" w:rsidP="00552A15">
      <w:pPr>
        <w:spacing w:line="276" w:lineRule="auto"/>
        <w:ind w:left="1440"/>
        <w:jc w:val="both"/>
        <w:rPr>
          <w:rFonts w:ascii="Arial" w:hAnsi="Arial" w:cs="Arial"/>
          <w:color w:val="000000"/>
          <w:sz w:val="24"/>
          <w:szCs w:val="24"/>
        </w:rPr>
      </w:pPr>
      <w:r w:rsidRPr="00000591">
        <w:rPr>
          <w:rFonts w:ascii="Arial" w:hAnsi="Arial" w:cs="Arial"/>
          <w:color w:val="000000"/>
          <w:sz w:val="24"/>
          <w:szCs w:val="24"/>
        </w:rPr>
        <w:t>Maximum tension shall be based on either:</w:t>
      </w:r>
    </w:p>
    <w:p w14:paraId="7988E3E0" w14:textId="77777777" w:rsidR="008D71EA" w:rsidRPr="00000591" w:rsidRDefault="008D71EA" w:rsidP="00552A15">
      <w:pPr>
        <w:numPr>
          <w:ilvl w:val="0"/>
          <w:numId w:val="6"/>
        </w:numPr>
        <w:spacing w:line="276" w:lineRule="auto"/>
        <w:jc w:val="both"/>
        <w:rPr>
          <w:rFonts w:ascii="Arial" w:hAnsi="Arial" w:cs="Arial"/>
          <w:color w:val="000000"/>
          <w:sz w:val="24"/>
          <w:szCs w:val="24"/>
        </w:rPr>
      </w:pPr>
      <w:r w:rsidRPr="00000591">
        <w:rPr>
          <w:rFonts w:ascii="Arial" w:hAnsi="Arial" w:cs="Arial"/>
          <w:color w:val="000000"/>
          <w:sz w:val="24"/>
          <w:szCs w:val="24"/>
        </w:rPr>
        <w:t xml:space="preserve">at 10 </w:t>
      </w:r>
      <w:proofErr w:type="spellStart"/>
      <w:r w:rsidRPr="00000591">
        <w:rPr>
          <w:rFonts w:ascii="Arial" w:hAnsi="Arial" w:cs="Arial"/>
          <w:color w:val="000000"/>
          <w:sz w:val="24"/>
          <w:szCs w:val="24"/>
        </w:rPr>
        <w:t>deg.C</w:t>
      </w:r>
      <w:proofErr w:type="spellEnd"/>
      <w:r w:rsidRPr="00000591">
        <w:rPr>
          <w:rFonts w:ascii="Arial" w:hAnsi="Arial" w:cs="Arial"/>
          <w:color w:val="000000"/>
          <w:sz w:val="24"/>
          <w:szCs w:val="24"/>
        </w:rPr>
        <w:t xml:space="preserve"> with 36% full wind pressure, or</w:t>
      </w:r>
    </w:p>
    <w:p w14:paraId="139B0DC0" w14:textId="77777777" w:rsidR="008D71EA" w:rsidRDefault="008D71EA" w:rsidP="00552A15">
      <w:pPr>
        <w:numPr>
          <w:ilvl w:val="0"/>
          <w:numId w:val="6"/>
        </w:numPr>
        <w:spacing w:line="276" w:lineRule="auto"/>
        <w:jc w:val="both"/>
        <w:rPr>
          <w:rFonts w:ascii="Arial" w:hAnsi="Arial" w:cs="Arial"/>
          <w:color w:val="000000"/>
          <w:sz w:val="24"/>
          <w:szCs w:val="24"/>
        </w:rPr>
      </w:pPr>
      <w:r w:rsidRPr="00000591">
        <w:rPr>
          <w:rFonts w:ascii="Arial" w:hAnsi="Arial" w:cs="Arial"/>
          <w:color w:val="000000"/>
          <w:sz w:val="24"/>
          <w:szCs w:val="24"/>
        </w:rPr>
        <w:t xml:space="preserve">at 32 </w:t>
      </w:r>
      <w:proofErr w:type="spellStart"/>
      <w:r w:rsidRPr="00000591">
        <w:rPr>
          <w:rFonts w:ascii="Arial" w:hAnsi="Arial" w:cs="Arial"/>
          <w:color w:val="000000"/>
          <w:sz w:val="24"/>
          <w:szCs w:val="24"/>
        </w:rPr>
        <w:t>deg.C</w:t>
      </w:r>
      <w:proofErr w:type="spellEnd"/>
      <w:r w:rsidRPr="00000591">
        <w:rPr>
          <w:rFonts w:ascii="Arial" w:hAnsi="Arial" w:cs="Arial"/>
          <w:color w:val="000000"/>
          <w:sz w:val="24"/>
          <w:szCs w:val="24"/>
        </w:rPr>
        <w:t xml:space="preserve"> with full wind pressure </w:t>
      </w:r>
      <w:r w:rsidR="00510416" w:rsidRPr="00000591">
        <w:rPr>
          <w:rFonts w:ascii="Arial" w:hAnsi="Arial" w:cs="Arial"/>
          <w:color w:val="000000"/>
          <w:sz w:val="24"/>
          <w:szCs w:val="24"/>
        </w:rPr>
        <w:t>whichever</w:t>
      </w:r>
      <w:r w:rsidRPr="00000591">
        <w:rPr>
          <w:rFonts w:ascii="Arial" w:hAnsi="Arial" w:cs="Arial"/>
          <w:color w:val="000000"/>
          <w:sz w:val="24"/>
          <w:szCs w:val="24"/>
        </w:rPr>
        <w:t xml:space="preserve"> is more stringent.</w:t>
      </w:r>
    </w:p>
    <w:p w14:paraId="3E6B3E84" w14:textId="77777777" w:rsidR="000318CE" w:rsidRPr="00000591" w:rsidRDefault="000318CE" w:rsidP="00552A15">
      <w:pPr>
        <w:jc w:val="both"/>
        <w:rPr>
          <w:rFonts w:ascii="Arial" w:hAnsi="Arial" w:cs="Arial"/>
          <w:color w:val="000000"/>
          <w:sz w:val="24"/>
          <w:szCs w:val="24"/>
        </w:rPr>
      </w:pPr>
    </w:p>
    <w:p w14:paraId="334A1789" w14:textId="77777777" w:rsidR="008D71EA" w:rsidRPr="00673734" w:rsidRDefault="008D71EA" w:rsidP="00673734">
      <w:pPr>
        <w:pStyle w:val="ListParagraph"/>
        <w:numPr>
          <w:ilvl w:val="0"/>
          <w:numId w:val="1"/>
        </w:numPr>
        <w:spacing w:line="249" w:lineRule="exact"/>
        <w:ind w:left="540" w:right="19" w:hanging="540"/>
        <w:jc w:val="both"/>
        <w:rPr>
          <w:rFonts w:ascii="Arial" w:hAnsi="Arial" w:cs="Arial"/>
          <w:color w:val="000000"/>
          <w:sz w:val="24"/>
          <w:szCs w:val="24"/>
        </w:rPr>
      </w:pPr>
      <w:r w:rsidRPr="00673734">
        <w:rPr>
          <w:rFonts w:ascii="Arial" w:hAnsi="Arial" w:cs="Arial"/>
          <w:b/>
          <w:bCs/>
          <w:color w:val="000000"/>
          <w:sz w:val="24"/>
          <w:szCs w:val="24"/>
        </w:rPr>
        <w:t>SAG – TENSION CALCULATION:</w:t>
      </w:r>
    </w:p>
    <w:p w14:paraId="313D6ACD" w14:textId="77777777" w:rsidR="00B838E0" w:rsidRDefault="00B838E0" w:rsidP="00B838E0">
      <w:pPr>
        <w:spacing w:after="120" w:line="276" w:lineRule="auto"/>
        <w:ind w:right="23"/>
        <w:jc w:val="both"/>
        <w:rPr>
          <w:rFonts w:ascii="Arial" w:hAnsi="Arial" w:cs="Arial"/>
          <w:color w:val="000000"/>
          <w:sz w:val="24"/>
          <w:szCs w:val="24"/>
        </w:rPr>
      </w:pPr>
    </w:p>
    <w:p w14:paraId="188C55C9" w14:textId="4CDF6548" w:rsidR="00B838E0" w:rsidRPr="00B838E0" w:rsidRDefault="00B838E0" w:rsidP="00B838E0">
      <w:pPr>
        <w:spacing w:after="120" w:line="276" w:lineRule="auto"/>
        <w:ind w:right="23"/>
        <w:jc w:val="both"/>
        <w:rPr>
          <w:rFonts w:ascii="Arial" w:hAnsi="Arial" w:cs="Arial"/>
          <w:color w:val="000000"/>
          <w:sz w:val="24"/>
          <w:szCs w:val="24"/>
        </w:rPr>
      </w:pPr>
      <w:r w:rsidRPr="00B838E0">
        <w:rPr>
          <w:rFonts w:ascii="Arial" w:hAnsi="Arial" w:cs="Arial"/>
          <w:color w:val="000000"/>
          <w:sz w:val="24"/>
          <w:szCs w:val="24"/>
        </w:rPr>
        <w:t xml:space="preserve">The sag-tension calculation for conductor &amp; ground wire made in accordance with relevant provision of IS-5613 (Part-2/Sec-1)-1985 is enclosed with this specification as </w:t>
      </w:r>
      <w:r w:rsidRPr="00B838E0">
        <w:rPr>
          <w:rFonts w:ascii="Arial" w:hAnsi="Arial" w:cs="Arial"/>
          <w:b/>
          <w:bCs/>
          <w:color w:val="000000"/>
          <w:sz w:val="24"/>
          <w:szCs w:val="24"/>
        </w:rPr>
        <w:t>Annexure-E</w:t>
      </w:r>
      <w:r w:rsidRPr="00B838E0">
        <w:rPr>
          <w:rFonts w:ascii="Arial" w:hAnsi="Arial" w:cs="Arial"/>
          <w:color w:val="000000"/>
          <w:sz w:val="24"/>
          <w:szCs w:val="24"/>
        </w:rPr>
        <w:t>. The bidders, however, can re-check the sag-Tension values and if any discrepancies are observed, the same shall be brought to the notice of the purchaser and obtain the necessary clarification.</w:t>
      </w:r>
    </w:p>
    <w:p w14:paraId="0833E7FE" w14:textId="77777777" w:rsidR="008D71EA" w:rsidRPr="00000591" w:rsidRDefault="008D71EA" w:rsidP="00552A15">
      <w:pPr>
        <w:jc w:val="both"/>
        <w:rPr>
          <w:rFonts w:ascii="Arial" w:hAnsi="Arial" w:cs="Arial"/>
          <w:color w:val="000000"/>
          <w:sz w:val="24"/>
          <w:szCs w:val="24"/>
        </w:rPr>
      </w:pPr>
    </w:p>
    <w:p w14:paraId="4A579E90" w14:textId="77777777" w:rsidR="008D71EA" w:rsidRPr="00673734" w:rsidRDefault="008D71EA" w:rsidP="00673734">
      <w:pPr>
        <w:pStyle w:val="ListParagraph"/>
        <w:numPr>
          <w:ilvl w:val="0"/>
          <w:numId w:val="1"/>
        </w:numPr>
        <w:spacing w:line="249" w:lineRule="exact"/>
        <w:ind w:left="540" w:right="19" w:hanging="540"/>
        <w:jc w:val="both"/>
        <w:rPr>
          <w:rFonts w:ascii="Arial" w:hAnsi="Arial" w:cs="Arial"/>
          <w:b/>
          <w:bCs/>
          <w:color w:val="000000"/>
          <w:sz w:val="24"/>
          <w:szCs w:val="24"/>
        </w:rPr>
      </w:pPr>
      <w:r w:rsidRPr="00673734">
        <w:rPr>
          <w:rFonts w:ascii="Arial" w:hAnsi="Arial" w:cs="Arial"/>
          <w:b/>
          <w:bCs/>
          <w:color w:val="000000"/>
          <w:sz w:val="24"/>
          <w:szCs w:val="24"/>
        </w:rPr>
        <w:t>LIMITING TENSIONS OF CONDUCTOR AND EARTHWIRE:</w:t>
      </w:r>
    </w:p>
    <w:p w14:paraId="1E6AE95C" w14:textId="77777777" w:rsidR="008D71EA" w:rsidRPr="00000591" w:rsidRDefault="008D71EA" w:rsidP="00552A15">
      <w:pPr>
        <w:pStyle w:val="Header"/>
        <w:tabs>
          <w:tab w:val="left" w:pos="720"/>
        </w:tabs>
        <w:jc w:val="both"/>
        <w:rPr>
          <w:rFonts w:ascii="Arial" w:hAnsi="Arial" w:cs="Arial"/>
          <w:color w:val="000000"/>
          <w:sz w:val="24"/>
          <w:szCs w:val="24"/>
        </w:rPr>
      </w:pPr>
    </w:p>
    <w:p w14:paraId="10CE1C43" w14:textId="77777777" w:rsidR="00B838E0" w:rsidRPr="00000591" w:rsidRDefault="00B838E0" w:rsidP="00B838E0">
      <w:pPr>
        <w:spacing w:after="120" w:line="276" w:lineRule="auto"/>
        <w:ind w:left="-284" w:right="23"/>
        <w:jc w:val="both"/>
        <w:rPr>
          <w:rFonts w:ascii="Arial" w:hAnsi="Arial" w:cs="Arial"/>
          <w:color w:val="000000"/>
          <w:sz w:val="24"/>
          <w:szCs w:val="24"/>
        </w:rPr>
      </w:pPr>
      <w:r w:rsidRPr="00000591">
        <w:rPr>
          <w:rFonts w:ascii="Arial" w:hAnsi="Arial" w:cs="Arial"/>
          <w:color w:val="000000"/>
          <w:sz w:val="24"/>
          <w:szCs w:val="24"/>
        </w:rPr>
        <w:t xml:space="preserve">The ultimate tensions of conductor </w:t>
      </w:r>
      <w:r>
        <w:rPr>
          <w:rFonts w:ascii="Arial" w:hAnsi="Arial" w:cs="Arial"/>
          <w:color w:val="000000"/>
          <w:sz w:val="24"/>
          <w:szCs w:val="24"/>
        </w:rPr>
        <w:t>&amp; ground wire shall not exceed 70</w:t>
      </w:r>
      <w:r w:rsidRPr="00000591">
        <w:rPr>
          <w:rFonts w:ascii="Arial" w:hAnsi="Arial" w:cs="Arial"/>
          <w:color w:val="000000"/>
          <w:sz w:val="24"/>
          <w:szCs w:val="24"/>
        </w:rPr>
        <w:t>% of the corresponding ultimate tensile strength.</w:t>
      </w:r>
    </w:p>
    <w:p w14:paraId="398381BF" w14:textId="08DD4E22" w:rsidR="008D71EA" w:rsidRPr="00000591" w:rsidRDefault="00B838E0" w:rsidP="00B838E0">
      <w:pPr>
        <w:spacing w:after="120" w:line="276" w:lineRule="auto"/>
        <w:ind w:left="-284" w:right="23"/>
        <w:jc w:val="both"/>
        <w:rPr>
          <w:rFonts w:ascii="Arial" w:hAnsi="Arial" w:cs="Arial"/>
          <w:color w:val="000000"/>
          <w:sz w:val="24"/>
          <w:szCs w:val="24"/>
        </w:rPr>
      </w:pPr>
      <w:r w:rsidRPr="00000591">
        <w:rPr>
          <w:rFonts w:ascii="Arial" w:hAnsi="Arial" w:cs="Arial"/>
          <w:color w:val="000000"/>
          <w:sz w:val="24"/>
          <w:szCs w:val="24"/>
        </w:rPr>
        <w:t>In addition, the maximum conductor and earth wire tension at 32 deg. C without external load due to wind shall be 25% of the ultimate tensile strength of the conductor and earth wire.</w:t>
      </w:r>
    </w:p>
    <w:p w14:paraId="051548F8" w14:textId="77777777" w:rsidR="008D71EA" w:rsidRPr="00000591" w:rsidRDefault="008D71EA" w:rsidP="00552A15">
      <w:pPr>
        <w:jc w:val="both"/>
        <w:rPr>
          <w:rFonts w:ascii="Arial" w:hAnsi="Arial" w:cs="Arial"/>
          <w:color w:val="000000"/>
          <w:sz w:val="24"/>
          <w:szCs w:val="24"/>
        </w:rPr>
      </w:pPr>
    </w:p>
    <w:p w14:paraId="1C9CF7A3" w14:textId="77777777" w:rsidR="008D71EA" w:rsidRPr="00673734" w:rsidRDefault="000318CE" w:rsidP="00673734">
      <w:pPr>
        <w:pStyle w:val="ListParagraph"/>
        <w:numPr>
          <w:ilvl w:val="0"/>
          <w:numId w:val="1"/>
        </w:numPr>
        <w:spacing w:line="249" w:lineRule="exact"/>
        <w:ind w:left="540" w:right="19" w:hanging="540"/>
        <w:jc w:val="both"/>
        <w:rPr>
          <w:rFonts w:ascii="Arial" w:hAnsi="Arial" w:cs="Arial"/>
          <w:color w:val="000000"/>
          <w:sz w:val="24"/>
          <w:szCs w:val="24"/>
        </w:rPr>
      </w:pPr>
      <w:r>
        <w:rPr>
          <w:rFonts w:ascii="Arial" w:hAnsi="Arial" w:cs="Arial"/>
          <w:b/>
          <w:bCs/>
          <w:color w:val="000000"/>
          <w:sz w:val="24"/>
          <w:szCs w:val="24"/>
        </w:rPr>
        <w:tab/>
      </w:r>
      <w:r w:rsidR="008D71EA" w:rsidRPr="00673734">
        <w:rPr>
          <w:rFonts w:ascii="Arial" w:hAnsi="Arial" w:cs="Arial"/>
          <w:b/>
          <w:bCs/>
          <w:color w:val="000000"/>
          <w:sz w:val="24"/>
          <w:szCs w:val="24"/>
        </w:rPr>
        <w:t>NORMAL SPAN:</w:t>
      </w:r>
    </w:p>
    <w:p w14:paraId="4CD4DBC4" w14:textId="77777777" w:rsidR="008D71EA" w:rsidRPr="00000591" w:rsidRDefault="008D71EA" w:rsidP="00552A15">
      <w:pPr>
        <w:jc w:val="both"/>
        <w:rPr>
          <w:rFonts w:ascii="Arial" w:hAnsi="Arial" w:cs="Arial"/>
          <w:color w:val="000000"/>
          <w:sz w:val="24"/>
          <w:szCs w:val="24"/>
        </w:rPr>
      </w:pPr>
    </w:p>
    <w:p w14:paraId="1CFFC6D9" w14:textId="77777777" w:rsidR="008D71EA" w:rsidRPr="00000591" w:rsidRDefault="008D71EA" w:rsidP="001459F2">
      <w:pPr>
        <w:jc w:val="both"/>
        <w:rPr>
          <w:rFonts w:ascii="Arial" w:hAnsi="Arial" w:cs="Arial"/>
          <w:color w:val="000000"/>
          <w:sz w:val="24"/>
          <w:szCs w:val="24"/>
        </w:rPr>
      </w:pPr>
      <w:r w:rsidRPr="00000591">
        <w:rPr>
          <w:rFonts w:ascii="Arial" w:hAnsi="Arial" w:cs="Arial"/>
          <w:color w:val="000000"/>
          <w:sz w:val="24"/>
          <w:szCs w:val="24"/>
        </w:rPr>
        <w:t xml:space="preserve">The normal span of the line shall </w:t>
      </w:r>
      <w:r w:rsidRPr="00B835E7">
        <w:rPr>
          <w:rFonts w:ascii="Arial" w:hAnsi="Arial" w:cs="Arial"/>
          <w:color w:val="000000"/>
          <w:sz w:val="24"/>
          <w:szCs w:val="24"/>
        </w:rPr>
        <w:t xml:space="preserve">be </w:t>
      </w:r>
      <w:r w:rsidR="00F4451D" w:rsidRPr="00512F96">
        <w:rPr>
          <w:rFonts w:ascii="Arial" w:hAnsi="Arial" w:cs="Arial"/>
          <w:color w:val="000000"/>
          <w:sz w:val="24"/>
          <w:szCs w:val="24"/>
        </w:rPr>
        <w:t>15</w:t>
      </w:r>
      <w:r w:rsidR="00695FCA" w:rsidRPr="00512F96">
        <w:rPr>
          <w:rFonts w:ascii="Arial" w:hAnsi="Arial" w:cs="Arial"/>
          <w:color w:val="000000"/>
          <w:sz w:val="24"/>
          <w:szCs w:val="24"/>
        </w:rPr>
        <w:t>0</w:t>
      </w:r>
      <w:r w:rsidR="00491C7D" w:rsidRPr="00512F96">
        <w:rPr>
          <w:rFonts w:ascii="Arial" w:hAnsi="Arial" w:cs="Arial"/>
          <w:color w:val="000000"/>
          <w:sz w:val="24"/>
          <w:szCs w:val="24"/>
        </w:rPr>
        <w:t>M</w:t>
      </w:r>
      <w:r w:rsidRPr="00512F96">
        <w:rPr>
          <w:rFonts w:ascii="Arial" w:hAnsi="Arial" w:cs="Arial"/>
          <w:color w:val="000000"/>
          <w:sz w:val="24"/>
          <w:szCs w:val="24"/>
        </w:rPr>
        <w:t>.</w:t>
      </w:r>
    </w:p>
    <w:p w14:paraId="1B7C21BD" w14:textId="77777777" w:rsidR="008D71EA" w:rsidRPr="00000591" w:rsidRDefault="008D71EA" w:rsidP="00552A15">
      <w:pPr>
        <w:ind w:left="1440"/>
        <w:jc w:val="both"/>
        <w:rPr>
          <w:rFonts w:ascii="Arial" w:hAnsi="Arial" w:cs="Arial"/>
          <w:color w:val="000000"/>
          <w:sz w:val="24"/>
          <w:szCs w:val="24"/>
        </w:rPr>
      </w:pPr>
    </w:p>
    <w:p w14:paraId="04271E44" w14:textId="77777777" w:rsidR="008D71EA" w:rsidRPr="00000591" w:rsidRDefault="008D71EA" w:rsidP="00552A15">
      <w:pPr>
        <w:ind w:left="1440"/>
        <w:jc w:val="both"/>
        <w:rPr>
          <w:rFonts w:ascii="Arial" w:hAnsi="Arial" w:cs="Arial"/>
          <w:color w:val="000000"/>
          <w:sz w:val="24"/>
          <w:szCs w:val="24"/>
        </w:rPr>
      </w:pPr>
    </w:p>
    <w:p w14:paraId="6BC0B892" w14:textId="77777777" w:rsidR="008D71EA" w:rsidRPr="009D64A3" w:rsidRDefault="009D64A3" w:rsidP="00552A15">
      <w:pPr>
        <w:jc w:val="both"/>
        <w:rPr>
          <w:rFonts w:ascii="Arial" w:hAnsi="Arial" w:cs="Arial"/>
          <w:color w:val="000000"/>
          <w:sz w:val="24"/>
          <w:szCs w:val="24"/>
        </w:rPr>
      </w:pPr>
      <w:r>
        <w:rPr>
          <w:rFonts w:ascii="Arial" w:hAnsi="Arial" w:cs="Arial"/>
          <w:b/>
          <w:bCs/>
          <w:color w:val="000000"/>
          <w:sz w:val="24"/>
          <w:szCs w:val="24"/>
        </w:rPr>
        <w:t>10.1</w:t>
      </w:r>
      <w:r w:rsidR="001459F2">
        <w:rPr>
          <w:rFonts w:ascii="Arial" w:hAnsi="Arial" w:cs="Arial"/>
          <w:b/>
          <w:bCs/>
          <w:color w:val="000000"/>
          <w:sz w:val="24"/>
          <w:szCs w:val="24"/>
        </w:rPr>
        <w:tab/>
      </w:r>
      <w:r w:rsidR="008D71EA" w:rsidRPr="009D64A3">
        <w:rPr>
          <w:rFonts w:ascii="Arial" w:hAnsi="Arial" w:cs="Arial"/>
          <w:b/>
          <w:bCs/>
          <w:color w:val="000000"/>
          <w:sz w:val="24"/>
          <w:szCs w:val="24"/>
          <w:u w:val="single"/>
        </w:rPr>
        <w:t>WIND AND WEIGHT SPANS:</w:t>
      </w:r>
    </w:p>
    <w:p w14:paraId="5B7596C6" w14:textId="77777777" w:rsidR="008D71EA" w:rsidRPr="00000591" w:rsidRDefault="008D71EA" w:rsidP="00552A15">
      <w:pPr>
        <w:jc w:val="both"/>
        <w:rPr>
          <w:rFonts w:ascii="Arial" w:hAnsi="Arial" w:cs="Arial"/>
          <w:color w:val="000000"/>
          <w:sz w:val="24"/>
          <w:szCs w:val="24"/>
        </w:rPr>
      </w:pPr>
    </w:p>
    <w:p w14:paraId="49260CC3" w14:textId="77777777" w:rsidR="008D71EA" w:rsidRPr="00000591" w:rsidRDefault="008D71EA" w:rsidP="001459F2">
      <w:pPr>
        <w:jc w:val="both"/>
        <w:rPr>
          <w:rFonts w:ascii="Arial" w:hAnsi="Arial" w:cs="Arial"/>
          <w:color w:val="000000"/>
          <w:sz w:val="24"/>
          <w:szCs w:val="24"/>
        </w:rPr>
      </w:pPr>
      <w:r w:rsidRPr="00000591">
        <w:rPr>
          <w:rFonts w:ascii="Arial" w:hAnsi="Arial" w:cs="Arial"/>
          <w:color w:val="000000"/>
          <w:sz w:val="24"/>
          <w:szCs w:val="24"/>
        </w:rPr>
        <w:t>The wind and weight spans to be adopted in the design of the structures shall be as follows:</w:t>
      </w:r>
    </w:p>
    <w:p w14:paraId="53C45EB8" w14:textId="77777777" w:rsidR="00D9132A" w:rsidRDefault="00D9132A" w:rsidP="00552A15">
      <w:pPr>
        <w:jc w:val="both"/>
        <w:rPr>
          <w:rFonts w:ascii="Arial" w:hAnsi="Arial" w:cs="Arial"/>
          <w:b/>
          <w:bCs/>
          <w:color w:val="000000"/>
          <w:sz w:val="24"/>
          <w:szCs w:val="24"/>
        </w:rPr>
      </w:pPr>
    </w:p>
    <w:p w14:paraId="2F72966E" w14:textId="77777777" w:rsidR="008D71EA" w:rsidRPr="00000591" w:rsidRDefault="00093384" w:rsidP="00552A15">
      <w:pPr>
        <w:jc w:val="both"/>
        <w:rPr>
          <w:rFonts w:ascii="Arial" w:hAnsi="Arial" w:cs="Arial"/>
          <w:b/>
          <w:bCs/>
          <w:color w:val="000000"/>
          <w:sz w:val="24"/>
          <w:szCs w:val="24"/>
          <w:u w:val="single"/>
        </w:rPr>
      </w:pPr>
      <w:r w:rsidRPr="007B3D66">
        <w:rPr>
          <w:rFonts w:ascii="Arial" w:hAnsi="Arial" w:cs="Arial"/>
          <w:b/>
          <w:bCs/>
          <w:color w:val="000000"/>
          <w:sz w:val="24"/>
          <w:szCs w:val="24"/>
        </w:rPr>
        <w:t>1</w:t>
      </w:r>
      <w:r w:rsidR="009D64A3" w:rsidRPr="007B3D66">
        <w:rPr>
          <w:rFonts w:ascii="Arial" w:hAnsi="Arial" w:cs="Arial"/>
          <w:b/>
          <w:bCs/>
          <w:color w:val="000000"/>
          <w:sz w:val="24"/>
          <w:szCs w:val="24"/>
        </w:rPr>
        <w:t>0</w:t>
      </w:r>
      <w:r w:rsidRPr="007B3D66">
        <w:rPr>
          <w:rFonts w:ascii="Arial" w:hAnsi="Arial" w:cs="Arial"/>
          <w:b/>
          <w:bCs/>
          <w:color w:val="000000"/>
          <w:sz w:val="24"/>
          <w:szCs w:val="24"/>
        </w:rPr>
        <w:t>.2</w:t>
      </w:r>
      <w:r w:rsidR="001459F2">
        <w:rPr>
          <w:rFonts w:ascii="Arial" w:hAnsi="Arial" w:cs="Arial"/>
          <w:b/>
          <w:bCs/>
          <w:color w:val="000000"/>
          <w:sz w:val="24"/>
          <w:szCs w:val="24"/>
        </w:rPr>
        <w:tab/>
      </w:r>
      <w:r w:rsidR="008D71EA" w:rsidRPr="00000591">
        <w:rPr>
          <w:rFonts w:ascii="Arial" w:hAnsi="Arial" w:cs="Arial"/>
          <w:b/>
          <w:bCs/>
          <w:color w:val="000000"/>
          <w:sz w:val="24"/>
          <w:szCs w:val="24"/>
          <w:u w:val="single"/>
        </w:rPr>
        <w:t>WIND SPAN:</w:t>
      </w:r>
    </w:p>
    <w:p w14:paraId="5A01CEC7" w14:textId="77777777" w:rsidR="008D71EA" w:rsidRPr="00000591" w:rsidRDefault="008D71EA" w:rsidP="00552A15">
      <w:pPr>
        <w:jc w:val="both"/>
        <w:rPr>
          <w:rFonts w:ascii="Arial" w:hAnsi="Arial" w:cs="Arial"/>
          <w:b/>
          <w:bCs/>
          <w:color w:val="000000"/>
          <w:sz w:val="24"/>
          <w:szCs w:val="24"/>
          <w:u w:val="single"/>
        </w:rPr>
      </w:pPr>
    </w:p>
    <w:p w14:paraId="126699D0" w14:textId="77777777" w:rsidR="008D71EA" w:rsidRPr="00000591" w:rsidRDefault="008D71EA" w:rsidP="001459F2">
      <w:pPr>
        <w:jc w:val="both"/>
        <w:rPr>
          <w:rFonts w:ascii="Arial" w:hAnsi="Arial" w:cs="Arial"/>
          <w:color w:val="000000"/>
          <w:sz w:val="24"/>
          <w:szCs w:val="24"/>
        </w:rPr>
      </w:pPr>
      <w:r w:rsidRPr="00000591">
        <w:rPr>
          <w:rFonts w:ascii="Arial" w:hAnsi="Arial" w:cs="Arial"/>
          <w:color w:val="000000"/>
          <w:sz w:val="24"/>
          <w:szCs w:val="24"/>
        </w:rPr>
        <w:t>The wind span is the sum of the two half spans adjacent to the support under consideration</w:t>
      </w:r>
      <w:r w:rsidRPr="00B835E7">
        <w:rPr>
          <w:rFonts w:ascii="Arial" w:hAnsi="Arial" w:cs="Arial"/>
          <w:color w:val="000000"/>
          <w:sz w:val="24"/>
          <w:szCs w:val="24"/>
        </w:rPr>
        <w:t>.  For Normal horizontal terrain this shall be equal to Normal span.</w:t>
      </w:r>
    </w:p>
    <w:p w14:paraId="05277B29" w14:textId="77777777" w:rsidR="008D71EA" w:rsidRPr="00000591" w:rsidRDefault="008D71EA" w:rsidP="00552A15">
      <w:pPr>
        <w:spacing w:line="276" w:lineRule="auto"/>
        <w:jc w:val="both"/>
        <w:rPr>
          <w:rFonts w:ascii="Arial" w:hAnsi="Arial" w:cs="Arial"/>
          <w:color w:val="000000"/>
          <w:sz w:val="24"/>
          <w:szCs w:val="24"/>
        </w:rPr>
      </w:pPr>
    </w:p>
    <w:p w14:paraId="56AC8905" w14:textId="77777777" w:rsidR="008D71EA" w:rsidRPr="00000591" w:rsidRDefault="00093384" w:rsidP="00552A15">
      <w:pPr>
        <w:ind w:left="720" w:hanging="720"/>
        <w:jc w:val="both"/>
        <w:rPr>
          <w:rFonts w:ascii="Arial" w:hAnsi="Arial" w:cs="Arial"/>
          <w:color w:val="000000"/>
          <w:sz w:val="24"/>
          <w:szCs w:val="24"/>
        </w:rPr>
      </w:pPr>
      <w:r w:rsidRPr="007B3D66">
        <w:rPr>
          <w:rFonts w:ascii="Arial" w:hAnsi="Arial" w:cs="Arial"/>
          <w:b/>
          <w:color w:val="000000"/>
          <w:sz w:val="24"/>
          <w:szCs w:val="24"/>
        </w:rPr>
        <w:t>1</w:t>
      </w:r>
      <w:r w:rsidR="009D64A3" w:rsidRPr="007B3D66">
        <w:rPr>
          <w:rFonts w:ascii="Arial" w:hAnsi="Arial" w:cs="Arial"/>
          <w:b/>
          <w:color w:val="000000"/>
          <w:sz w:val="24"/>
          <w:szCs w:val="24"/>
        </w:rPr>
        <w:t>0</w:t>
      </w:r>
      <w:r w:rsidRPr="007B3D66">
        <w:rPr>
          <w:rFonts w:ascii="Arial" w:hAnsi="Arial" w:cs="Arial"/>
          <w:b/>
          <w:color w:val="000000"/>
          <w:sz w:val="24"/>
          <w:szCs w:val="24"/>
        </w:rPr>
        <w:t>.3</w:t>
      </w:r>
      <w:r w:rsidRPr="00000591">
        <w:rPr>
          <w:rFonts w:ascii="Arial" w:hAnsi="Arial" w:cs="Arial"/>
          <w:b/>
          <w:bCs/>
          <w:color w:val="000000"/>
          <w:sz w:val="24"/>
          <w:szCs w:val="24"/>
        </w:rPr>
        <w:tab/>
      </w:r>
      <w:r w:rsidR="008D71EA" w:rsidRPr="00000591">
        <w:rPr>
          <w:rFonts w:ascii="Arial" w:hAnsi="Arial" w:cs="Arial"/>
          <w:b/>
          <w:bCs/>
          <w:color w:val="000000"/>
          <w:sz w:val="24"/>
          <w:szCs w:val="24"/>
          <w:u w:val="single"/>
        </w:rPr>
        <w:t>WEIGHT SPAN:</w:t>
      </w:r>
    </w:p>
    <w:p w14:paraId="34115657" w14:textId="77777777" w:rsidR="008D71EA" w:rsidRPr="00000591" w:rsidRDefault="008D71EA" w:rsidP="00552A15">
      <w:pPr>
        <w:ind w:left="1440"/>
        <w:jc w:val="both"/>
        <w:rPr>
          <w:rFonts w:ascii="Arial" w:hAnsi="Arial" w:cs="Arial"/>
          <w:color w:val="000000"/>
          <w:sz w:val="24"/>
          <w:szCs w:val="24"/>
        </w:rPr>
      </w:pPr>
    </w:p>
    <w:p w14:paraId="182A1310" w14:textId="77777777" w:rsidR="008D71EA" w:rsidRPr="00000591" w:rsidRDefault="008D71EA" w:rsidP="001459F2">
      <w:pPr>
        <w:jc w:val="both"/>
        <w:rPr>
          <w:rFonts w:ascii="Arial" w:hAnsi="Arial" w:cs="Arial"/>
          <w:color w:val="000000"/>
          <w:sz w:val="24"/>
          <w:szCs w:val="24"/>
        </w:rPr>
      </w:pPr>
      <w:r w:rsidRPr="00000591">
        <w:rPr>
          <w:rFonts w:ascii="Arial" w:hAnsi="Arial" w:cs="Arial"/>
          <w:color w:val="000000"/>
          <w:sz w:val="24"/>
          <w:szCs w:val="24"/>
        </w:rPr>
        <w:t>The weight span is the horizontal distance between the lowest points of the conductors on the two spans adjacent to the tower.</w:t>
      </w:r>
    </w:p>
    <w:p w14:paraId="2129FCEB" w14:textId="77777777" w:rsidR="008D71EA" w:rsidRPr="00000591" w:rsidRDefault="008D71EA" w:rsidP="001459F2">
      <w:pPr>
        <w:jc w:val="both"/>
        <w:rPr>
          <w:rFonts w:ascii="Arial" w:hAnsi="Arial" w:cs="Arial"/>
          <w:color w:val="000000"/>
          <w:sz w:val="24"/>
          <w:szCs w:val="24"/>
        </w:rPr>
      </w:pPr>
      <w:r w:rsidRPr="00000591">
        <w:rPr>
          <w:rFonts w:ascii="Arial" w:hAnsi="Arial" w:cs="Arial"/>
          <w:color w:val="000000"/>
          <w:sz w:val="24"/>
          <w:szCs w:val="24"/>
        </w:rPr>
        <w:t xml:space="preserve"> The weight spans to be considered in the tower design shall be as follows.</w:t>
      </w:r>
    </w:p>
    <w:p w14:paraId="62D88E5F" w14:textId="77777777" w:rsidR="008D71EA" w:rsidRPr="00000591" w:rsidRDefault="008D71EA" w:rsidP="00552A15">
      <w:pPr>
        <w:jc w:val="both"/>
        <w:rPr>
          <w:rFonts w:ascii="Arial" w:hAnsi="Arial" w:cs="Arial"/>
          <w:color w:val="000000"/>
          <w:sz w:val="24"/>
          <w:szCs w:val="24"/>
        </w:rPr>
      </w:pPr>
      <w:r w:rsidRPr="00000591">
        <w:rPr>
          <w:rFonts w:ascii="Arial" w:hAnsi="Arial" w:cs="Arial"/>
          <w:color w:val="000000"/>
          <w:sz w:val="24"/>
          <w:szCs w:val="24"/>
        </w:rPr>
        <w:tab/>
      </w:r>
      <w:r w:rsidRPr="00000591">
        <w:rPr>
          <w:rFonts w:ascii="Arial" w:hAnsi="Arial" w:cs="Arial"/>
          <w:color w:val="000000"/>
          <w:sz w:val="24"/>
          <w:szCs w:val="24"/>
        </w:rPr>
        <w:tab/>
      </w:r>
    </w:p>
    <w:tbl>
      <w:tblPr>
        <w:tblStyle w:val="TableGrid"/>
        <w:tblW w:w="5364" w:type="dxa"/>
        <w:tblInd w:w="1548" w:type="dxa"/>
        <w:tblLayout w:type="fixed"/>
        <w:tblLook w:val="01E0" w:firstRow="1" w:lastRow="1" w:firstColumn="1" w:lastColumn="1" w:noHBand="0" w:noVBand="0"/>
      </w:tblPr>
      <w:tblGrid>
        <w:gridCol w:w="1238"/>
        <w:gridCol w:w="1291"/>
        <w:gridCol w:w="2835"/>
      </w:tblGrid>
      <w:tr w:rsidR="00A933E2" w:rsidRPr="00491C7D" w14:paraId="0DB67583" w14:textId="77777777" w:rsidTr="00A933E2">
        <w:trPr>
          <w:trHeight w:val="912"/>
        </w:trPr>
        <w:tc>
          <w:tcPr>
            <w:tcW w:w="2529" w:type="dxa"/>
            <w:gridSpan w:val="2"/>
            <w:tcBorders>
              <w:top w:val="single" w:sz="4" w:space="0" w:color="auto"/>
              <w:left w:val="single" w:sz="4" w:space="0" w:color="auto"/>
              <w:bottom w:val="single" w:sz="4" w:space="0" w:color="auto"/>
              <w:right w:val="single" w:sz="4" w:space="0" w:color="auto"/>
            </w:tcBorders>
            <w:vAlign w:val="center"/>
          </w:tcPr>
          <w:p w14:paraId="28DACBE6"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rPr>
              <w:t>Weight Span Details</w:t>
            </w:r>
          </w:p>
        </w:tc>
        <w:tc>
          <w:tcPr>
            <w:tcW w:w="2835" w:type="dxa"/>
            <w:tcBorders>
              <w:top w:val="single" w:sz="4" w:space="0" w:color="auto"/>
              <w:left w:val="single" w:sz="4" w:space="0" w:color="auto"/>
              <w:right w:val="single" w:sz="4" w:space="0" w:color="auto"/>
            </w:tcBorders>
            <w:vAlign w:val="center"/>
          </w:tcPr>
          <w:p w14:paraId="6CCCF3EB" w14:textId="61182A8E" w:rsidR="00A933E2" w:rsidRPr="00C752A9" w:rsidRDefault="00C475D3" w:rsidP="00964778">
            <w:pPr>
              <w:jc w:val="both"/>
              <w:rPr>
                <w:rFonts w:ascii="Arial" w:hAnsi="Arial" w:cs="Arial"/>
                <w:color w:val="000000"/>
                <w:sz w:val="24"/>
                <w:szCs w:val="24"/>
                <w:lang w:val="en-IN" w:eastAsia="en-IN" w:bidi="hi-IN"/>
              </w:rPr>
            </w:pPr>
            <w:r>
              <w:rPr>
                <w:rFonts w:ascii="Arial" w:hAnsi="Arial" w:cs="Arial"/>
                <w:color w:val="000000"/>
                <w:sz w:val="24"/>
                <w:szCs w:val="24"/>
                <w:lang w:val="en-IN" w:eastAsia="en-IN" w:bidi="hi-IN"/>
              </w:rPr>
              <w:t>2P3+0M/+3M</w:t>
            </w:r>
          </w:p>
        </w:tc>
      </w:tr>
      <w:tr w:rsidR="00A933E2" w:rsidRPr="00491C7D" w14:paraId="44192627" w14:textId="77777777" w:rsidTr="00964778">
        <w:trPr>
          <w:trHeight w:val="744"/>
        </w:trPr>
        <w:tc>
          <w:tcPr>
            <w:tcW w:w="1238" w:type="dxa"/>
            <w:vMerge w:val="restart"/>
            <w:tcBorders>
              <w:top w:val="single" w:sz="4" w:space="0" w:color="auto"/>
              <w:left w:val="single" w:sz="4" w:space="0" w:color="auto"/>
              <w:bottom w:val="single" w:sz="4" w:space="0" w:color="auto"/>
              <w:right w:val="single" w:sz="4" w:space="0" w:color="auto"/>
            </w:tcBorders>
            <w:vAlign w:val="center"/>
            <w:hideMark/>
          </w:tcPr>
          <w:p w14:paraId="2BC6CEE0"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lang w:val="en-IN" w:eastAsia="en-IN" w:bidi="hi-IN"/>
              </w:rPr>
              <w:t>Normal</w:t>
            </w:r>
          </w:p>
          <w:p w14:paraId="04FB2844"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lang w:val="en-IN" w:eastAsia="en-IN" w:bidi="hi-IN"/>
              </w:rPr>
              <w:t>condition</w:t>
            </w:r>
          </w:p>
        </w:tc>
        <w:tc>
          <w:tcPr>
            <w:tcW w:w="1291" w:type="dxa"/>
            <w:tcBorders>
              <w:top w:val="single" w:sz="4" w:space="0" w:color="auto"/>
              <w:left w:val="single" w:sz="4" w:space="0" w:color="auto"/>
              <w:bottom w:val="single" w:sz="4" w:space="0" w:color="auto"/>
              <w:right w:val="single" w:sz="4" w:space="0" w:color="auto"/>
            </w:tcBorders>
            <w:vAlign w:val="center"/>
            <w:hideMark/>
          </w:tcPr>
          <w:p w14:paraId="324477B8"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lang w:val="en-IN" w:eastAsia="en-IN" w:bidi="hi-IN"/>
              </w:rPr>
              <w:t>Max.</w:t>
            </w:r>
          </w:p>
        </w:tc>
        <w:tc>
          <w:tcPr>
            <w:tcW w:w="2835" w:type="dxa"/>
            <w:tcBorders>
              <w:top w:val="single" w:sz="4" w:space="0" w:color="auto"/>
              <w:left w:val="single" w:sz="4" w:space="0" w:color="auto"/>
              <w:bottom w:val="single" w:sz="4" w:space="0" w:color="auto"/>
              <w:right w:val="single" w:sz="4" w:space="0" w:color="auto"/>
            </w:tcBorders>
            <w:vAlign w:val="center"/>
          </w:tcPr>
          <w:p w14:paraId="07B19E78" w14:textId="77777777" w:rsidR="00A933E2" w:rsidRPr="00C752A9" w:rsidRDefault="00964778" w:rsidP="003635E9">
            <w:pPr>
              <w:jc w:val="both"/>
              <w:rPr>
                <w:rFonts w:ascii="Arial" w:hAnsi="Arial" w:cs="Arial"/>
                <w:color w:val="000000"/>
                <w:sz w:val="24"/>
                <w:szCs w:val="24"/>
              </w:rPr>
            </w:pPr>
            <w:r w:rsidRPr="00C752A9">
              <w:rPr>
                <w:rFonts w:ascii="Arial" w:hAnsi="Arial" w:cs="Arial"/>
                <w:color w:val="000000"/>
                <w:sz w:val="24"/>
                <w:szCs w:val="24"/>
              </w:rPr>
              <w:t>225</w:t>
            </w:r>
          </w:p>
        </w:tc>
      </w:tr>
      <w:tr w:rsidR="00A933E2" w:rsidRPr="00491C7D" w14:paraId="12C89087" w14:textId="77777777" w:rsidTr="00964778">
        <w:trPr>
          <w:trHeight w:val="471"/>
        </w:trPr>
        <w:tc>
          <w:tcPr>
            <w:tcW w:w="1238" w:type="dxa"/>
            <w:vMerge/>
            <w:tcBorders>
              <w:top w:val="single" w:sz="4" w:space="0" w:color="auto"/>
              <w:left w:val="single" w:sz="4" w:space="0" w:color="auto"/>
              <w:bottom w:val="single" w:sz="4" w:space="0" w:color="auto"/>
              <w:right w:val="single" w:sz="4" w:space="0" w:color="auto"/>
            </w:tcBorders>
            <w:vAlign w:val="center"/>
            <w:hideMark/>
          </w:tcPr>
          <w:p w14:paraId="13D987BA" w14:textId="77777777" w:rsidR="00A933E2" w:rsidRPr="00C752A9" w:rsidRDefault="00A933E2" w:rsidP="00552A15">
            <w:pPr>
              <w:jc w:val="both"/>
              <w:rPr>
                <w:rFonts w:ascii="Arial" w:hAnsi="Arial" w:cs="Arial"/>
                <w:color w:val="000000"/>
                <w:sz w:val="24"/>
                <w:szCs w:val="24"/>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B38B115"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lang w:val="en-IN" w:eastAsia="en-IN" w:bidi="hi-IN"/>
              </w:rPr>
              <w:t>Min.</w:t>
            </w:r>
          </w:p>
        </w:tc>
        <w:tc>
          <w:tcPr>
            <w:tcW w:w="2835" w:type="dxa"/>
            <w:tcBorders>
              <w:top w:val="single" w:sz="4" w:space="0" w:color="auto"/>
              <w:left w:val="single" w:sz="4" w:space="0" w:color="auto"/>
              <w:bottom w:val="single" w:sz="4" w:space="0" w:color="auto"/>
              <w:right w:val="single" w:sz="4" w:space="0" w:color="auto"/>
            </w:tcBorders>
            <w:vAlign w:val="center"/>
          </w:tcPr>
          <w:p w14:paraId="68EE232E" w14:textId="77777777" w:rsidR="00A933E2" w:rsidRPr="00C752A9" w:rsidRDefault="00964778" w:rsidP="00E53187">
            <w:pPr>
              <w:jc w:val="both"/>
              <w:rPr>
                <w:rFonts w:ascii="Arial" w:hAnsi="Arial" w:cs="Arial"/>
                <w:color w:val="000000"/>
                <w:sz w:val="24"/>
                <w:szCs w:val="24"/>
              </w:rPr>
            </w:pPr>
            <w:r w:rsidRPr="00C752A9">
              <w:rPr>
                <w:rFonts w:ascii="Arial" w:hAnsi="Arial" w:cs="Arial"/>
                <w:color w:val="000000"/>
                <w:sz w:val="24"/>
                <w:szCs w:val="24"/>
              </w:rPr>
              <w:t>-225</w:t>
            </w:r>
          </w:p>
        </w:tc>
      </w:tr>
      <w:tr w:rsidR="00A933E2" w:rsidRPr="00491C7D" w14:paraId="1F96DEA7" w14:textId="77777777" w:rsidTr="00964778">
        <w:trPr>
          <w:trHeight w:val="391"/>
        </w:trPr>
        <w:tc>
          <w:tcPr>
            <w:tcW w:w="1238" w:type="dxa"/>
            <w:vMerge w:val="restart"/>
            <w:tcBorders>
              <w:top w:val="single" w:sz="4" w:space="0" w:color="auto"/>
              <w:left w:val="single" w:sz="4" w:space="0" w:color="auto"/>
              <w:bottom w:val="single" w:sz="4" w:space="0" w:color="auto"/>
              <w:right w:val="single" w:sz="4" w:space="0" w:color="auto"/>
            </w:tcBorders>
            <w:vAlign w:val="center"/>
            <w:hideMark/>
          </w:tcPr>
          <w:p w14:paraId="335D4557"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lang w:val="en-IN" w:eastAsia="en-IN" w:bidi="hi-IN"/>
              </w:rPr>
              <w:t>Broken Wire condition</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C39DA39"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lang w:val="en-IN" w:eastAsia="en-IN" w:bidi="hi-IN"/>
              </w:rPr>
              <w:t>Max.</w:t>
            </w:r>
          </w:p>
        </w:tc>
        <w:tc>
          <w:tcPr>
            <w:tcW w:w="2835" w:type="dxa"/>
            <w:tcBorders>
              <w:top w:val="single" w:sz="4" w:space="0" w:color="auto"/>
              <w:left w:val="single" w:sz="4" w:space="0" w:color="auto"/>
              <w:bottom w:val="single" w:sz="4" w:space="0" w:color="auto"/>
              <w:right w:val="single" w:sz="4" w:space="0" w:color="auto"/>
            </w:tcBorders>
            <w:vAlign w:val="center"/>
          </w:tcPr>
          <w:p w14:paraId="72757859" w14:textId="77777777" w:rsidR="00A933E2" w:rsidRPr="00C752A9" w:rsidRDefault="00964778" w:rsidP="00E53187">
            <w:pPr>
              <w:jc w:val="both"/>
              <w:rPr>
                <w:rFonts w:ascii="Arial" w:hAnsi="Arial" w:cs="Arial"/>
                <w:color w:val="000000"/>
                <w:sz w:val="24"/>
                <w:szCs w:val="24"/>
              </w:rPr>
            </w:pPr>
            <w:r w:rsidRPr="00C752A9">
              <w:rPr>
                <w:rFonts w:ascii="Arial" w:hAnsi="Arial" w:cs="Arial"/>
                <w:color w:val="000000"/>
                <w:sz w:val="24"/>
                <w:szCs w:val="24"/>
              </w:rPr>
              <w:t>135</w:t>
            </w:r>
          </w:p>
        </w:tc>
      </w:tr>
      <w:tr w:rsidR="00A933E2" w:rsidRPr="00407AA8" w14:paraId="1845E144" w14:textId="77777777" w:rsidTr="00964778">
        <w:trPr>
          <w:trHeight w:val="350"/>
        </w:trPr>
        <w:tc>
          <w:tcPr>
            <w:tcW w:w="1238" w:type="dxa"/>
            <w:vMerge/>
            <w:tcBorders>
              <w:top w:val="single" w:sz="4" w:space="0" w:color="auto"/>
              <w:left w:val="single" w:sz="4" w:space="0" w:color="auto"/>
              <w:bottom w:val="single" w:sz="4" w:space="0" w:color="auto"/>
              <w:right w:val="single" w:sz="4" w:space="0" w:color="auto"/>
            </w:tcBorders>
            <w:vAlign w:val="center"/>
            <w:hideMark/>
          </w:tcPr>
          <w:p w14:paraId="79E86AEE" w14:textId="77777777" w:rsidR="00A933E2" w:rsidRPr="00D9132A" w:rsidRDefault="00A933E2" w:rsidP="00552A15">
            <w:pPr>
              <w:jc w:val="both"/>
              <w:rPr>
                <w:rFonts w:ascii="Arial" w:hAnsi="Arial" w:cs="Arial"/>
                <w:color w:val="000000"/>
                <w:sz w:val="24"/>
                <w:szCs w:val="24"/>
                <w:highlight w:val="yellow"/>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45B2A7D" w14:textId="77777777" w:rsidR="00A933E2" w:rsidRPr="00C752A9" w:rsidRDefault="00A933E2" w:rsidP="00552A15">
            <w:pPr>
              <w:jc w:val="both"/>
              <w:rPr>
                <w:rFonts w:ascii="Arial" w:hAnsi="Arial" w:cs="Arial"/>
                <w:color w:val="000000"/>
                <w:sz w:val="24"/>
                <w:szCs w:val="24"/>
              </w:rPr>
            </w:pPr>
            <w:r w:rsidRPr="00C752A9">
              <w:rPr>
                <w:rFonts w:ascii="Arial" w:hAnsi="Arial" w:cs="Arial"/>
                <w:color w:val="000000"/>
                <w:sz w:val="24"/>
                <w:szCs w:val="24"/>
                <w:lang w:val="en-IN" w:eastAsia="en-IN" w:bidi="hi-IN"/>
              </w:rPr>
              <w:t>Min.</w:t>
            </w:r>
          </w:p>
        </w:tc>
        <w:tc>
          <w:tcPr>
            <w:tcW w:w="2835" w:type="dxa"/>
            <w:tcBorders>
              <w:top w:val="single" w:sz="4" w:space="0" w:color="auto"/>
              <w:left w:val="single" w:sz="4" w:space="0" w:color="auto"/>
              <w:bottom w:val="single" w:sz="4" w:space="0" w:color="auto"/>
              <w:right w:val="single" w:sz="4" w:space="0" w:color="auto"/>
            </w:tcBorders>
            <w:vAlign w:val="center"/>
          </w:tcPr>
          <w:p w14:paraId="1879EB55" w14:textId="77777777" w:rsidR="00A933E2" w:rsidRPr="00C752A9" w:rsidRDefault="00964778" w:rsidP="00552A15">
            <w:pPr>
              <w:jc w:val="both"/>
              <w:rPr>
                <w:rFonts w:ascii="Arial" w:hAnsi="Arial" w:cs="Arial"/>
                <w:color w:val="000000"/>
                <w:sz w:val="24"/>
                <w:szCs w:val="24"/>
              </w:rPr>
            </w:pPr>
            <w:r w:rsidRPr="00C752A9">
              <w:rPr>
                <w:rFonts w:ascii="Arial" w:hAnsi="Arial" w:cs="Arial"/>
                <w:color w:val="000000"/>
                <w:sz w:val="24"/>
                <w:szCs w:val="24"/>
              </w:rPr>
              <w:t>-135</w:t>
            </w:r>
          </w:p>
        </w:tc>
      </w:tr>
    </w:tbl>
    <w:p w14:paraId="4BDFA8D2" w14:textId="77777777" w:rsidR="00D9132A" w:rsidRPr="00D9132A" w:rsidRDefault="00D9132A" w:rsidP="00D9132A">
      <w:pPr>
        <w:pStyle w:val="ListParagraph"/>
        <w:spacing w:line="249" w:lineRule="exact"/>
        <w:ind w:left="540" w:right="19"/>
        <w:jc w:val="both"/>
        <w:rPr>
          <w:rFonts w:ascii="Arial" w:hAnsi="Arial" w:cs="Arial"/>
          <w:color w:val="000000"/>
          <w:sz w:val="24"/>
          <w:szCs w:val="24"/>
        </w:rPr>
      </w:pPr>
    </w:p>
    <w:p w14:paraId="5E5C6631" w14:textId="77777777" w:rsidR="008D71EA" w:rsidRPr="00673734" w:rsidRDefault="008D71EA" w:rsidP="00673734">
      <w:pPr>
        <w:pStyle w:val="ListParagraph"/>
        <w:numPr>
          <w:ilvl w:val="0"/>
          <w:numId w:val="1"/>
        </w:numPr>
        <w:spacing w:line="249" w:lineRule="exact"/>
        <w:ind w:left="540" w:right="19" w:hanging="540"/>
        <w:jc w:val="both"/>
        <w:rPr>
          <w:rFonts w:ascii="Arial" w:hAnsi="Arial" w:cs="Arial"/>
          <w:color w:val="000000"/>
          <w:sz w:val="24"/>
          <w:szCs w:val="24"/>
        </w:rPr>
      </w:pPr>
      <w:r w:rsidRPr="00673734">
        <w:rPr>
          <w:rFonts w:ascii="Arial" w:hAnsi="Arial" w:cs="Arial"/>
          <w:b/>
          <w:bCs/>
          <w:color w:val="000000"/>
          <w:sz w:val="24"/>
          <w:szCs w:val="24"/>
        </w:rPr>
        <w:t>CONDUCTOR AND EARTH WIRE CONFIGURATION:</w:t>
      </w:r>
    </w:p>
    <w:p w14:paraId="19C940D7" w14:textId="77777777" w:rsidR="008D71EA" w:rsidRPr="00000591" w:rsidRDefault="008D71EA" w:rsidP="00552A15">
      <w:pPr>
        <w:jc w:val="both"/>
        <w:rPr>
          <w:rFonts w:ascii="Arial" w:hAnsi="Arial" w:cs="Arial"/>
          <w:b/>
          <w:bCs/>
          <w:color w:val="000000"/>
          <w:sz w:val="24"/>
          <w:szCs w:val="24"/>
          <w:u w:val="single"/>
        </w:rPr>
      </w:pPr>
    </w:p>
    <w:p w14:paraId="58C9462E" w14:textId="36093C08" w:rsidR="008D71EA" w:rsidRPr="00000591" w:rsidRDefault="008D71EA" w:rsidP="001459F2">
      <w:pPr>
        <w:jc w:val="both"/>
        <w:rPr>
          <w:rFonts w:ascii="Arial" w:hAnsi="Arial" w:cs="Arial"/>
          <w:color w:val="000000"/>
          <w:sz w:val="24"/>
          <w:szCs w:val="24"/>
        </w:rPr>
      </w:pPr>
      <w:r w:rsidRPr="00000591">
        <w:rPr>
          <w:rFonts w:ascii="Arial" w:hAnsi="Arial" w:cs="Arial"/>
          <w:color w:val="000000"/>
          <w:sz w:val="24"/>
          <w:szCs w:val="24"/>
        </w:rPr>
        <w:t xml:space="preserve">The three phase conductors of the </w:t>
      </w:r>
      <w:r w:rsidR="00491C7D">
        <w:rPr>
          <w:rFonts w:ascii="Arial" w:hAnsi="Arial" w:cs="Arial"/>
          <w:color w:val="000000"/>
          <w:sz w:val="24"/>
          <w:szCs w:val="24"/>
        </w:rPr>
        <w:t>Multi</w:t>
      </w:r>
      <w:r w:rsidR="00683FDE">
        <w:rPr>
          <w:rFonts w:ascii="Arial" w:hAnsi="Arial" w:cs="Arial"/>
          <w:color w:val="000000"/>
          <w:sz w:val="24"/>
          <w:szCs w:val="24"/>
        </w:rPr>
        <w:t>-</w:t>
      </w:r>
      <w:r w:rsidRPr="00000591">
        <w:rPr>
          <w:rFonts w:ascii="Arial" w:hAnsi="Arial" w:cs="Arial"/>
          <w:color w:val="000000"/>
          <w:sz w:val="24"/>
          <w:szCs w:val="24"/>
        </w:rPr>
        <w:t xml:space="preserve">circuit tower shall be in </w:t>
      </w:r>
      <w:r w:rsidRPr="00E53187">
        <w:rPr>
          <w:rFonts w:ascii="Arial" w:hAnsi="Arial" w:cs="Arial"/>
          <w:color w:val="000000"/>
          <w:sz w:val="24"/>
          <w:szCs w:val="24"/>
        </w:rPr>
        <w:t xml:space="preserve">vertical formation with conductor phase to phase distance </w:t>
      </w:r>
      <w:r w:rsidR="00E53187" w:rsidRPr="00E53187">
        <w:rPr>
          <w:rFonts w:ascii="Arial" w:hAnsi="Arial" w:cs="Arial"/>
          <w:color w:val="000000"/>
          <w:sz w:val="24"/>
          <w:szCs w:val="24"/>
        </w:rPr>
        <w:t>for 220kV circuit not less than 4.9</w:t>
      </w:r>
      <w:r w:rsidR="00491C7D" w:rsidRPr="00E53187">
        <w:rPr>
          <w:rFonts w:ascii="Arial" w:hAnsi="Arial" w:cs="Arial"/>
          <w:color w:val="000000"/>
          <w:sz w:val="24"/>
          <w:szCs w:val="24"/>
        </w:rPr>
        <w:t xml:space="preserve"> </w:t>
      </w:r>
      <w:r w:rsidRPr="00E53187">
        <w:rPr>
          <w:rFonts w:ascii="Arial" w:hAnsi="Arial" w:cs="Arial"/>
          <w:color w:val="000000"/>
          <w:sz w:val="24"/>
          <w:szCs w:val="24"/>
        </w:rPr>
        <w:t>M</w:t>
      </w:r>
      <w:r w:rsidR="00683FDE">
        <w:rPr>
          <w:rFonts w:ascii="Arial" w:hAnsi="Arial" w:cs="Arial"/>
          <w:color w:val="000000"/>
          <w:sz w:val="24"/>
          <w:szCs w:val="24"/>
        </w:rPr>
        <w:t>.</w:t>
      </w:r>
      <w:r w:rsidR="00E53187" w:rsidRPr="00E53187">
        <w:rPr>
          <w:rFonts w:ascii="Arial" w:hAnsi="Arial" w:cs="Arial"/>
          <w:color w:val="000000"/>
          <w:sz w:val="24"/>
          <w:szCs w:val="24"/>
        </w:rPr>
        <w:t xml:space="preserve"> </w:t>
      </w:r>
      <w:r w:rsidR="005172FA" w:rsidRPr="001008D5">
        <w:rPr>
          <w:rFonts w:ascii="Arial" w:hAnsi="Arial" w:cs="Arial"/>
          <w:sz w:val="24"/>
          <w:szCs w:val="24"/>
        </w:rPr>
        <w:t xml:space="preserve">The inter circuit conductor to conductor distance shall be </w:t>
      </w:r>
      <w:r w:rsidR="001008D5" w:rsidRPr="001008D5">
        <w:rPr>
          <w:rFonts w:ascii="Arial" w:hAnsi="Arial" w:cs="Arial"/>
          <w:sz w:val="24"/>
          <w:szCs w:val="24"/>
        </w:rPr>
        <w:t>5.0M</w:t>
      </w:r>
      <w:r w:rsidR="001008D5">
        <w:rPr>
          <w:rFonts w:ascii="Arial" w:hAnsi="Arial" w:cs="Arial"/>
          <w:sz w:val="24"/>
          <w:szCs w:val="24"/>
        </w:rPr>
        <w:t>.</w:t>
      </w:r>
      <w:r w:rsidRPr="001008D5">
        <w:rPr>
          <w:rFonts w:ascii="Arial" w:hAnsi="Arial" w:cs="Arial"/>
          <w:sz w:val="24"/>
          <w:szCs w:val="24"/>
        </w:rPr>
        <w:t xml:space="preserve"> Each phase con</w:t>
      </w:r>
      <w:r w:rsidRPr="00000591">
        <w:rPr>
          <w:rFonts w:ascii="Arial" w:hAnsi="Arial" w:cs="Arial"/>
          <w:color w:val="000000"/>
          <w:sz w:val="24"/>
          <w:szCs w:val="24"/>
        </w:rPr>
        <w:t>ductor</w:t>
      </w:r>
      <w:r w:rsidR="00E53187">
        <w:rPr>
          <w:rFonts w:ascii="Arial" w:hAnsi="Arial" w:cs="Arial"/>
          <w:color w:val="000000"/>
          <w:sz w:val="24"/>
          <w:szCs w:val="24"/>
        </w:rPr>
        <w:t xml:space="preserve"> of 220kV circuit</w:t>
      </w:r>
      <w:r w:rsidRPr="00000591">
        <w:rPr>
          <w:rFonts w:ascii="Arial" w:hAnsi="Arial" w:cs="Arial"/>
          <w:color w:val="000000"/>
          <w:sz w:val="24"/>
          <w:szCs w:val="24"/>
        </w:rPr>
        <w:t xml:space="preserve"> consists of single </w:t>
      </w:r>
      <w:r w:rsidR="00C475D3">
        <w:rPr>
          <w:rFonts w:ascii="Arial" w:hAnsi="Arial" w:cs="Arial"/>
          <w:color w:val="000000"/>
          <w:sz w:val="24"/>
          <w:szCs w:val="24"/>
        </w:rPr>
        <w:t>AAAC Moose</w:t>
      </w:r>
      <w:r w:rsidR="00E53187">
        <w:rPr>
          <w:rFonts w:ascii="Arial" w:hAnsi="Arial" w:cs="Arial"/>
          <w:color w:val="000000"/>
          <w:sz w:val="24"/>
          <w:szCs w:val="24"/>
        </w:rPr>
        <w:t xml:space="preserve"> conductor</w:t>
      </w:r>
      <w:r w:rsidR="00FD00AC" w:rsidRPr="00E53187">
        <w:rPr>
          <w:rFonts w:ascii="Arial" w:hAnsi="Arial" w:cs="Arial"/>
          <w:color w:val="000000"/>
          <w:sz w:val="24"/>
          <w:szCs w:val="24"/>
        </w:rPr>
        <w:t>.</w:t>
      </w:r>
      <w:r w:rsidRPr="00E53187">
        <w:rPr>
          <w:rFonts w:ascii="Arial" w:hAnsi="Arial" w:cs="Arial"/>
          <w:color w:val="000000"/>
          <w:sz w:val="24"/>
          <w:szCs w:val="24"/>
        </w:rPr>
        <w:t xml:space="preserve"> </w:t>
      </w:r>
      <w:r w:rsidR="00683FDE">
        <w:rPr>
          <w:rFonts w:ascii="Arial" w:hAnsi="Arial" w:cs="Arial"/>
          <w:color w:val="000000"/>
          <w:sz w:val="24"/>
          <w:szCs w:val="24"/>
        </w:rPr>
        <w:t xml:space="preserve">48F </w:t>
      </w:r>
      <w:r w:rsidR="00E53187" w:rsidRPr="00E53187">
        <w:rPr>
          <w:rFonts w:ascii="Arial" w:hAnsi="Arial" w:cs="Arial"/>
          <w:color w:val="000000"/>
          <w:sz w:val="24"/>
          <w:szCs w:val="24"/>
        </w:rPr>
        <w:t>OPGW</w:t>
      </w:r>
      <w:r w:rsidRPr="00E53187">
        <w:rPr>
          <w:rFonts w:ascii="Arial" w:hAnsi="Arial" w:cs="Arial"/>
          <w:color w:val="000000"/>
          <w:sz w:val="24"/>
          <w:szCs w:val="24"/>
        </w:rPr>
        <w:t xml:space="preserve"> wire will </w:t>
      </w:r>
      <w:r w:rsidR="005F047D" w:rsidRPr="00E53187">
        <w:rPr>
          <w:rFonts w:ascii="Arial" w:hAnsi="Arial" w:cs="Arial"/>
          <w:color w:val="000000"/>
          <w:sz w:val="24"/>
          <w:szCs w:val="24"/>
        </w:rPr>
        <w:t>be</w:t>
      </w:r>
      <w:r w:rsidRPr="00E53187">
        <w:rPr>
          <w:rFonts w:ascii="Arial" w:hAnsi="Arial" w:cs="Arial"/>
          <w:color w:val="000000"/>
          <w:sz w:val="24"/>
          <w:szCs w:val="24"/>
        </w:rPr>
        <w:t xml:space="preserve"> used</w:t>
      </w:r>
      <w:r w:rsidRPr="00000591">
        <w:rPr>
          <w:rFonts w:ascii="Arial" w:hAnsi="Arial" w:cs="Arial"/>
          <w:color w:val="000000"/>
          <w:sz w:val="24"/>
          <w:szCs w:val="24"/>
        </w:rPr>
        <w:t xml:space="preserve"> as a continuous earth wire at a suitable elevation above the conductors so as </w:t>
      </w:r>
      <w:r w:rsidRPr="00000591">
        <w:rPr>
          <w:rFonts w:ascii="Arial" w:hAnsi="Arial" w:cs="Arial"/>
          <w:color w:val="000000"/>
          <w:sz w:val="24"/>
          <w:szCs w:val="24"/>
        </w:rPr>
        <w:lastRenderedPageBreak/>
        <w:t>to provide effective shielding angle of less than 30</w:t>
      </w:r>
      <w:r w:rsidRPr="00000591">
        <w:rPr>
          <w:rFonts w:ascii="Arial" w:hAnsi="Arial" w:cs="Arial"/>
          <w:color w:val="000000"/>
          <w:sz w:val="24"/>
          <w:szCs w:val="24"/>
          <w:vertAlign w:val="superscript"/>
        </w:rPr>
        <w:t>0</w:t>
      </w:r>
      <w:r w:rsidRPr="00000591">
        <w:rPr>
          <w:rFonts w:ascii="Arial" w:hAnsi="Arial" w:cs="Arial"/>
          <w:color w:val="000000"/>
          <w:sz w:val="24"/>
          <w:szCs w:val="24"/>
        </w:rPr>
        <w:t xml:space="preserve"> with electrically safe clearance between power conductors and earth wire.</w:t>
      </w:r>
    </w:p>
    <w:p w14:paraId="3C9636E4" w14:textId="77777777" w:rsidR="008D71EA" w:rsidRPr="00000591" w:rsidRDefault="008D71EA" w:rsidP="00552A15">
      <w:pPr>
        <w:spacing w:line="276" w:lineRule="auto"/>
        <w:ind w:left="1440"/>
        <w:jc w:val="both"/>
        <w:rPr>
          <w:rFonts w:ascii="Arial" w:hAnsi="Arial" w:cs="Arial"/>
          <w:color w:val="000000"/>
          <w:sz w:val="24"/>
          <w:szCs w:val="24"/>
        </w:rPr>
      </w:pPr>
    </w:p>
    <w:p w14:paraId="69C49D0C" w14:textId="5B291826" w:rsidR="008D71EA" w:rsidRPr="00000591" w:rsidRDefault="008D71EA" w:rsidP="001459F2">
      <w:pPr>
        <w:jc w:val="both"/>
        <w:rPr>
          <w:rFonts w:ascii="Arial" w:hAnsi="Arial" w:cs="Arial"/>
          <w:color w:val="000000"/>
          <w:sz w:val="24"/>
          <w:szCs w:val="24"/>
        </w:rPr>
      </w:pPr>
      <w:r w:rsidRPr="00000591">
        <w:rPr>
          <w:rFonts w:ascii="Arial" w:hAnsi="Arial" w:cs="Arial"/>
          <w:bCs/>
          <w:color w:val="000000"/>
          <w:sz w:val="24"/>
          <w:szCs w:val="24"/>
        </w:rPr>
        <w:t xml:space="preserve">Typical configuration </w:t>
      </w:r>
      <w:r w:rsidRPr="00E53187">
        <w:rPr>
          <w:rFonts w:ascii="Arial" w:hAnsi="Arial" w:cs="Arial"/>
          <w:bCs/>
          <w:color w:val="000000"/>
          <w:sz w:val="24"/>
          <w:szCs w:val="24"/>
        </w:rPr>
        <w:t xml:space="preserve">of </w:t>
      </w:r>
      <w:r w:rsidR="00E53187" w:rsidRPr="00E53187">
        <w:rPr>
          <w:rFonts w:ascii="Arial" w:hAnsi="Arial" w:cs="Arial"/>
          <w:bCs/>
          <w:color w:val="000000"/>
          <w:sz w:val="24"/>
          <w:szCs w:val="24"/>
        </w:rPr>
        <w:t>220</w:t>
      </w:r>
      <w:r w:rsidR="00491C7D" w:rsidRPr="00E53187">
        <w:rPr>
          <w:rFonts w:ascii="Arial" w:hAnsi="Arial" w:cs="Arial"/>
          <w:bCs/>
          <w:color w:val="000000"/>
          <w:sz w:val="24"/>
          <w:szCs w:val="24"/>
        </w:rPr>
        <w:t>KV</w:t>
      </w:r>
      <w:r w:rsidR="00491C7D">
        <w:rPr>
          <w:rFonts w:ascii="Arial" w:hAnsi="Arial" w:cs="Arial"/>
          <w:bCs/>
          <w:color w:val="000000"/>
          <w:sz w:val="24"/>
          <w:szCs w:val="24"/>
        </w:rPr>
        <w:t xml:space="preserve"> </w:t>
      </w:r>
      <w:r w:rsidR="00C475D3">
        <w:rPr>
          <w:rFonts w:ascii="Arial" w:hAnsi="Arial" w:cs="Arial"/>
          <w:bCs/>
          <w:color w:val="000000"/>
          <w:sz w:val="24"/>
          <w:szCs w:val="24"/>
        </w:rPr>
        <w:t>Double</w:t>
      </w:r>
      <w:r w:rsidR="00491C7D">
        <w:rPr>
          <w:rFonts w:ascii="Arial" w:hAnsi="Arial" w:cs="Arial"/>
          <w:bCs/>
          <w:color w:val="000000"/>
          <w:sz w:val="24"/>
          <w:szCs w:val="24"/>
        </w:rPr>
        <w:t>-Circuit</w:t>
      </w:r>
      <w:r w:rsidR="00FA1746">
        <w:rPr>
          <w:rFonts w:ascii="Arial" w:hAnsi="Arial" w:cs="Arial"/>
          <w:bCs/>
          <w:color w:val="000000"/>
          <w:sz w:val="24"/>
          <w:szCs w:val="24"/>
        </w:rPr>
        <w:t xml:space="preserve"> M</w:t>
      </w:r>
      <w:r w:rsidRPr="00000591">
        <w:rPr>
          <w:rFonts w:ascii="Arial" w:hAnsi="Arial" w:cs="Arial"/>
          <w:bCs/>
          <w:color w:val="000000"/>
          <w:sz w:val="24"/>
          <w:szCs w:val="24"/>
        </w:rPr>
        <w:t xml:space="preserve">onopoles carrying </w:t>
      </w:r>
      <w:r w:rsidR="00C475D3">
        <w:rPr>
          <w:rFonts w:ascii="Arial" w:hAnsi="Arial" w:cs="Arial"/>
          <w:bCs/>
          <w:color w:val="000000"/>
          <w:sz w:val="24"/>
          <w:szCs w:val="24"/>
        </w:rPr>
        <w:t>six</w:t>
      </w:r>
      <w:r w:rsidRPr="00000591">
        <w:rPr>
          <w:rFonts w:ascii="Arial" w:hAnsi="Arial" w:cs="Arial"/>
          <w:bCs/>
          <w:color w:val="000000"/>
          <w:sz w:val="24"/>
          <w:szCs w:val="24"/>
        </w:rPr>
        <w:t xml:space="preserve"> power </w:t>
      </w:r>
      <w:r w:rsidR="00472105" w:rsidRPr="00000591">
        <w:rPr>
          <w:rFonts w:ascii="Arial" w:hAnsi="Arial" w:cs="Arial"/>
          <w:bCs/>
          <w:color w:val="000000"/>
          <w:sz w:val="24"/>
          <w:szCs w:val="24"/>
        </w:rPr>
        <w:t>conductors</w:t>
      </w:r>
      <w:r w:rsidRPr="00000591">
        <w:rPr>
          <w:rFonts w:ascii="Arial" w:hAnsi="Arial" w:cs="Arial"/>
          <w:bCs/>
          <w:color w:val="000000"/>
          <w:sz w:val="24"/>
          <w:szCs w:val="24"/>
        </w:rPr>
        <w:t xml:space="preserve"> and one </w:t>
      </w:r>
      <w:r w:rsidR="00E53187">
        <w:rPr>
          <w:rFonts w:ascii="Arial" w:hAnsi="Arial" w:cs="Arial"/>
          <w:bCs/>
          <w:color w:val="000000"/>
          <w:sz w:val="24"/>
          <w:szCs w:val="24"/>
        </w:rPr>
        <w:t>OPGW</w:t>
      </w:r>
      <w:r w:rsidRPr="00000591">
        <w:rPr>
          <w:rFonts w:ascii="Arial" w:hAnsi="Arial" w:cs="Arial"/>
          <w:bCs/>
          <w:color w:val="000000"/>
          <w:sz w:val="24"/>
          <w:szCs w:val="24"/>
        </w:rPr>
        <w:t xml:space="preserve"> wire is </w:t>
      </w:r>
      <w:r w:rsidRPr="00472105">
        <w:rPr>
          <w:rFonts w:ascii="Arial" w:hAnsi="Arial" w:cs="Arial"/>
          <w:bCs/>
          <w:color w:val="000000"/>
          <w:sz w:val="24"/>
          <w:szCs w:val="24"/>
        </w:rPr>
        <w:t xml:space="preserve">enclosed as </w:t>
      </w:r>
      <w:r w:rsidR="00491C7D" w:rsidRPr="00472105">
        <w:rPr>
          <w:rFonts w:ascii="Arial" w:hAnsi="Arial" w:cs="Arial"/>
          <w:bCs/>
          <w:color w:val="000000"/>
          <w:sz w:val="24"/>
          <w:szCs w:val="24"/>
        </w:rPr>
        <w:t>A</w:t>
      </w:r>
      <w:r w:rsidRPr="00472105">
        <w:rPr>
          <w:rFonts w:ascii="Arial" w:hAnsi="Arial" w:cs="Arial"/>
          <w:bCs/>
          <w:color w:val="000000"/>
          <w:sz w:val="24"/>
          <w:szCs w:val="24"/>
        </w:rPr>
        <w:t>nnexure</w:t>
      </w:r>
      <w:r w:rsidR="001459AF" w:rsidRPr="00472105">
        <w:rPr>
          <w:rFonts w:ascii="Arial" w:hAnsi="Arial" w:cs="Arial"/>
          <w:bCs/>
          <w:color w:val="000000"/>
          <w:sz w:val="24"/>
          <w:szCs w:val="24"/>
        </w:rPr>
        <w:t>-F</w:t>
      </w:r>
      <w:r w:rsidRPr="00472105">
        <w:rPr>
          <w:rFonts w:ascii="Arial" w:hAnsi="Arial" w:cs="Arial"/>
          <w:bCs/>
          <w:color w:val="000000"/>
          <w:sz w:val="24"/>
          <w:szCs w:val="24"/>
        </w:rPr>
        <w:t>.</w:t>
      </w:r>
    </w:p>
    <w:p w14:paraId="36C9B57E" w14:textId="77777777" w:rsidR="008D71EA" w:rsidRPr="00000591" w:rsidRDefault="008D71EA" w:rsidP="00552A15">
      <w:pPr>
        <w:ind w:left="1440"/>
        <w:jc w:val="both"/>
        <w:rPr>
          <w:rFonts w:ascii="Arial" w:hAnsi="Arial" w:cs="Arial"/>
          <w:color w:val="000000"/>
          <w:sz w:val="24"/>
          <w:szCs w:val="24"/>
        </w:rPr>
      </w:pPr>
    </w:p>
    <w:p w14:paraId="73447E55" w14:textId="77777777" w:rsidR="008D71EA" w:rsidRPr="00000591" w:rsidRDefault="008D71EA" w:rsidP="00552A15">
      <w:pPr>
        <w:ind w:left="1440"/>
        <w:jc w:val="both"/>
        <w:rPr>
          <w:rFonts w:ascii="Arial" w:hAnsi="Arial" w:cs="Arial"/>
          <w:color w:val="000000"/>
          <w:sz w:val="24"/>
          <w:szCs w:val="24"/>
        </w:rPr>
      </w:pPr>
    </w:p>
    <w:p w14:paraId="25AF81BC" w14:textId="77777777" w:rsidR="008D71EA" w:rsidRPr="00673734" w:rsidRDefault="00673734" w:rsidP="00673734">
      <w:pPr>
        <w:pStyle w:val="ListParagraph"/>
        <w:numPr>
          <w:ilvl w:val="0"/>
          <w:numId w:val="1"/>
        </w:numPr>
        <w:spacing w:line="249" w:lineRule="exact"/>
        <w:ind w:left="540" w:right="19" w:hanging="540"/>
        <w:jc w:val="both"/>
        <w:rPr>
          <w:rFonts w:ascii="Arial" w:hAnsi="Arial" w:cs="Arial"/>
          <w:color w:val="000000"/>
          <w:sz w:val="24"/>
          <w:szCs w:val="24"/>
        </w:rPr>
      </w:pPr>
      <w:r>
        <w:rPr>
          <w:rFonts w:ascii="Arial" w:hAnsi="Arial" w:cs="Arial"/>
          <w:b/>
          <w:bCs/>
          <w:color w:val="000000"/>
          <w:sz w:val="24"/>
          <w:szCs w:val="24"/>
        </w:rPr>
        <w:t xml:space="preserve"> </w:t>
      </w:r>
      <w:r w:rsidR="008D71EA" w:rsidRPr="00673734">
        <w:rPr>
          <w:rFonts w:ascii="Arial" w:hAnsi="Arial" w:cs="Arial"/>
          <w:b/>
          <w:bCs/>
          <w:color w:val="000000"/>
          <w:sz w:val="24"/>
          <w:szCs w:val="24"/>
        </w:rPr>
        <w:t>LOADS ON TOWERS:</w:t>
      </w:r>
    </w:p>
    <w:p w14:paraId="5910D0B4" w14:textId="77777777" w:rsidR="008D71EA" w:rsidRPr="00000591" w:rsidRDefault="008D71EA" w:rsidP="00552A15">
      <w:pPr>
        <w:jc w:val="both"/>
        <w:rPr>
          <w:rFonts w:ascii="Arial" w:hAnsi="Arial" w:cs="Arial"/>
          <w:color w:val="000000"/>
          <w:sz w:val="24"/>
          <w:szCs w:val="24"/>
        </w:rPr>
      </w:pPr>
    </w:p>
    <w:p w14:paraId="49D244A4" w14:textId="77777777" w:rsidR="00C475D3" w:rsidRPr="00000591" w:rsidRDefault="00C475D3" w:rsidP="00C475D3">
      <w:pPr>
        <w:spacing w:after="120" w:line="276" w:lineRule="auto"/>
        <w:ind w:left="-284" w:right="23"/>
        <w:jc w:val="both"/>
        <w:rPr>
          <w:rFonts w:ascii="Arial" w:hAnsi="Arial" w:cs="Arial"/>
          <w:color w:val="000000"/>
          <w:sz w:val="24"/>
          <w:szCs w:val="24"/>
        </w:rPr>
      </w:pPr>
      <w:r w:rsidRPr="00000591">
        <w:rPr>
          <w:rFonts w:ascii="Arial" w:hAnsi="Arial" w:cs="Arial"/>
          <w:color w:val="000000"/>
          <w:sz w:val="24"/>
          <w:szCs w:val="24"/>
        </w:rPr>
        <w:t>The external loading viz., Transverse, Longitudinal &amp; Vertical acting at each conductor and ground wire attachment point under I) Reliability  2) Security &amp; 3) Safety conditions has been  calculated by the purchaser, in accordance with IS-802 (Part-1 Sec.1)</w:t>
      </w:r>
      <w:r>
        <w:rPr>
          <w:rFonts w:ascii="Arial" w:hAnsi="Arial" w:cs="Arial"/>
          <w:color w:val="000000"/>
          <w:sz w:val="24"/>
          <w:szCs w:val="24"/>
        </w:rPr>
        <w:t xml:space="preserve"> </w:t>
      </w:r>
      <w:r w:rsidRPr="00000591">
        <w:rPr>
          <w:rFonts w:ascii="Arial" w:hAnsi="Arial" w:cs="Arial"/>
          <w:color w:val="000000"/>
          <w:sz w:val="24"/>
          <w:szCs w:val="24"/>
        </w:rPr>
        <w:t>-</w:t>
      </w:r>
      <w:r>
        <w:rPr>
          <w:rFonts w:ascii="Arial" w:hAnsi="Arial" w:cs="Arial"/>
          <w:color w:val="000000"/>
          <w:sz w:val="24"/>
          <w:szCs w:val="24"/>
        </w:rPr>
        <w:t xml:space="preserve"> 2015</w:t>
      </w:r>
      <w:r w:rsidRPr="00000591">
        <w:rPr>
          <w:rFonts w:ascii="Arial" w:hAnsi="Arial" w:cs="Arial"/>
          <w:color w:val="000000"/>
          <w:sz w:val="24"/>
          <w:szCs w:val="24"/>
        </w:rPr>
        <w:t xml:space="preserve"> and the same in the form of “</w:t>
      </w:r>
      <w:r w:rsidRPr="00000591">
        <w:rPr>
          <w:rFonts w:ascii="Arial" w:hAnsi="Arial" w:cs="Arial"/>
          <w:b/>
          <w:color w:val="000000"/>
          <w:sz w:val="24"/>
          <w:szCs w:val="24"/>
          <w:u w:val="single"/>
        </w:rPr>
        <w:t>Loading Trees</w:t>
      </w:r>
      <w:r w:rsidRPr="00000591">
        <w:rPr>
          <w:rFonts w:ascii="Arial" w:hAnsi="Arial" w:cs="Arial"/>
          <w:b/>
          <w:color w:val="000000"/>
          <w:sz w:val="24"/>
          <w:szCs w:val="24"/>
        </w:rPr>
        <w:t>”</w:t>
      </w:r>
      <w:r w:rsidRPr="00000591">
        <w:rPr>
          <w:rFonts w:ascii="Arial" w:hAnsi="Arial" w:cs="Arial"/>
          <w:color w:val="000000"/>
          <w:sz w:val="24"/>
          <w:szCs w:val="24"/>
        </w:rPr>
        <w:t xml:space="preserve"> have been furn</w:t>
      </w:r>
      <w:r>
        <w:rPr>
          <w:rFonts w:ascii="Arial" w:hAnsi="Arial" w:cs="Arial"/>
          <w:color w:val="000000"/>
          <w:sz w:val="24"/>
          <w:szCs w:val="24"/>
        </w:rPr>
        <w:t xml:space="preserve">ished as </w:t>
      </w:r>
      <w:r w:rsidRPr="007C0631">
        <w:rPr>
          <w:rFonts w:ascii="Arial" w:hAnsi="Arial" w:cs="Arial"/>
          <w:b/>
          <w:bCs/>
          <w:color w:val="000000"/>
          <w:sz w:val="24"/>
          <w:szCs w:val="24"/>
        </w:rPr>
        <w:t>Annexure-</w:t>
      </w:r>
      <w:r>
        <w:rPr>
          <w:rFonts w:ascii="Arial" w:hAnsi="Arial" w:cs="Arial"/>
          <w:b/>
          <w:bCs/>
          <w:color w:val="000000"/>
          <w:sz w:val="24"/>
          <w:szCs w:val="24"/>
        </w:rPr>
        <w:t>G</w:t>
      </w:r>
      <w:r w:rsidRPr="007C0631">
        <w:rPr>
          <w:rFonts w:ascii="Arial" w:hAnsi="Arial" w:cs="Arial"/>
          <w:b/>
          <w:bCs/>
          <w:color w:val="000000"/>
          <w:sz w:val="24"/>
          <w:szCs w:val="24"/>
        </w:rPr>
        <w:t>.</w:t>
      </w:r>
      <w:r w:rsidRPr="00000591">
        <w:rPr>
          <w:rFonts w:ascii="Arial" w:hAnsi="Arial" w:cs="Arial"/>
          <w:color w:val="000000"/>
          <w:sz w:val="24"/>
          <w:szCs w:val="24"/>
        </w:rPr>
        <w:t xml:space="preserve"> </w:t>
      </w:r>
    </w:p>
    <w:p w14:paraId="6A3AF940" w14:textId="77777777" w:rsidR="009D64A3" w:rsidRPr="00427402" w:rsidRDefault="009D64A3" w:rsidP="00552A15">
      <w:pPr>
        <w:jc w:val="both"/>
        <w:rPr>
          <w:rFonts w:ascii="Arial" w:hAnsi="Arial" w:cs="Arial"/>
          <w:color w:val="000000"/>
          <w:sz w:val="24"/>
          <w:szCs w:val="24"/>
        </w:rPr>
      </w:pPr>
    </w:p>
    <w:p w14:paraId="7378F17A" w14:textId="77777777" w:rsidR="008D71EA" w:rsidRPr="00673734" w:rsidRDefault="00673734" w:rsidP="00673734">
      <w:pPr>
        <w:pStyle w:val="ListParagraph"/>
        <w:numPr>
          <w:ilvl w:val="0"/>
          <w:numId w:val="1"/>
        </w:numPr>
        <w:spacing w:line="249" w:lineRule="exact"/>
        <w:ind w:left="540" w:right="19" w:hanging="540"/>
        <w:jc w:val="both"/>
        <w:rPr>
          <w:rFonts w:ascii="Arial" w:hAnsi="Arial" w:cs="Arial"/>
          <w:b/>
          <w:bCs/>
          <w:color w:val="000000"/>
          <w:sz w:val="24"/>
          <w:szCs w:val="24"/>
        </w:rPr>
      </w:pPr>
      <w:r>
        <w:rPr>
          <w:rFonts w:ascii="Arial" w:hAnsi="Arial" w:cs="Arial"/>
          <w:b/>
          <w:bCs/>
          <w:color w:val="000000"/>
          <w:sz w:val="24"/>
          <w:szCs w:val="24"/>
        </w:rPr>
        <w:t xml:space="preserve"> </w:t>
      </w:r>
      <w:r w:rsidR="008D71EA" w:rsidRPr="00673734">
        <w:rPr>
          <w:rFonts w:ascii="Arial" w:hAnsi="Arial" w:cs="Arial"/>
          <w:b/>
          <w:bCs/>
          <w:color w:val="000000"/>
          <w:sz w:val="24"/>
          <w:szCs w:val="24"/>
        </w:rPr>
        <w:t>DESIGN CALCULATION AND DRAWINGS:</w:t>
      </w:r>
    </w:p>
    <w:p w14:paraId="01D4BE60" w14:textId="77777777" w:rsidR="008D71EA" w:rsidRPr="00427402" w:rsidRDefault="008D71EA" w:rsidP="00552A15">
      <w:pPr>
        <w:jc w:val="both"/>
        <w:rPr>
          <w:rFonts w:ascii="Arial" w:hAnsi="Arial" w:cs="Arial"/>
          <w:color w:val="000000"/>
          <w:sz w:val="24"/>
          <w:szCs w:val="24"/>
        </w:rPr>
      </w:pPr>
    </w:p>
    <w:p w14:paraId="59980F76" w14:textId="77777777" w:rsidR="008D71EA" w:rsidRPr="00427402" w:rsidRDefault="008D71EA" w:rsidP="001459F2">
      <w:pPr>
        <w:jc w:val="both"/>
        <w:rPr>
          <w:rFonts w:ascii="Arial" w:hAnsi="Arial" w:cs="Arial"/>
          <w:color w:val="000000"/>
          <w:sz w:val="24"/>
          <w:szCs w:val="24"/>
        </w:rPr>
      </w:pPr>
      <w:r w:rsidRPr="00427402">
        <w:rPr>
          <w:rFonts w:ascii="Arial" w:hAnsi="Arial" w:cs="Arial"/>
          <w:color w:val="000000"/>
          <w:sz w:val="24"/>
          <w:szCs w:val="24"/>
        </w:rPr>
        <w:t>The following design calculations and drawings are required to be furnished to the purchaser:</w:t>
      </w:r>
    </w:p>
    <w:p w14:paraId="3996109D" w14:textId="77777777" w:rsidR="008D71EA" w:rsidRPr="00427402" w:rsidRDefault="008D71EA" w:rsidP="00552A15">
      <w:pPr>
        <w:spacing w:line="276" w:lineRule="auto"/>
        <w:ind w:left="90"/>
        <w:jc w:val="both"/>
        <w:rPr>
          <w:rFonts w:ascii="Arial" w:hAnsi="Arial" w:cs="Arial"/>
          <w:color w:val="000000"/>
          <w:sz w:val="24"/>
          <w:szCs w:val="24"/>
        </w:rPr>
      </w:pPr>
    </w:p>
    <w:p w14:paraId="4D083359" w14:textId="77777777" w:rsidR="008D71EA" w:rsidRPr="00427402" w:rsidRDefault="008D71EA" w:rsidP="00552A15">
      <w:pPr>
        <w:numPr>
          <w:ilvl w:val="0"/>
          <w:numId w:val="7"/>
        </w:numPr>
        <w:spacing w:line="276" w:lineRule="auto"/>
        <w:jc w:val="both"/>
        <w:rPr>
          <w:rFonts w:ascii="Arial" w:hAnsi="Arial" w:cs="Arial"/>
          <w:color w:val="000000"/>
          <w:sz w:val="24"/>
          <w:szCs w:val="24"/>
        </w:rPr>
      </w:pPr>
      <w:r w:rsidRPr="00427402">
        <w:rPr>
          <w:rFonts w:ascii="Arial" w:hAnsi="Arial" w:cs="Arial"/>
          <w:b/>
          <w:bCs/>
          <w:color w:val="000000"/>
          <w:sz w:val="24"/>
          <w:szCs w:val="24"/>
          <w:u w:val="single"/>
        </w:rPr>
        <w:t>Along with the bid:-</w:t>
      </w:r>
    </w:p>
    <w:p w14:paraId="4EA6AEC7" w14:textId="77777777" w:rsidR="008D71EA" w:rsidRPr="00427402" w:rsidRDefault="008D71EA" w:rsidP="00552A15">
      <w:pPr>
        <w:spacing w:line="276" w:lineRule="auto"/>
        <w:ind w:left="1935"/>
        <w:jc w:val="both"/>
        <w:rPr>
          <w:rFonts w:ascii="Arial" w:hAnsi="Arial" w:cs="Arial"/>
          <w:color w:val="000000"/>
          <w:sz w:val="24"/>
          <w:szCs w:val="24"/>
        </w:rPr>
      </w:pPr>
    </w:p>
    <w:p w14:paraId="6B8BF323" w14:textId="284B9965" w:rsidR="008D71EA" w:rsidRPr="00427402" w:rsidRDefault="008D71EA" w:rsidP="00552A15">
      <w:pPr>
        <w:spacing w:line="276" w:lineRule="auto"/>
        <w:ind w:left="1800" w:hanging="360"/>
        <w:jc w:val="both"/>
        <w:rPr>
          <w:rFonts w:ascii="Arial" w:hAnsi="Arial" w:cs="Arial"/>
          <w:color w:val="000000"/>
          <w:sz w:val="24"/>
          <w:szCs w:val="24"/>
        </w:rPr>
      </w:pPr>
      <w:r w:rsidRPr="00427402">
        <w:rPr>
          <w:rFonts w:ascii="Arial" w:hAnsi="Arial" w:cs="Arial"/>
          <w:color w:val="000000"/>
          <w:sz w:val="24"/>
          <w:szCs w:val="24"/>
        </w:rPr>
        <w:t>i) Loading trees and line diagrams indicating electrical clearances, steel</w:t>
      </w:r>
      <w:r w:rsidR="00E05524">
        <w:rPr>
          <w:rFonts w:ascii="Arial" w:hAnsi="Arial" w:cs="Arial"/>
          <w:color w:val="000000"/>
          <w:sz w:val="24"/>
          <w:szCs w:val="24"/>
        </w:rPr>
        <w:t xml:space="preserve"> sheet thickness</w:t>
      </w:r>
      <w:r w:rsidRPr="00427402">
        <w:rPr>
          <w:rFonts w:ascii="Arial" w:hAnsi="Arial" w:cs="Arial"/>
          <w:color w:val="000000"/>
          <w:sz w:val="24"/>
          <w:szCs w:val="24"/>
        </w:rPr>
        <w:t xml:space="preserve"> </w:t>
      </w:r>
      <w:r w:rsidR="00491C7D" w:rsidRPr="00427402">
        <w:rPr>
          <w:rFonts w:ascii="Arial" w:hAnsi="Arial" w:cs="Arial"/>
          <w:color w:val="000000"/>
          <w:sz w:val="24"/>
          <w:szCs w:val="24"/>
        </w:rPr>
        <w:t>used</w:t>
      </w:r>
      <w:r w:rsidRPr="00427402">
        <w:rPr>
          <w:rFonts w:ascii="Arial" w:hAnsi="Arial" w:cs="Arial"/>
          <w:color w:val="000000"/>
          <w:sz w:val="24"/>
          <w:szCs w:val="24"/>
        </w:rPr>
        <w:t xml:space="preserve"> all dimensions etc., for </w:t>
      </w:r>
      <w:r w:rsidR="00C475D3">
        <w:rPr>
          <w:rFonts w:ascii="Arial" w:hAnsi="Arial" w:cs="Arial"/>
          <w:color w:val="000000"/>
          <w:sz w:val="24"/>
          <w:szCs w:val="24"/>
        </w:rPr>
        <w:t>Double</w:t>
      </w:r>
      <w:r w:rsidR="00073B33">
        <w:rPr>
          <w:rFonts w:ascii="Arial" w:hAnsi="Arial" w:cs="Arial"/>
          <w:color w:val="000000"/>
          <w:sz w:val="24"/>
          <w:szCs w:val="24"/>
        </w:rPr>
        <w:t>-circuit Mono</w:t>
      </w:r>
      <w:r w:rsidR="0033271E">
        <w:rPr>
          <w:rFonts w:ascii="Arial" w:hAnsi="Arial" w:cs="Arial"/>
          <w:color w:val="000000"/>
          <w:sz w:val="24"/>
          <w:szCs w:val="24"/>
        </w:rPr>
        <w:t>pole</w:t>
      </w:r>
      <w:r w:rsidR="00923E4F">
        <w:rPr>
          <w:rFonts w:ascii="Arial" w:hAnsi="Arial" w:cs="Arial"/>
          <w:color w:val="000000"/>
          <w:sz w:val="24"/>
          <w:szCs w:val="24"/>
        </w:rPr>
        <w:t xml:space="preserve"> of type 2P</w:t>
      </w:r>
      <w:r w:rsidR="00C475D3">
        <w:rPr>
          <w:rFonts w:ascii="Arial" w:hAnsi="Arial" w:cs="Arial"/>
          <w:color w:val="000000"/>
          <w:sz w:val="24"/>
          <w:szCs w:val="24"/>
        </w:rPr>
        <w:t>3+3M</w:t>
      </w:r>
      <w:r w:rsidRPr="00427402">
        <w:rPr>
          <w:rFonts w:ascii="Arial" w:hAnsi="Arial" w:cs="Arial"/>
          <w:color w:val="000000"/>
          <w:sz w:val="24"/>
          <w:szCs w:val="24"/>
        </w:rPr>
        <w:t>.</w:t>
      </w:r>
    </w:p>
    <w:p w14:paraId="72FB86AA" w14:textId="77777777" w:rsidR="008D71EA" w:rsidRPr="00427402" w:rsidRDefault="008D71EA" w:rsidP="00552A15">
      <w:pPr>
        <w:spacing w:line="276" w:lineRule="auto"/>
        <w:ind w:left="1800" w:hanging="360"/>
        <w:jc w:val="both"/>
        <w:rPr>
          <w:rFonts w:ascii="Arial" w:hAnsi="Arial" w:cs="Arial"/>
          <w:color w:val="000000"/>
          <w:sz w:val="24"/>
          <w:szCs w:val="24"/>
        </w:rPr>
      </w:pPr>
    </w:p>
    <w:p w14:paraId="366A18D3" w14:textId="7BE4FC69" w:rsidR="008D71EA" w:rsidRPr="00427402" w:rsidRDefault="008D71EA" w:rsidP="00552A15">
      <w:pPr>
        <w:spacing w:line="276" w:lineRule="auto"/>
        <w:ind w:left="1800" w:hanging="360"/>
        <w:jc w:val="both"/>
        <w:rPr>
          <w:rFonts w:ascii="Arial" w:hAnsi="Arial" w:cs="Arial"/>
          <w:color w:val="000000"/>
          <w:sz w:val="24"/>
          <w:szCs w:val="24"/>
        </w:rPr>
      </w:pPr>
      <w:r w:rsidRPr="00427402">
        <w:rPr>
          <w:rFonts w:ascii="Arial" w:hAnsi="Arial" w:cs="Arial"/>
          <w:color w:val="000000"/>
          <w:sz w:val="24"/>
          <w:szCs w:val="24"/>
        </w:rPr>
        <w:t xml:space="preserve">ii) Detail design calculation of </w:t>
      </w:r>
      <w:r w:rsidR="0033271E">
        <w:rPr>
          <w:rFonts w:ascii="Arial" w:hAnsi="Arial" w:cs="Arial"/>
          <w:color w:val="000000"/>
          <w:sz w:val="24"/>
          <w:szCs w:val="24"/>
        </w:rPr>
        <w:t>poles</w:t>
      </w:r>
      <w:r w:rsidR="00491C7D">
        <w:rPr>
          <w:rFonts w:ascii="Arial" w:hAnsi="Arial" w:cs="Arial"/>
          <w:color w:val="000000"/>
          <w:sz w:val="24"/>
          <w:szCs w:val="24"/>
        </w:rPr>
        <w:t xml:space="preserve"> and foundation for </w:t>
      </w:r>
      <w:r w:rsidRPr="00427402">
        <w:rPr>
          <w:rFonts w:ascii="Arial" w:hAnsi="Arial" w:cs="Arial"/>
          <w:color w:val="000000"/>
          <w:sz w:val="24"/>
          <w:szCs w:val="24"/>
        </w:rPr>
        <w:t>‘</w:t>
      </w:r>
      <w:r w:rsidR="00C475D3">
        <w:rPr>
          <w:rFonts w:ascii="Arial" w:hAnsi="Arial" w:cs="Arial"/>
          <w:color w:val="000000"/>
          <w:sz w:val="24"/>
          <w:szCs w:val="24"/>
        </w:rPr>
        <w:t>2P3+3M</w:t>
      </w:r>
      <w:r w:rsidR="00E05524">
        <w:rPr>
          <w:rFonts w:ascii="Arial" w:hAnsi="Arial" w:cs="Arial"/>
          <w:color w:val="000000"/>
          <w:sz w:val="24"/>
          <w:szCs w:val="24"/>
        </w:rPr>
        <w:t>’</w:t>
      </w:r>
      <w:r w:rsidRPr="00427402">
        <w:rPr>
          <w:rFonts w:ascii="Arial" w:hAnsi="Arial" w:cs="Arial"/>
          <w:color w:val="000000"/>
          <w:sz w:val="24"/>
          <w:szCs w:val="24"/>
        </w:rPr>
        <w:t xml:space="preserve"> type </w:t>
      </w:r>
      <w:r w:rsidR="0033271E">
        <w:rPr>
          <w:rFonts w:ascii="Arial" w:hAnsi="Arial" w:cs="Arial"/>
          <w:color w:val="000000"/>
          <w:sz w:val="24"/>
          <w:szCs w:val="24"/>
        </w:rPr>
        <w:t>pole.</w:t>
      </w:r>
    </w:p>
    <w:p w14:paraId="1F47343D" w14:textId="0E20947F" w:rsidR="008D71EA" w:rsidRPr="00427402" w:rsidRDefault="008D71EA" w:rsidP="00552A15">
      <w:pPr>
        <w:spacing w:line="276" w:lineRule="auto"/>
        <w:ind w:left="1440"/>
        <w:jc w:val="both"/>
        <w:rPr>
          <w:rFonts w:ascii="Arial" w:hAnsi="Arial" w:cs="Arial"/>
          <w:color w:val="000000"/>
          <w:sz w:val="24"/>
          <w:szCs w:val="24"/>
        </w:rPr>
      </w:pPr>
      <w:r w:rsidRPr="00427402">
        <w:rPr>
          <w:rFonts w:ascii="Arial" w:hAnsi="Arial" w:cs="Arial"/>
          <w:color w:val="000000"/>
          <w:sz w:val="24"/>
          <w:szCs w:val="24"/>
        </w:rPr>
        <w:t>iii) Typical foundation sketches for all types of soil</w:t>
      </w:r>
      <w:r w:rsidR="00491C7D">
        <w:rPr>
          <w:rFonts w:ascii="Arial" w:hAnsi="Arial" w:cs="Arial"/>
          <w:color w:val="000000"/>
          <w:sz w:val="24"/>
          <w:szCs w:val="24"/>
        </w:rPr>
        <w:t xml:space="preserve"> for </w:t>
      </w:r>
      <w:r w:rsidR="00C475D3">
        <w:rPr>
          <w:rFonts w:ascii="Arial" w:hAnsi="Arial" w:cs="Arial"/>
          <w:color w:val="000000"/>
          <w:sz w:val="24"/>
          <w:szCs w:val="24"/>
        </w:rPr>
        <w:t>2P3+3M</w:t>
      </w:r>
      <w:r w:rsidRPr="00427402">
        <w:rPr>
          <w:rFonts w:ascii="Arial" w:hAnsi="Arial" w:cs="Arial"/>
          <w:color w:val="000000"/>
          <w:sz w:val="24"/>
          <w:szCs w:val="24"/>
        </w:rPr>
        <w:t>.</w:t>
      </w:r>
    </w:p>
    <w:p w14:paraId="09ABDCFC" w14:textId="77777777" w:rsidR="008D71EA" w:rsidRPr="00073B33" w:rsidRDefault="008D71EA" w:rsidP="00552A15">
      <w:pPr>
        <w:numPr>
          <w:ilvl w:val="0"/>
          <w:numId w:val="7"/>
        </w:numPr>
        <w:spacing w:before="240" w:line="276" w:lineRule="auto"/>
        <w:jc w:val="both"/>
        <w:rPr>
          <w:rFonts w:ascii="Arial" w:hAnsi="Arial" w:cs="Arial"/>
          <w:color w:val="000000"/>
          <w:sz w:val="24"/>
          <w:szCs w:val="24"/>
        </w:rPr>
      </w:pPr>
      <w:r w:rsidRPr="00427402">
        <w:rPr>
          <w:rFonts w:ascii="Arial" w:hAnsi="Arial" w:cs="Arial"/>
          <w:b/>
          <w:bCs/>
          <w:color w:val="000000"/>
          <w:sz w:val="24"/>
          <w:szCs w:val="24"/>
          <w:u w:val="single"/>
        </w:rPr>
        <w:t>On award of Contract:</w:t>
      </w:r>
    </w:p>
    <w:p w14:paraId="21495457" w14:textId="77777777" w:rsidR="00073B33" w:rsidRPr="00427402" w:rsidRDefault="00073B33" w:rsidP="00073B33">
      <w:pPr>
        <w:spacing w:before="240" w:line="276" w:lineRule="auto"/>
        <w:ind w:left="1935"/>
        <w:jc w:val="both"/>
        <w:rPr>
          <w:rFonts w:ascii="Arial" w:hAnsi="Arial" w:cs="Arial"/>
          <w:color w:val="000000"/>
          <w:sz w:val="24"/>
          <w:szCs w:val="24"/>
        </w:rPr>
      </w:pPr>
    </w:p>
    <w:p w14:paraId="55CDD1EF" w14:textId="77777777" w:rsidR="00D306B4" w:rsidRPr="00427402" w:rsidRDefault="008D71EA" w:rsidP="00D306B4">
      <w:pPr>
        <w:spacing w:before="240" w:line="276" w:lineRule="auto"/>
        <w:ind w:left="1800" w:hanging="360"/>
        <w:jc w:val="both"/>
        <w:rPr>
          <w:rFonts w:ascii="Arial" w:hAnsi="Arial" w:cs="Arial"/>
          <w:color w:val="000000"/>
          <w:sz w:val="24"/>
          <w:szCs w:val="24"/>
        </w:rPr>
      </w:pPr>
      <w:r w:rsidRPr="00427402">
        <w:rPr>
          <w:rFonts w:ascii="Arial" w:hAnsi="Arial" w:cs="Arial"/>
          <w:color w:val="000000"/>
          <w:sz w:val="24"/>
          <w:szCs w:val="24"/>
        </w:rPr>
        <w:t xml:space="preserve">i)  </w:t>
      </w:r>
      <w:r w:rsidR="00D306B4" w:rsidRPr="00427402">
        <w:rPr>
          <w:rFonts w:ascii="Arial" w:hAnsi="Arial" w:cs="Arial"/>
          <w:color w:val="000000"/>
          <w:sz w:val="24"/>
          <w:szCs w:val="24"/>
        </w:rPr>
        <w:t xml:space="preserve">The successful bidder shall submit the detail design documents of all </w:t>
      </w:r>
      <w:r w:rsidR="00D306B4">
        <w:rPr>
          <w:rFonts w:ascii="Arial" w:hAnsi="Arial" w:cs="Arial"/>
          <w:color w:val="000000"/>
          <w:sz w:val="24"/>
          <w:szCs w:val="24"/>
        </w:rPr>
        <w:t>the 4-</w:t>
      </w:r>
      <w:r w:rsidR="00D306B4" w:rsidRPr="00427402">
        <w:rPr>
          <w:rFonts w:ascii="Arial" w:hAnsi="Arial" w:cs="Arial"/>
          <w:color w:val="000000"/>
          <w:sz w:val="24"/>
          <w:szCs w:val="24"/>
        </w:rPr>
        <w:t xml:space="preserve">types of </w:t>
      </w:r>
      <w:r w:rsidR="00D306B4">
        <w:rPr>
          <w:rFonts w:ascii="Arial" w:hAnsi="Arial" w:cs="Arial"/>
          <w:color w:val="000000"/>
          <w:sz w:val="24"/>
          <w:szCs w:val="24"/>
        </w:rPr>
        <w:t>poles</w:t>
      </w:r>
      <w:r w:rsidR="00D306B4" w:rsidRPr="00427402">
        <w:rPr>
          <w:rFonts w:ascii="Arial" w:hAnsi="Arial" w:cs="Arial"/>
          <w:color w:val="000000"/>
          <w:sz w:val="24"/>
          <w:szCs w:val="24"/>
        </w:rPr>
        <w:t xml:space="preserve"> and foundation design for all types of soil conditions, </w:t>
      </w:r>
      <w:r w:rsidR="00D306B4">
        <w:rPr>
          <w:rFonts w:ascii="Arial" w:hAnsi="Arial" w:cs="Arial"/>
          <w:color w:val="000000"/>
          <w:sz w:val="24"/>
          <w:szCs w:val="24"/>
        </w:rPr>
        <w:t xml:space="preserve">duly vetted and certified by M/s. CPRI, Bengaluru or M/s. SERC, Chennai </w:t>
      </w:r>
      <w:r w:rsidR="00D306B4" w:rsidRPr="00427402">
        <w:rPr>
          <w:rFonts w:ascii="Arial" w:hAnsi="Arial" w:cs="Arial"/>
          <w:color w:val="000000"/>
          <w:sz w:val="24"/>
          <w:szCs w:val="24"/>
        </w:rPr>
        <w:t xml:space="preserve">for the </w:t>
      </w:r>
      <w:r w:rsidR="00D306B4">
        <w:rPr>
          <w:rFonts w:ascii="Arial" w:hAnsi="Arial" w:cs="Arial"/>
          <w:color w:val="000000"/>
          <w:sz w:val="24"/>
          <w:szCs w:val="24"/>
        </w:rPr>
        <w:t xml:space="preserve">final approval of the </w:t>
      </w:r>
      <w:r w:rsidR="00D306B4" w:rsidRPr="00427402">
        <w:rPr>
          <w:rFonts w:ascii="Arial" w:hAnsi="Arial" w:cs="Arial"/>
          <w:color w:val="000000"/>
          <w:sz w:val="24"/>
          <w:szCs w:val="24"/>
        </w:rPr>
        <w:t>purchaser</w:t>
      </w:r>
      <w:r w:rsidR="00D306B4">
        <w:rPr>
          <w:rFonts w:ascii="Arial" w:hAnsi="Arial" w:cs="Arial"/>
          <w:color w:val="000000"/>
          <w:sz w:val="24"/>
          <w:szCs w:val="24"/>
        </w:rPr>
        <w:t>.</w:t>
      </w:r>
    </w:p>
    <w:p w14:paraId="53FBAED1" w14:textId="77777777" w:rsidR="00D306B4" w:rsidRPr="00427402" w:rsidRDefault="00D306B4" w:rsidP="00D306B4">
      <w:pPr>
        <w:spacing w:before="240" w:line="276" w:lineRule="auto"/>
        <w:ind w:left="1800" w:hanging="360"/>
        <w:jc w:val="both"/>
        <w:rPr>
          <w:rFonts w:ascii="Arial" w:hAnsi="Arial" w:cs="Arial"/>
          <w:color w:val="000000"/>
          <w:sz w:val="24"/>
          <w:szCs w:val="24"/>
        </w:rPr>
      </w:pPr>
      <w:r w:rsidRPr="00427402">
        <w:rPr>
          <w:rFonts w:ascii="Arial" w:hAnsi="Arial" w:cs="Arial"/>
          <w:color w:val="000000"/>
          <w:sz w:val="24"/>
          <w:szCs w:val="24"/>
        </w:rPr>
        <w:t xml:space="preserve">ii) </w:t>
      </w:r>
      <w:r w:rsidRPr="00427402">
        <w:rPr>
          <w:rFonts w:ascii="Arial" w:hAnsi="Arial" w:cs="Arial"/>
          <w:color w:val="000000"/>
          <w:sz w:val="24"/>
          <w:szCs w:val="24"/>
        </w:rPr>
        <w:tab/>
        <w:t xml:space="preserve">After obtaining the approval of the design of the </w:t>
      </w:r>
      <w:r>
        <w:rPr>
          <w:rFonts w:ascii="Arial" w:hAnsi="Arial" w:cs="Arial"/>
          <w:color w:val="000000"/>
          <w:sz w:val="24"/>
          <w:szCs w:val="24"/>
        </w:rPr>
        <w:t>pole</w:t>
      </w:r>
      <w:r w:rsidRPr="00427402">
        <w:rPr>
          <w:rFonts w:ascii="Arial" w:hAnsi="Arial" w:cs="Arial"/>
          <w:color w:val="000000"/>
          <w:sz w:val="24"/>
          <w:szCs w:val="24"/>
        </w:rPr>
        <w:t xml:space="preserve">, the bidder shall develop the structural drawings of each type of </w:t>
      </w:r>
      <w:r>
        <w:rPr>
          <w:rFonts w:ascii="Arial" w:hAnsi="Arial" w:cs="Arial"/>
          <w:color w:val="000000"/>
          <w:sz w:val="24"/>
          <w:szCs w:val="24"/>
        </w:rPr>
        <w:t>pole</w:t>
      </w:r>
      <w:r w:rsidRPr="00427402">
        <w:rPr>
          <w:rFonts w:ascii="Arial" w:hAnsi="Arial" w:cs="Arial"/>
          <w:color w:val="000000"/>
          <w:sz w:val="24"/>
          <w:szCs w:val="24"/>
        </w:rPr>
        <w:t xml:space="preserve"> and submit the same for scrutiny and approval of the purchaser.  </w:t>
      </w:r>
    </w:p>
    <w:p w14:paraId="796E5E77" w14:textId="77777777" w:rsidR="00D306B4" w:rsidRPr="00427402" w:rsidRDefault="00D306B4" w:rsidP="00D306B4">
      <w:pPr>
        <w:pStyle w:val="Header"/>
        <w:tabs>
          <w:tab w:val="left" w:pos="720"/>
        </w:tabs>
        <w:spacing w:line="276" w:lineRule="auto"/>
        <w:ind w:left="1620" w:hanging="540"/>
        <w:jc w:val="both"/>
        <w:rPr>
          <w:rFonts w:ascii="Arial" w:hAnsi="Arial" w:cs="Arial"/>
          <w:color w:val="000000"/>
          <w:sz w:val="24"/>
          <w:szCs w:val="24"/>
        </w:rPr>
      </w:pPr>
    </w:p>
    <w:p w14:paraId="1A2AF391" w14:textId="77777777" w:rsidR="00D306B4" w:rsidRPr="00427402" w:rsidRDefault="00D306B4" w:rsidP="00D306B4">
      <w:pPr>
        <w:spacing w:after="120" w:line="276" w:lineRule="auto"/>
        <w:ind w:left="1843" w:right="23"/>
        <w:jc w:val="both"/>
        <w:rPr>
          <w:rFonts w:ascii="Arial" w:hAnsi="Arial" w:cs="Arial"/>
          <w:color w:val="000000"/>
          <w:sz w:val="24"/>
          <w:szCs w:val="24"/>
        </w:rPr>
      </w:pPr>
      <w:r w:rsidRPr="00427402">
        <w:rPr>
          <w:rFonts w:ascii="Arial" w:hAnsi="Arial" w:cs="Arial"/>
          <w:color w:val="000000"/>
          <w:sz w:val="24"/>
          <w:szCs w:val="24"/>
        </w:rPr>
        <w:t xml:space="preserve">The structural drawing shall indicate all the fabrication details such as </w:t>
      </w:r>
      <w:r>
        <w:rPr>
          <w:rFonts w:ascii="Arial" w:hAnsi="Arial" w:cs="Arial"/>
          <w:color w:val="000000"/>
          <w:sz w:val="24"/>
          <w:szCs w:val="24"/>
        </w:rPr>
        <w:t>wall thickness, inside and outside diameter at the top and bottom of each section of the pole,</w:t>
      </w:r>
      <w:r w:rsidRPr="00427402">
        <w:rPr>
          <w:rFonts w:ascii="Arial" w:hAnsi="Arial" w:cs="Arial"/>
          <w:color w:val="000000"/>
          <w:sz w:val="24"/>
          <w:szCs w:val="24"/>
        </w:rPr>
        <w:t xml:space="preserve"> length of </w:t>
      </w:r>
      <w:r>
        <w:rPr>
          <w:rFonts w:ascii="Arial" w:hAnsi="Arial" w:cs="Arial"/>
          <w:color w:val="000000"/>
          <w:sz w:val="24"/>
          <w:szCs w:val="24"/>
        </w:rPr>
        <w:t xml:space="preserve">overlap, details of the fixing of the main and auxiliary cross arm with the pole, details of </w:t>
      </w:r>
      <w:r>
        <w:rPr>
          <w:rFonts w:ascii="Arial" w:hAnsi="Arial" w:cs="Arial"/>
          <w:color w:val="000000"/>
          <w:sz w:val="24"/>
          <w:szCs w:val="24"/>
        </w:rPr>
        <w:lastRenderedPageBreak/>
        <w:t xml:space="preserve">the base plate, </w:t>
      </w:r>
      <w:proofErr w:type="spellStart"/>
      <w:r>
        <w:rPr>
          <w:rFonts w:ascii="Arial" w:hAnsi="Arial" w:cs="Arial"/>
          <w:color w:val="000000"/>
          <w:sz w:val="24"/>
          <w:szCs w:val="24"/>
        </w:rPr>
        <w:t>stiffners</w:t>
      </w:r>
      <w:proofErr w:type="spellEnd"/>
      <w:r>
        <w:rPr>
          <w:rFonts w:ascii="Arial" w:hAnsi="Arial" w:cs="Arial"/>
          <w:color w:val="000000"/>
          <w:sz w:val="24"/>
          <w:szCs w:val="24"/>
        </w:rPr>
        <w:t xml:space="preserve"> and no. of bolts, no. of sides in the polygon section,</w:t>
      </w:r>
      <w:r w:rsidRPr="00427402">
        <w:rPr>
          <w:rFonts w:ascii="Arial" w:hAnsi="Arial" w:cs="Arial"/>
          <w:color w:val="000000"/>
          <w:sz w:val="24"/>
          <w:szCs w:val="24"/>
        </w:rPr>
        <w:t xml:space="preserve"> joint details, etc.,</w:t>
      </w:r>
    </w:p>
    <w:p w14:paraId="7CCED0B9" w14:textId="77777777" w:rsidR="00D306B4" w:rsidRPr="00427402" w:rsidRDefault="00D306B4" w:rsidP="00D306B4">
      <w:pPr>
        <w:spacing w:after="120" w:line="276" w:lineRule="auto"/>
        <w:ind w:left="1843" w:right="23"/>
        <w:jc w:val="both"/>
        <w:rPr>
          <w:rFonts w:ascii="Arial" w:hAnsi="Arial" w:cs="Arial"/>
          <w:color w:val="000000"/>
          <w:sz w:val="24"/>
          <w:szCs w:val="24"/>
        </w:rPr>
      </w:pPr>
      <w:r w:rsidRPr="00427402">
        <w:rPr>
          <w:rFonts w:ascii="Arial" w:hAnsi="Arial" w:cs="Arial"/>
          <w:color w:val="000000"/>
          <w:sz w:val="24"/>
          <w:szCs w:val="24"/>
        </w:rPr>
        <w:t>The details of each joint shall be indicated as expanded view to the higher scale.</w:t>
      </w:r>
    </w:p>
    <w:p w14:paraId="252A3B40" w14:textId="77777777" w:rsidR="00D306B4" w:rsidRPr="00427402" w:rsidRDefault="00D306B4" w:rsidP="00D306B4">
      <w:pPr>
        <w:spacing w:before="240" w:line="276" w:lineRule="auto"/>
        <w:ind w:left="1620" w:hanging="540"/>
        <w:jc w:val="both"/>
        <w:rPr>
          <w:rFonts w:ascii="Arial" w:hAnsi="Arial" w:cs="Arial"/>
          <w:color w:val="000000"/>
          <w:sz w:val="24"/>
          <w:szCs w:val="24"/>
        </w:rPr>
      </w:pPr>
      <w:r w:rsidRPr="00427402">
        <w:rPr>
          <w:rFonts w:ascii="Arial" w:hAnsi="Arial" w:cs="Arial"/>
          <w:color w:val="000000"/>
          <w:sz w:val="24"/>
          <w:szCs w:val="24"/>
        </w:rPr>
        <w:t>iii)</w:t>
      </w:r>
      <w:r w:rsidRPr="00427402">
        <w:rPr>
          <w:rFonts w:ascii="Arial" w:hAnsi="Arial" w:cs="Arial"/>
          <w:color w:val="000000"/>
          <w:sz w:val="24"/>
          <w:szCs w:val="24"/>
        </w:rPr>
        <w:tab/>
        <w:t xml:space="preserve">After obtaining the approval for the structural drawings the bidder shall fabricate the proto type assembly of the </w:t>
      </w:r>
      <w:r>
        <w:rPr>
          <w:rFonts w:ascii="Arial" w:hAnsi="Arial" w:cs="Arial"/>
          <w:color w:val="000000"/>
          <w:sz w:val="24"/>
          <w:szCs w:val="24"/>
        </w:rPr>
        <w:t>pole</w:t>
      </w:r>
      <w:r w:rsidRPr="00427402">
        <w:rPr>
          <w:rFonts w:ascii="Arial" w:hAnsi="Arial" w:cs="Arial"/>
          <w:color w:val="000000"/>
          <w:sz w:val="24"/>
          <w:szCs w:val="24"/>
        </w:rPr>
        <w:t xml:space="preserve"> and offer the same for inspection by the purchaser.</w:t>
      </w:r>
    </w:p>
    <w:p w14:paraId="602FCB68" w14:textId="77777777" w:rsidR="00D306B4" w:rsidRDefault="00D306B4" w:rsidP="00D306B4">
      <w:pPr>
        <w:tabs>
          <w:tab w:val="left" w:pos="1620"/>
        </w:tabs>
        <w:spacing w:before="240" w:line="276" w:lineRule="auto"/>
        <w:ind w:left="1620" w:hanging="540"/>
        <w:jc w:val="both"/>
        <w:rPr>
          <w:rFonts w:ascii="Arial" w:hAnsi="Arial" w:cs="Arial"/>
          <w:color w:val="000000"/>
          <w:sz w:val="24"/>
          <w:szCs w:val="24"/>
        </w:rPr>
      </w:pPr>
      <w:r w:rsidRPr="00427402">
        <w:rPr>
          <w:rFonts w:ascii="Arial" w:hAnsi="Arial" w:cs="Arial"/>
          <w:color w:val="000000"/>
          <w:sz w:val="24"/>
          <w:szCs w:val="24"/>
        </w:rPr>
        <w:t>iv)</w:t>
      </w:r>
      <w:r w:rsidRPr="00427402">
        <w:rPr>
          <w:rFonts w:ascii="Arial" w:hAnsi="Arial" w:cs="Arial"/>
          <w:color w:val="000000"/>
          <w:sz w:val="24"/>
          <w:szCs w:val="24"/>
        </w:rPr>
        <w:tab/>
        <w:t xml:space="preserve">After successful prototype </w:t>
      </w:r>
      <w:r>
        <w:rPr>
          <w:rFonts w:ascii="Arial" w:hAnsi="Arial" w:cs="Arial"/>
          <w:color w:val="000000"/>
          <w:sz w:val="24"/>
          <w:szCs w:val="24"/>
        </w:rPr>
        <w:t xml:space="preserve">assembly </w:t>
      </w:r>
      <w:r w:rsidRPr="00427402">
        <w:rPr>
          <w:rFonts w:ascii="Arial" w:hAnsi="Arial" w:cs="Arial"/>
          <w:color w:val="000000"/>
          <w:sz w:val="24"/>
          <w:szCs w:val="24"/>
        </w:rPr>
        <w:t>inspection the bidder shall incorporate the changes suggested, if any, during the inspection, in the structural drawings</w:t>
      </w:r>
      <w:r>
        <w:rPr>
          <w:rFonts w:ascii="Arial" w:hAnsi="Arial" w:cs="Arial"/>
          <w:color w:val="000000"/>
          <w:sz w:val="24"/>
          <w:szCs w:val="24"/>
        </w:rPr>
        <w:t>.</w:t>
      </w:r>
    </w:p>
    <w:p w14:paraId="6BEA5C33" w14:textId="77777777" w:rsidR="00D306B4" w:rsidRDefault="00D306B4" w:rsidP="00D306B4">
      <w:pPr>
        <w:tabs>
          <w:tab w:val="left" w:pos="1620"/>
        </w:tabs>
        <w:spacing w:before="240" w:line="276" w:lineRule="auto"/>
        <w:ind w:left="1620" w:hanging="540"/>
        <w:jc w:val="both"/>
        <w:rPr>
          <w:rFonts w:ascii="Arial" w:hAnsi="Arial" w:cs="Arial"/>
          <w:color w:val="000000"/>
          <w:sz w:val="24"/>
          <w:szCs w:val="24"/>
        </w:rPr>
      </w:pPr>
    </w:p>
    <w:p w14:paraId="48B80AB2" w14:textId="249B47B9" w:rsidR="00632DB4" w:rsidRPr="00D306B4" w:rsidRDefault="00632DB4" w:rsidP="00D306B4">
      <w:pPr>
        <w:pStyle w:val="Header"/>
        <w:tabs>
          <w:tab w:val="left" w:pos="720"/>
        </w:tabs>
        <w:spacing w:line="276" w:lineRule="auto"/>
        <w:ind w:left="1418" w:hanging="338"/>
        <w:jc w:val="both"/>
        <w:rPr>
          <w:rFonts w:ascii="Arial" w:hAnsi="Arial" w:cs="Arial"/>
          <w:b/>
          <w:bCs/>
          <w:color w:val="000000"/>
          <w:sz w:val="24"/>
          <w:szCs w:val="24"/>
        </w:rPr>
      </w:pPr>
      <w:r w:rsidRPr="00D306B4">
        <w:rPr>
          <w:rFonts w:ascii="Arial" w:hAnsi="Arial" w:cs="Arial"/>
          <w:b/>
          <w:bCs/>
          <w:color w:val="000000"/>
          <w:sz w:val="24"/>
          <w:szCs w:val="24"/>
        </w:rPr>
        <w:t>v)  Proto type testing:</w:t>
      </w:r>
    </w:p>
    <w:p w14:paraId="535760F1" w14:textId="60FEE58E" w:rsidR="00D306B4" w:rsidRPr="00427402" w:rsidRDefault="006A3BA6" w:rsidP="00D306B4">
      <w:pPr>
        <w:tabs>
          <w:tab w:val="left" w:pos="1620"/>
        </w:tabs>
        <w:spacing w:before="240" w:line="276" w:lineRule="auto"/>
        <w:ind w:left="1418" w:hanging="338"/>
        <w:jc w:val="both"/>
        <w:rPr>
          <w:rFonts w:ascii="Arial" w:hAnsi="Arial" w:cs="Arial"/>
          <w:color w:val="000000"/>
          <w:sz w:val="24"/>
          <w:szCs w:val="24"/>
        </w:rPr>
      </w:pPr>
      <w:r>
        <w:rPr>
          <w:rFonts w:ascii="Arial" w:hAnsi="Arial" w:cs="Arial"/>
          <w:color w:val="000000"/>
          <w:sz w:val="24"/>
          <w:szCs w:val="24"/>
        </w:rPr>
        <w:tab/>
      </w:r>
      <w:r w:rsidR="00D306B4">
        <w:rPr>
          <w:rFonts w:ascii="Arial" w:hAnsi="Arial" w:cs="Arial"/>
          <w:color w:val="000000"/>
          <w:sz w:val="24"/>
          <w:szCs w:val="24"/>
        </w:rPr>
        <w:t xml:space="preserve">The successful bidder shall arrange for type testing of pole type 2P3 with +3M Body Extension </w:t>
      </w:r>
      <w:r w:rsidR="00D306B4" w:rsidRPr="00427402">
        <w:rPr>
          <w:rFonts w:ascii="Arial" w:hAnsi="Arial" w:cs="Arial"/>
          <w:color w:val="000000"/>
          <w:sz w:val="24"/>
          <w:szCs w:val="24"/>
        </w:rPr>
        <w:t>at any r</w:t>
      </w:r>
      <w:r w:rsidR="00D306B4">
        <w:rPr>
          <w:rFonts w:ascii="Arial" w:hAnsi="Arial" w:cs="Arial"/>
          <w:color w:val="000000"/>
          <w:sz w:val="24"/>
          <w:szCs w:val="24"/>
        </w:rPr>
        <w:t>eputed Tower Test bed like CPRI/ any other NABL accredited test bed</w:t>
      </w:r>
      <w:r w:rsidR="00D306B4" w:rsidRPr="00427402">
        <w:rPr>
          <w:rFonts w:ascii="Arial" w:hAnsi="Arial" w:cs="Arial"/>
          <w:color w:val="000000"/>
          <w:sz w:val="24"/>
          <w:szCs w:val="24"/>
        </w:rPr>
        <w:t xml:space="preserve"> and intimate the date of testing</w:t>
      </w:r>
      <w:r w:rsidR="00D306B4">
        <w:rPr>
          <w:rFonts w:ascii="Arial" w:hAnsi="Arial" w:cs="Arial"/>
          <w:color w:val="000000"/>
          <w:sz w:val="24"/>
          <w:szCs w:val="24"/>
        </w:rPr>
        <w:t>. The pole testing shall be conducted in the presence of Engineers from Technical Section, O/o. CEE (P&amp;C), KPTCL.</w:t>
      </w:r>
    </w:p>
    <w:p w14:paraId="5A2ED417" w14:textId="290BDB9F" w:rsidR="00D306B4" w:rsidRPr="00427402" w:rsidRDefault="00D306B4" w:rsidP="00D306B4">
      <w:pPr>
        <w:spacing w:before="240" w:line="276" w:lineRule="auto"/>
        <w:ind w:left="1620" w:hanging="540"/>
        <w:jc w:val="both"/>
        <w:rPr>
          <w:rFonts w:ascii="Arial" w:hAnsi="Arial" w:cs="Arial"/>
          <w:color w:val="000000"/>
          <w:sz w:val="24"/>
          <w:szCs w:val="24"/>
        </w:rPr>
      </w:pPr>
      <w:r w:rsidRPr="00427402">
        <w:rPr>
          <w:rFonts w:ascii="Arial" w:hAnsi="Arial" w:cs="Arial"/>
          <w:color w:val="000000"/>
          <w:sz w:val="24"/>
          <w:szCs w:val="24"/>
        </w:rPr>
        <w:t>v)   The bidder shall submit the tower “</w:t>
      </w:r>
      <w:r w:rsidRPr="00427402">
        <w:rPr>
          <w:rFonts w:ascii="Arial" w:hAnsi="Arial" w:cs="Arial"/>
          <w:b/>
          <w:color w:val="000000"/>
          <w:sz w:val="24"/>
          <w:szCs w:val="24"/>
        </w:rPr>
        <w:t>Rigging Chart</w:t>
      </w:r>
      <w:r w:rsidRPr="00427402">
        <w:rPr>
          <w:rFonts w:ascii="Arial" w:hAnsi="Arial" w:cs="Arial"/>
          <w:color w:val="000000"/>
          <w:sz w:val="24"/>
          <w:szCs w:val="24"/>
        </w:rPr>
        <w:t>” issued by the tower testing authorities for verificatio</w:t>
      </w:r>
      <w:r>
        <w:rPr>
          <w:rFonts w:ascii="Arial" w:hAnsi="Arial" w:cs="Arial"/>
          <w:color w:val="000000"/>
          <w:sz w:val="24"/>
          <w:szCs w:val="24"/>
        </w:rPr>
        <w:t>n and approval of the purchaser at least one week before the date of prototype testing.</w:t>
      </w:r>
    </w:p>
    <w:p w14:paraId="518B6EB1" w14:textId="77777777" w:rsidR="00D306B4" w:rsidRPr="00427402" w:rsidRDefault="00D306B4" w:rsidP="00D306B4">
      <w:pPr>
        <w:spacing w:before="240" w:line="276" w:lineRule="auto"/>
        <w:ind w:left="1620" w:hanging="540"/>
        <w:jc w:val="both"/>
        <w:rPr>
          <w:rFonts w:ascii="Arial" w:hAnsi="Arial" w:cs="Arial"/>
          <w:color w:val="000000"/>
          <w:sz w:val="24"/>
          <w:szCs w:val="24"/>
        </w:rPr>
      </w:pPr>
      <w:r w:rsidRPr="00427402">
        <w:rPr>
          <w:rFonts w:ascii="Arial" w:hAnsi="Arial" w:cs="Arial"/>
          <w:color w:val="000000"/>
          <w:sz w:val="24"/>
          <w:szCs w:val="24"/>
        </w:rPr>
        <w:t>vi)</w:t>
      </w:r>
      <w:r w:rsidRPr="00427402">
        <w:rPr>
          <w:rFonts w:ascii="Arial" w:hAnsi="Arial" w:cs="Arial"/>
          <w:color w:val="000000"/>
          <w:sz w:val="24"/>
          <w:szCs w:val="24"/>
        </w:rPr>
        <w:tab/>
        <w:t>After successful testing of the</w:t>
      </w:r>
      <w:r>
        <w:rPr>
          <w:rFonts w:ascii="Arial" w:hAnsi="Arial" w:cs="Arial"/>
          <w:color w:val="000000"/>
          <w:sz w:val="24"/>
          <w:szCs w:val="24"/>
        </w:rPr>
        <w:t xml:space="preserve"> pole</w:t>
      </w:r>
      <w:r w:rsidRPr="00427402">
        <w:rPr>
          <w:rFonts w:ascii="Arial" w:hAnsi="Arial" w:cs="Arial"/>
          <w:color w:val="000000"/>
          <w:sz w:val="24"/>
          <w:szCs w:val="24"/>
        </w:rPr>
        <w:t xml:space="preserve"> in presence of the engineers from KPTCL, the bidder shall furnish the “</w:t>
      </w:r>
      <w:r w:rsidRPr="00427402">
        <w:rPr>
          <w:rFonts w:ascii="Arial" w:hAnsi="Arial" w:cs="Arial"/>
          <w:b/>
          <w:color w:val="000000"/>
          <w:sz w:val="24"/>
          <w:szCs w:val="24"/>
        </w:rPr>
        <w:t>Type test Report</w:t>
      </w:r>
      <w:r w:rsidRPr="00427402">
        <w:rPr>
          <w:rFonts w:ascii="Arial" w:hAnsi="Arial" w:cs="Arial"/>
          <w:color w:val="000000"/>
          <w:sz w:val="24"/>
          <w:szCs w:val="24"/>
        </w:rPr>
        <w:t xml:space="preserve"> “issued by the tower testing authorities.</w:t>
      </w:r>
    </w:p>
    <w:p w14:paraId="6D224B33" w14:textId="77777777" w:rsidR="00D306B4" w:rsidRPr="00427402" w:rsidRDefault="00D306B4" w:rsidP="00D306B4">
      <w:pPr>
        <w:spacing w:before="240" w:line="276" w:lineRule="auto"/>
        <w:ind w:left="1620" w:hanging="540"/>
        <w:jc w:val="both"/>
        <w:rPr>
          <w:rFonts w:ascii="Arial" w:hAnsi="Arial" w:cs="Arial"/>
          <w:color w:val="000000"/>
          <w:sz w:val="24"/>
          <w:szCs w:val="24"/>
        </w:rPr>
      </w:pPr>
      <w:r w:rsidRPr="00427402">
        <w:rPr>
          <w:rFonts w:ascii="Arial" w:hAnsi="Arial" w:cs="Arial"/>
          <w:color w:val="000000"/>
          <w:sz w:val="24"/>
          <w:szCs w:val="24"/>
        </w:rPr>
        <w:t>vii)</w:t>
      </w:r>
      <w:r w:rsidRPr="00427402">
        <w:rPr>
          <w:rFonts w:ascii="Arial" w:hAnsi="Arial" w:cs="Arial"/>
          <w:color w:val="000000"/>
          <w:sz w:val="24"/>
          <w:szCs w:val="24"/>
        </w:rPr>
        <w:tab/>
        <w:t xml:space="preserve">The final structural drawings along with Bill of Materials of the normal </w:t>
      </w:r>
      <w:r>
        <w:rPr>
          <w:rFonts w:ascii="Arial" w:hAnsi="Arial" w:cs="Arial"/>
          <w:color w:val="000000"/>
          <w:sz w:val="24"/>
          <w:szCs w:val="24"/>
        </w:rPr>
        <w:t>pole</w:t>
      </w:r>
      <w:r w:rsidRPr="00427402">
        <w:rPr>
          <w:rFonts w:ascii="Arial" w:hAnsi="Arial" w:cs="Arial"/>
          <w:color w:val="000000"/>
          <w:sz w:val="24"/>
          <w:szCs w:val="24"/>
        </w:rPr>
        <w:t xml:space="preserve">, all body extension, </w:t>
      </w:r>
      <w:r>
        <w:rPr>
          <w:rFonts w:ascii="Arial" w:hAnsi="Arial" w:cs="Arial"/>
          <w:color w:val="000000"/>
          <w:sz w:val="24"/>
          <w:szCs w:val="24"/>
        </w:rPr>
        <w:t>and base plate</w:t>
      </w:r>
      <w:r w:rsidRPr="00427402">
        <w:rPr>
          <w:rFonts w:ascii="Arial" w:hAnsi="Arial" w:cs="Arial"/>
          <w:color w:val="000000"/>
          <w:sz w:val="24"/>
          <w:szCs w:val="24"/>
        </w:rPr>
        <w:t xml:space="preserve"> shall be submitted for final approval of the purchaser. </w:t>
      </w:r>
    </w:p>
    <w:p w14:paraId="57ABC7A1" w14:textId="77777777" w:rsidR="00D306B4" w:rsidRDefault="00D306B4" w:rsidP="00D306B4">
      <w:pPr>
        <w:spacing w:before="240" w:line="276" w:lineRule="auto"/>
        <w:ind w:left="1620" w:hanging="1530"/>
        <w:jc w:val="both"/>
        <w:rPr>
          <w:rFonts w:ascii="Bookman Old Style" w:hAnsi="Bookman Old Style"/>
          <w:color w:val="000000"/>
        </w:rPr>
      </w:pPr>
      <w:r w:rsidRPr="00427402">
        <w:rPr>
          <w:rFonts w:ascii="Arial" w:hAnsi="Arial" w:cs="Arial"/>
          <w:color w:val="000000"/>
          <w:sz w:val="24"/>
          <w:szCs w:val="24"/>
        </w:rPr>
        <w:t xml:space="preserve">         </w:t>
      </w:r>
      <w:r>
        <w:rPr>
          <w:rFonts w:ascii="Arial" w:hAnsi="Arial" w:cs="Arial"/>
          <w:color w:val="000000"/>
          <w:sz w:val="24"/>
          <w:szCs w:val="24"/>
        </w:rPr>
        <w:t xml:space="preserve">     </w:t>
      </w:r>
      <w:r w:rsidRPr="00427402">
        <w:rPr>
          <w:rFonts w:ascii="Arial" w:hAnsi="Arial" w:cs="Arial"/>
          <w:color w:val="000000"/>
          <w:sz w:val="24"/>
          <w:szCs w:val="24"/>
        </w:rPr>
        <w:t>viii)</w:t>
      </w:r>
      <w:r w:rsidRPr="00427402">
        <w:rPr>
          <w:rFonts w:ascii="Arial" w:hAnsi="Arial" w:cs="Arial"/>
          <w:color w:val="000000"/>
          <w:sz w:val="24"/>
          <w:szCs w:val="24"/>
        </w:rPr>
        <w:tab/>
        <w:t xml:space="preserve">After approval of design, drawings and bill of materials, the successful bidder shall furnish the following in fifteen (15) copies to the purchaser for necessary distribution along with the originals on polyester tracing paper of 50 microns thickness within fifteen (15) days after approval </w:t>
      </w:r>
      <w:r>
        <w:rPr>
          <w:rFonts w:ascii="Arial" w:hAnsi="Arial" w:cs="Arial"/>
          <w:color w:val="000000"/>
          <w:sz w:val="24"/>
          <w:szCs w:val="24"/>
        </w:rPr>
        <w:t xml:space="preserve">of </w:t>
      </w:r>
      <w:r w:rsidRPr="00427402">
        <w:rPr>
          <w:rFonts w:ascii="Arial" w:hAnsi="Arial" w:cs="Arial"/>
          <w:color w:val="000000"/>
          <w:sz w:val="24"/>
          <w:szCs w:val="24"/>
        </w:rPr>
        <w:t>drawings.</w:t>
      </w:r>
    </w:p>
    <w:p w14:paraId="74165F1A" w14:textId="77777777" w:rsidR="00D306B4" w:rsidRDefault="00D306B4" w:rsidP="00D306B4">
      <w:pPr>
        <w:pStyle w:val="Header"/>
        <w:tabs>
          <w:tab w:val="left" w:pos="720"/>
        </w:tabs>
        <w:spacing w:line="276" w:lineRule="auto"/>
        <w:jc w:val="both"/>
        <w:rPr>
          <w:rFonts w:ascii="Bookman Old Style" w:hAnsi="Bookman Old Style"/>
          <w:color w:val="000000"/>
        </w:rPr>
      </w:pPr>
      <w:r>
        <w:rPr>
          <w:rFonts w:ascii="Bookman Old Style" w:hAnsi="Bookman Old Style"/>
          <w:color w:val="000000"/>
        </w:rPr>
        <w:tab/>
      </w:r>
      <w:r>
        <w:rPr>
          <w:rFonts w:ascii="Bookman Old Style" w:hAnsi="Bookman Old Style"/>
          <w:color w:val="000000"/>
        </w:rPr>
        <w:tab/>
      </w:r>
    </w:p>
    <w:p w14:paraId="194B4CB4" w14:textId="77777777" w:rsidR="00D306B4" w:rsidRDefault="00D306B4" w:rsidP="00D306B4">
      <w:pPr>
        <w:pStyle w:val="Header"/>
        <w:numPr>
          <w:ilvl w:val="0"/>
          <w:numId w:val="8"/>
        </w:numPr>
        <w:tabs>
          <w:tab w:val="clear" w:pos="4680"/>
          <w:tab w:val="center" w:pos="4320"/>
          <w:tab w:val="right" w:pos="8640"/>
        </w:tabs>
        <w:spacing w:line="276" w:lineRule="auto"/>
        <w:jc w:val="both"/>
        <w:rPr>
          <w:rFonts w:ascii="Arial" w:hAnsi="Arial" w:cs="Arial"/>
          <w:color w:val="000000"/>
          <w:sz w:val="24"/>
          <w:szCs w:val="24"/>
        </w:rPr>
      </w:pPr>
      <w:r w:rsidRPr="00427402">
        <w:rPr>
          <w:rFonts w:ascii="Arial" w:hAnsi="Arial" w:cs="Arial"/>
          <w:color w:val="000000"/>
          <w:sz w:val="24"/>
          <w:szCs w:val="24"/>
        </w:rPr>
        <w:t xml:space="preserve">Detailed design calculations along with drawings of </w:t>
      </w:r>
      <w:r>
        <w:rPr>
          <w:rFonts w:ascii="Arial" w:hAnsi="Arial" w:cs="Arial"/>
          <w:color w:val="000000"/>
          <w:sz w:val="24"/>
          <w:szCs w:val="24"/>
        </w:rPr>
        <w:t>poles</w:t>
      </w:r>
      <w:r w:rsidRPr="00427402">
        <w:rPr>
          <w:rFonts w:ascii="Arial" w:hAnsi="Arial" w:cs="Arial"/>
          <w:color w:val="000000"/>
          <w:sz w:val="24"/>
          <w:szCs w:val="24"/>
        </w:rPr>
        <w:t xml:space="preserve"> and foundations</w:t>
      </w:r>
      <w:r>
        <w:rPr>
          <w:rFonts w:ascii="Arial" w:hAnsi="Arial" w:cs="Arial"/>
          <w:color w:val="000000"/>
          <w:sz w:val="24"/>
          <w:szCs w:val="24"/>
        </w:rPr>
        <w:t>.</w:t>
      </w:r>
    </w:p>
    <w:p w14:paraId="78CA4A5D" w14:textId="77777777" w:rsidR="00D306B4" w:rsidRPr="0096638A" w:rsidRDefault="00D306B4" w:rsidP="00D306B4">
      <w:pPr>
        <w:pStyle w:val="Header"/>
        <w:numPr>
          <w:ilvl w:val="0"/>
          <w:numId w:val="8"/>
        </w:numPr>
        <w:tabs>
          <w:tab w:val="clear" w:pos="4680"/>
          <w:tab w:val="center" w:pos="4320"/>
          <w:tab w:val="right" w:pos="8640"/>
        </w:tabs>
        <w:spacing w:line="276" w:lineRule="auto"/>
        <w:jc w:val="both"/>
        <w:rPr>
          <w:rFonts w:ascii="Arial" w:hAnsi="Arial" w:cs="Arial"/>
          <w:color w:val="000000"/>
          <w:sz w:val="24"/>
          <w:szCs w:val="24"/>
        </w:rPr>
      </w:pPr>
      <w:r w:rsidRPr="0096638A">
        <w:rPr>
          <w:rFonts w:ascii="Arial" w:hAnsi="Arial" w:cs="Arial"/>
          <w:color w:val="000000"/>
          <w:sz w:val="24"/>
          <w:szCs w:val="24"/>
        </w:rPr>
        <w:t>Detailed structural drawings indicating wall thickness,</w:t>
      </w:r>
      <w:r>
        <w:rPr>
          <w:rFonts w:ascii="Arial" w:hAnsi="Arial" w:cs="Arial"/>
          <w:color w:val="000000"/>
          <w:sz w:val="24"/>
          <w:szCs w:val="24"/>
        </w:rPr>
        <w:t xml:space="preserve"> </w:t>
      </w:r>
      <w:r w:rsidRPr="0096638A">
        <w:rPr>
          <w:rFonts w:ascii="Arial" w:hAnsi="Arial" w:cs="Arial"/>
          <w:color w:val="000000"/>
          <w:sz w:val="24"/>
          <w:szCs w:val="24"/>
        </w:rPr>
        <w:t>inside and outside diameter at the top and bottom of each section of the pole, length of overlap,</w:t>
      </w:r>
      <w:r>
        <w:rPr>
          <w:rFonts w:ascii="Arial" w:hAnsi="Arial" w:cs="Arial"/>
          <w:color w:val="000000"/>
          <w:sz w:val="24"/>
          <w:szCs w:val="24"/>
        </w:rPr>
        <w:t xml:space="preserve"> </w:t>
      </w:r>
      <w:r w:rsidRPr="0096638A">
        <w:rPr>
          <w:rFonts w:ascii="Arial" w:hAnsi="Arial" w:cs="Arial"/>
          <w:color w:val="000000"/>
          <w:sz w:val="24"/>
          <w:szCs w:val="24"/>
        </w:rPr>
        <w:t xml:space="preserve">details of the fixing of the main and auxiliary </w:t>
      </w:r>
      <w:r w:rsidRPr="0096638A">
        <w:rPr>
          <w:rFonts w:ascii="Arial" w:hAnsi="Arial" w:cs="Arial"/>
          <w:color w:val="000000"/>
          <w:sz w:val="24"/>
          <w:szCs w:val="24"/>
        </w:rPr>
        <w:lastRenderedPageBreak/>
        <w:t>cross arm with the pole,</w:t>
      </w:r>
      <w:r>
        <w:rPr>
          <w:rFonts w:ascii="Arial" w:hAnsi="Arial" w:cs="Arial"/>
          <w:color w:val="000000"/>
          <w:sz w:val="24"/>
          <w:szCs w:val="24"/>
        </w:rPr>
        <w:t xml:space="preserve"> </w:t>
      </w:r>
      <w:r w:rsidRPr="0096638A">
        <w:rPr>
          <w:rFonts w:ascii="Arial" w:hAnsi="Arial" w:cs="Arial"/>
          <w:color w:val="000000"/>
          <w:sz w:val="24"/>
          <w:szCs w:val="24"/>
        </w:rPr>
        <w:t>details of the base plate, stiffeners</w:t>
      </w:r>
      <w:r>
        <w:rPr>
          <w:rFonts w:ascii="Arial" w:hAnsi="Arial" w:cs="Arial"/>
          <w:color w:val="000000"/>
          <w:sz w:val="24"/>
          <w:szCs w:val="24"/>
        </w:rPr>
        <w:t xml:space="preserve"> </w:t>
      </w:r>
      <w:r w:rsidRPr="0096638A">
        <w:rPr>
          <w:rFonts w:ascii="Arial" w:hAnsi="Arial" w:cs="Arial"/>
          <w:color w:val="000000"/>
          <w:sz w:val="24"/>
          <w:szCs w:val="24"/>
        </w:rPr>
        <w:t>and no. of bolts,</w:t>
      </w:r>
      <w:r>
        <w:rPr>
          <w:rFonts w:ascii="Arial" w:hAnsi="Arial" w:cs="Arial"/>
          <w:color w:val="000000"/>
          <w:sz w:val="24"/>
          <w:szCs w:val="24"/>
        </w:rPr>
        <w:t xml:space="preserve"> </w:t>
      </w:r>
      <w:r w:rsidRPr="0096638A">
        <w:rPr>
          <w:rFonts w:ascii="Arial" w:hAnsi="Arial" w:cs="Arial"/>
          <w:color w:val="000000"/>
          <w:sz w:val="24"/>
          <w:szCs w:val="24"/>
        </w:rPr>
        <w:t>no. of sides in the polygon section, joint details, etc.,</w:t>
      </w:r>
    </w:p>
    <w:p w14:paraId="0393BBBD" w14:textId="77777777" w:rsidR="00D306B4" w:rsidRPr="00427402" w:rsidRDefault="00D306B4" w:rsidP="00D306B4">
      <w:pPr>
        <w:pStyle w:val="Header"/>
        <w:numPr>
          <w:ilvl w:val="0"/>
          <w:numId w:val="8"/>
        </w:numPr>
        <w:tabs>
          <w:tab w:val="clear" w:pos="4680"/>
          <w:tab w:val="center" w:pos="4320"/>
          <w:tab w:val="right" w:pos="8640"/>
        </w:tabs>
        <w:spacing w:line="276" w:lineRule="auto"/>
        <w:jc w:val="both"/>
        <w:rPr>
          <w:rFonts w:ascii="Arial" w:hAnsi="Arial" w:cs="Arial"/>
          <w:color w:val="000000"/>
          <w:sz w:val="24"/>
          <w:szCs w:val="24"/>
        </w:rPr>
      </w:pPr>
      <w:r w:rsidRPr="00427402">
        <w:rPr>
          <w:rFonts w:ascii="Arial" w:hAnsi="Arial" w:cs="Arial"/>
          <w:color w:val="000000"/>
          <w:sz w:val="24"/>
          <w:szCs w:val="24"/>
        </w:rPr>
        <w:t>Shop drawings showing all details relevant to fabrication.</w:t>
      </w:r>
    </w:p>
    <w:p w14:paraId="5595EF24" w14:textId="77777777" w:rsidR="00D306B4" w:rsidRDefault="00D306B4" w:rsidP="00D306B4">
      <w:pPr>
        <w:pStyle w:val="Header"/>
        <w:numPr>
          <w:ilvl w:val="0"/>
          <w:numId w:val="8"/>
        </w:numPr>
        <w:tabs>
          <w:tab w:val="clear" w:pos="4680"/>
          <w:tab w:val="center" w:pos="4320"/>
          <w:tab w:val="right" w:pos="8640"/>
        </w:tabs>
        <w:spacing w:line="276" w:lineRule="auto"/>
        <w:jc w:val="both"/>
        <w:rPr>
          <w:rFonts w:ascii="Arial" w:hAnsi="Arial" w:cs="Arial"/>
          <w:color w:val="000000"/>
          <w:sz w:val="24"/>
          <w:szCs w:val="24"/>
        </w:rPr>
      </w:pPr>
      <w:r w:rsidRPr="00427402">
        <w:rPr>
          <w:rFonts w:ascii="Arial" w:hAnsi="Arial" w:cs="Arial"/>
          <w:color w:val="000000"/>
          <w:sz w:val="24"/>
          <w:szCs w:val="24"/>
        </w:rPr>
        <w:t xml:space="preserve">All drawings for the </w:t>
      </w:r>
      <w:r>
        <w:rPr>
          <w:rFonts w:ascii="Arial" w:hAnsi="Arial" w:cs="Arial"/>
          <w:color w:val="000000"/>
          <w:sz w:val="24"/>
          <w:szCs w:val="24"/>
        </w:rPr>
        <w:t>pole</w:t>
      </w:r>
      <w:r w:rsidRPr="00427402">
        <w:rPr>
          <w:rFonts w:ascii="Arial" w:hAnsi="Arial" w:cs="Arial"/>
          <w:color w:val="000000"/>
          <w:sz w:val="24"/>
          <w:szCs w:val="24"/>
        </w:rPr>
        <w:t xml:space="preserve"> accessories.</w:t>
      </w:r>
    </w:p>
    <w:p w14:paraId="74041BBB" w14:textId="77777777" w:rsidR="00D306B4" w:rsidRPr="00427402" w:rsidRDefault="00D306B4" w:rsidP="00D306B4">
      <w:pPr>
        <w:pStyle w:val="Header"/>
        <w:tabs>
          <w:tab w:val="clear" w:pos="4680"/>
          <w:tab w:val="center" w:pos="4320"/>
          <w:tab w:val="right" w:pos="8640"/>
        </w:tabs>
        <w:spacing w:line="276" w:lineRule="auto"/>
        <w:ind w:left="1965"/>
        <w:jc w:val="both"/>
        <w:rPr>
          <w:rFonts w:ascii="Arial" w:hAnsi="Arial" w:cs="Arial"/>
          <w:color w:val="000000"/>
          <w:sz w:val="24"/>
          <w:szCs w:val="24"/>
        </w:rPr>
      </w:pPr>
    </w:p>
    <w:p w14:paraId="5CA8C51A" w14:textId="77777777" w:rsidR="00D306B4" w:rsidRPr="00427402" w:rsidRDefault="00D306B4" w:rsidP="00D306B4">
      <w:pPr>
        <w:pStyle w:val="Header"/>
        <w:tabs>
          <w:tab w:val="clear" w:pos="4680"/>
          <w:tab w:val="left" w:pos="900"/>
          <w:tab w:val="center" w:pos="4320"/>
          <w:tab w:val="right" w:pos="8640"/>
        </w:tabs>
        <w:jc w:val="both"/>
        <w:rPr>
          <w:rFonts w:ascii="Arial" w:hAnsi="Arial" w:cs="Arial"/>
          <w:color w:val="000000"/>
          <w:sz w:val="24"/>
          <w:szCs w:val="24"/>
        </w:rPr>
      </w:pPr>
      <w:r w:rsidRPr="00427402">
        <w:rPr>
          <w:rFonts w:ascii="Arial" w:hAnsi="Arial" w:cs="Arial"/>
          <w:color w:val="000000"/>
          <w:sz w:val="24"/>
          <w:szCs w:val="24"/>
        </w:rPr>
        <w:t xml:space="preserve">The bidder shall also submit two sets </w:t>
      </w:r>
      <w:r>
        <w:rPr>
          <w:rFonts w:ascii="Arial" w:hAnsi="Arial" w:cs="Arial"/>
          <w:color w:val="000000"/>
          <w:sz w:val="24"/>
          <w:szCs w:val="24"/>
        </w:rPr>
        <w:t xml:space="preserve">of soft copies on CD of all the </w:t>
      </w:r>
      <w:r w:rsidRPr="00427402">
        <w:rPr>
          <w:rFonts w:ascii="Arial" w:hAnsi="Arial" w:cs="Arial"/>
          <w:color w:val="000000"/>
          <w:sz w:val="24"/>
          <w:szCs w:val="24"/>
        </w:rPr>
        <w:t>above documents to the purchaser</w:t>
      </w:r>
    </w:p>
    <w:p w14:paraId="519E4D23" w14:textId="77777777" w:rsidR="00D306B4" w:rsidRPr="00427402" w:rsidRDefault="00D306B4" w:rsidP="00D306B4">
      <w:pPr>
        <w:pStyle w:val="Header"/>
        <w:tabs>
          <w:tab w:val="left" w:pos="720"/>
        </w:tabs>
        <w:jc w:val="both"/>
        <w:rPr>
          <w:rFonts w:ascii="Arial" w:hAnsi="Arial" w:cs="Arial"/>
          <w:color w:val="000000"/>
          <w:sz w:val="24"/>
          <w:szCs w:val="24"/>
        </w:rPr>
      </w:pPr>
    </w:p>
    <w:p w14:paraId="410217A0" w14:textId="77777777" w:rsidR="00D306B4" w:rsidRPr="00427402" w:rsidRDefault="00D306B4" w:rsidP="00D306B4">
      <w:pPr>
        <w:spacing w:after="120" w:line="276" w:lineRule="auto"/>
        <w:ind w:left="284" w:right="23" w:hanging="568"/>
        <w:jc w:val="both"/>
        <w:rPr>
          <w:rFonts w:ascii="Arial" w:hAnsi="Arial" w:cs="Arial"/>
          <w:color w:val="000000"/>
          <w:sz w:val="24"/>
          <w:szCs w:val="24"/>
        </w:rPr>
      </w:pPr>
      <w:r>
        <w:rPr>
          <w:rFonts w:ascii="Arial" w:hAnsi="Arial" w:cs="Arial"/>
          <w:color w:val="000000"/>
          <w:sz w:val="24"/>
          <w:szCs w:val="24"/>
        </w:rPr>
        <w:t xml:space="preserve">13.1 </w:t>
      </w:r>
      <w:r w:rsidRPr="00427402">
        <w:rPr>
          <w:rFonts w:ascii="Arial" w:hAnsi="Arial" w:cs="Arial"/>
          <w:color w:val="000000"/>
          <w:sz w:val="24"/>
          <w:szCs w:val="24"/>
        </w:rPr>
        <w:t>The contractor is required to submit four copies of the drawings for owner’s approval. While submitting the designs, structural drawings, bill of materials and any other drawings pertaining to the subject transmission line, the contractor shall clearly indicate on each drawing KPTCL specification No., Name of the transmission line and project, letter reference No. and date on which the submission are made. The same practice is also to be followed while submitting distribution copies.</w:t>
      </w:r>
    </w:p>
    <w:p w14:paraId="08511BC9" w14:textId="77777777" w:rsidR="00D306B4" w:rsidRPr="00427402" w:rsidRDefault="00D306B4" w:rsidP="00D306B4">
      <w:pPr>
        <w:pStyle w:val="Header"/>
        <w:tabs>
          <w:tab w:val="left" w:pos="720"/>
        </w:tabs>
        <w:jc w:val="both"/>
        <w:rPr>
          <w:rFonts w:ascii="Arial" w:hAnsi="Arial" w:cs="Arial"/>
          <w:color w:val="000000"/>
          <w:sz w:val="24"/>
          <w:szCs w:val="24"/>
        </w:rPr>
      </w:pPr>
    </w:p>
    <w:p w14:paraId="2AA3AC83" w14:textId="77777777" w:rsidR="00D306B4" w:rsidRPr="00427402" w:rsidRDefault="00D306B4" w:rsidP="00D306B4">
      <w:pPr>
        <w:spacing w:after="120" w:line="276" w:lineRule="auto"/>
        <w:ind w:left="284" w:right="23" w:hanging="568"/>
        <w:jc w:val="both"/>
        <w:rPr>
          <w:rFonts w:ascii="Arial" w:hAnsi="Arial" w:cs="Arial"/>
          <w:color w:val="000000"/>
          <w:sz w:val="24"/>
          <w:szCs w:val="24"/>
        </w:rPr>
      </w:pPr>
      <w:r w:rsidRPr="00427402">
        <w:rPr>
          <w:rFonts w:ascii="Arial" w:hAnsi="Arial" w:cs="Arial"/>
          <w:color w:val="000000"/>
          <w:sz w:val="24"/>
          <w:szCs w:val="24"/>
        </w:rPr>
        <w:t>1</w:t>
      </w:r>
      <w:r>
        <w:rPr>
          <w:rFonts w:ascii="Arial" w:hAnsi="Arial" w:cs="Arial"/>
          <w:color w:val="000000"/>
          <w:sz w:val="24"/>
          <w:szCs w:val="24"/>
        </w:rPr>
        <w:t>3</w:t>
      </w:r>
      <w:r w:rsidRPr="00427402">
        <w:rPr>
          <w:rFonts w:ascii="Arial" w:hAnsi="Arial" w:cs="Arial"/>
          <w:color w:val="000000"/>
          <w:sz w:val="24"/>
          <w:szCs w:val="24"/>
        </w:rPr>
        <w:t>.</w:t>
      </w:r>
      <w:r>
        <w:rPr>
          <w:rFonts w:ascii="Arial" w:hAnsi="Arial" w:cs="Arial"/>
          <w:color w:val="000000"/>
          <w:sz w:val="24"/>
          <w:szCs w:val="24"/>
        </w:rPr>
        <w:t xml:space="preserve">2 </w:t>
      </w:r>
      <w:r w:rsidRPr="00427402">
        <w:rPr>
          <w:rFonts w:ascii="Arial" w:hAnsi="Arial" w:cs="Arial"/>
          <w:color w:val="000000"/>
          <w:sz w:val="24"/>
          <w:szCs w:val="24"/>
        </w:rPr>
        <w:t xml:space="preserve">The design and drawings as covered in clause </w:t>
      </w:r>
      <w:r w:rsidRPr="008B6810">
        <w:rPr>
          <w:rFonts w:ascii="Arial" w:hAnsi="Arial" w:cs="Arial"/>
          <w:color w:val="000000"/>
          <w:sz w:val="24"/>
          <w:szCs w:val="24"/>
        </w:rPr>
        <w:t>13.0</w:t>
      </w:r>
      <w:r w:rsidRPr="00427402">
        <w:rPr>
          <w:rFonts w:ascii="Arial" w:hAnsi="Arial" w:cs="Arial"/>
          <w:color w:val="000000"/>
          <w:sz w:val="24"/>
          <w:szCs w:val="24"/>
        </w:rPr>
        <w:t xml:space="preserve"> above shall be approved/commented by the owner as the case may be within 30 (thirty) days of receipt of designs/drawings in KPTCL design office.  If the designs/drawings are commented by the owner, the contractor shall submit revised designs/drawings duly incorporating all comments within 15 (fifteen) days of date of issue of comments.</w:t>
      </w:r>
    </w:p>
    <w:p w14:paraId="641DE3CC" w14:textId="77777777" w:rsidR="00D306B4" w:rsidRPr="00427402" w:rsidRDefault="00D306B4" w:rsidP="00D306B4">
      <w:pPr>
        <w:pStyle w:val="Header"/>
        <w:tabs>
          <w:tab w:val="left" w:pos="720"/>
        </w:tabs>
        <w:jc w:val="both"/>
        <w:rPr>
          <w:rFonts w:ascii="Arial" w:hAnsi="Arial" w:cs="Arial"/>
          <w:color w:val="000000"/>
          <w:sz w:val="24"/>
          <w:szCs w:val="24"/>
        </w:rPr>
      </w:pPr>
    </w:p>
    <w:p w14:paraId="69B8EA84" w14:textId="77777777" w:rsidR="00D306B4" w:rsidRPr="00427402" w:rsidRDefault="00D306B4" w:rsidP="00D306B4">
      <w:pPr>
        <w:spacing w:after="120" w:line="276" w:lineRule="auto"/>
        <w:ind w:left="284" w:right="23" w:hanging="568"/>
        <w:jc w:val="both"/>
        <w:rPr>
          <w:rFonts w:ascii="Arial" w:hAnsi="Arial" w:cs="Arial"/>
          <w:color w:val="000000"/>
          <w:sz w:val="24"/>
          <w:szCs w:val="24"/>
        </w:rPr>
      </w:pPr>
      <w:r>
        <w:rPr>
          <w:rFonts w:ascii="Arial" w:hAnsi="Arial" w:cs="Arial"/>
          <w:color w:val="000000"/>
          <w:sz w:val="24"/>
          <w:szCs w:val="24"/>
        </w:rPr>
        <w:t xml:space="preserve">13.3 </w:t>
      </w:r>
      <w:r w:rsidRPr="00427402">
        <w:rPr>
          <w:rFonts w:ascii="Arial" w:hAnsi="Arial" w:cs="Arial"/>
          <w:color w:val="000000"/>
          <w:sz w:val="24"/>
          <w:szCs w:val="24"/>
        </w:rPr>
        <w:t>The contractor is required to furnish the progress of submissions and approvals of designs and drawings on twenty fifth day of every month till the completion of all the design activities.</w:t>
      </w:r>
    </w:p>
    <w:p w14:paraId="7609A8E2" w14:textId="77777777" w:rsidR="00D306B4" w:rsidRPr="00427402" w:rsidRDefault="00D306B4" w:rsidP="00D306B4">
      <w:pPr>
        <w:pStyle w:val="Header"/>
        <w:tabs>
          <w:tab w:val="left" w:pos="720"/>
        </w:tabs>
        <w:jc w:val="both"/>
        <w:rPr>
          <w:rFonts w:ascii="Arial" w:hAnsi="Arial" w:cs="Arial"/>
          <w:color w:val="000000"/>
          <w:sz w:val="24"/>
          <w:szCs w:val="24"/>
        </w:rPr>
      </w:pPr>
    </w:p>
    <w:p w14:paraId="6BA0EB9F" w14:textId="77777777" w:rsidR="00D306B4" w:rsidRPr="00427402" w:rsidRDefault="00D306B4" w:rsidP="00D306B4">
      <w:pPr>
        <w:spacing w:after="120" w:line="276" w:lineRule="auto"/>
        <w:ind w:left="284" w:right="23" w:hanging="568"/>
        <w:jc w:val="both"/>
        <w:rPr>
          <w:rFonts w:ascii="Arial" w:hAnsi="Arial" w:cs="Arial"/>
          <w:color w:val="000000"/>
          <w:sz w:val="24"/>
          <w:szCs w:val="24"/>
        </w:rPr>
      </w:pPr>
      <w:r>
        <w:rPr>
          <w:rFonts w:ascii="Arial" w:hAnsi="Arial" w:cs="Arial"/>
          <w:color w:val="000000"/>
          <w:sz w:val="24"/>
          <w:szCs w:val="24"/>
        </w:rPr>
        <w:t xml:space="preserve">13.4 </w:t>
      </w:r>
      <w:r w:rsidRPr="00427402">
        <w:rPr>
          <w:rFonts w:ascii="Arial" w:hAnsi="Arial" w:cs="Arial"/>
          <w:color w:val="000000"/>
          <w:sz w:val="24"/>
          <w:szCs w:val="24"/>
        </w:rPr>
        <w:t xml:space="preserve">The details shall include description of design/drawing, schedule date of submission, schedule date of approval, actual date of approval, schedule date of submission of distribution copies, actual date of submission of distribution copies, schedule date of </w:t>
      </w:r>
      <w:r>
        <w:rPr>
          <w:rFonts w:ascii="Arial" w:hAnsi="Arial" w:cs="Arial"/>
          <w:color w:val="000000"/>
          <w:sz w:val="24"/>
          <w:szCs w:val="24"/>
        </w:rPr>
        <w:t>pole</w:t>
      </w:r>
      <w:r w:rsidRPr="00427402">
        <w:rPr>
          <w:rFonts w:ascii="Arial" w:hAnsi="Arial" w:cs="Arial"/>
          <w:color w:val="000000"/>
          <w:sz w:val="24"/>
          <w:szCs w:val="24"/>
        </w:rPr>
        <w:t xml:space="preserve"> test, actual date of </w:t>
      </w:r>
      <w:r>
        <w:rPr>
          <w:rFonts w:ascii="Arial" w:hAnsi="Arial" w:cs="Arial"/>
          <w:color w:val="000000"/>
          <w:sz w:val="24"/>
          <w:szCs w:val="24"/>
        </w:rPr>
        <w:t>pole</w:t>
      </w:r>
      <w:r w:rsidRPr="00427402">
        <w:rPr>
          <w:rFonts w:ascii="Arial" w:hAnsi="Arial" w:cs="Arial"/>
          <w:color w:val="000000"/>
          <w:sz w:val="24"/>
          <w:szCs w:val="24"/>
        </w:rPr>
        <w:t xml:space="preserve"> test and “Remarks” column.  Provision of six additional columns shall also be made in the above progress report to indicate date of comments issued by the owner and details of revised design/drawings.</w:t>
      </w:r>
    </w:p>
    <w:p w14:paraId="121F531B" w14:textId="77777777" w:rsidR="005A443F" w:rsidRDefault="005A443F" w:rsidP="00552A15">
      <w:pPr>
        <w:pStyle w:val="Header"/>
        <w:tabs>
          <w:tab w:val="left" w:pos="720"/>
        </w:tabs>
        <w:jc w:val="both"/>
        <w:rPr>
          <w:rFonts w:ascii="Arial" w:hAnsi="Arial" w:cs="Arial"/>
          <w:color w:val="000000"/>
          <w:sz w:val="24"/>
          <w:szCs w:val="24"/>
        </w:rPr>
      </w:pPr>
    </w:p>
    <w:p w14:paraId="72A68911" w14:textId="053667A9" w:rsidR="00F50F6C" w:rsidRPr="00F50F6C" w:rsidRDefault="00F50F6C" w:rsidP="00F50F6C">
      <w:pPr>
        <w:pStyle w:val="ListParagraph"/>
        <w:numPr>
          <w:ilvl w:val="0"/>
          <w:numId w:val="33"/>
        </w:numPr>
        <w:rPr>
          <w:rFonts w:ascii="Arial" w:hAnsi="Arial" w:cs="Arial"/>
          <w:b/>
          <w:bCs/>
          <w:color w:val="000000"/>
          <w:sz w:val="24"/>
          <w:szCs w:val="24"/>
          <w:u w:val="single"/>
        </w:rPr>
      </w:pPr>
      <w:r w:rsidRPr="00F50F6C">
        <w:rPr>
          <w:rFonts w:ascii="Arial" w:hAnsi="Arial" w:cs="Arial"/>
          <w:b/>
          <w:bCs/>
          <w:color w:val="000000"/>
          <w:sz w:val="24"/>
          <w:szCs w:val="24"/>
          <w:u w:val="single"/>
        </w:rPr>
        <w:t>TESTS</w:t>
      </w:r>
      <w:r w:rsidRPr="00F50F6C">
        <w:rPr>
          <w:rFonts w:ascii="Arial" w:hAnsi="Arial" w:cs="Arial"/>
          <w:b/>
          <w:color w:val="000000"/>
          <w:sz w:val="24"/>
          <w:szCs w:val="24"/>
          <w:u w:val="single"/>
        </w:rPr>
        <w:t>:</w:t>
      </w:r>
    </w:p>
    <w:p w14:paraId="79E54EFA" w14:textId="77777777" w:rsidR="00F50F6C" w:rsidRPr="00427402" w:rsidRDefault="00F50F6C" w:rsidP="00F50F6C">
      <w:pPr>
        <w:jc w:val="both"/>
        <w:rPr>
          <w:rFonts w:ascii="Arial" w:hAnsi="Arial" w:cs="Arial"/>
          <w:bCs/>
          <w:color w:val="000000"/>
          <w:sz w:val="24"/>
          <w:szCs w:val="24"/>
        </w:rPr>
      </w:pPr>
    </w:p>
    <w:p w14:paraId="6D13CC1F" w14:textId="3BDBCD22" w:rsidR="00F50F6C" w:rsidRPr="00F50F6C" w:rsidRDefault="00F50F6C" w:rsidP="00F50F6C">
      <w:pPr>
        <w:ind w:left="720"/>
        <w:jc w:val="both"/>
        <w:rPr>
          <w:rFonts w:ascii="Arial" w:hAnsi="Arial" w:cs="Arial"/>
          <w:b/>
          <w:color w:val="000000"/>
          <w:sz w:val="24"/>
          <w:szCs w:val="24"/>
          <w:u w:val="single"/>
        </w:rPr>
      </w:pPr>
      <w:r>
        <w:rPr>
          <w:rFonts w:ascii="Arial" w:hAnsi="Arial" w:cs="Arial"/>
          <w:b/>
          <w:color w:val="000000"/>
          <w:sz w:val="24"/>
          <w:szCs w:val="24"/>
          <w:u w:val="single"/>
        </w:rPr>
        <w:t xml:space="preserve">14.1 </w:t>
      </w:r>
      <w:r w:rsidRPr="00F50F6C">
        <w:rPr>
          <w:rFonts w:ascii="Arial" w:hAnsi="Arial" w:cs="Arial"/>
          <w:b/>
          <w:color w:val="000000"/>
          <w:sz w:val="24"/>
          <w:szCs w:val="24"/>
          <w:u w:val="single"/>
        </w:rPr>
        <w:t>PROTOTYPE POLE TESTING</w:t>
      </w:r>
      <w:r w:rsidRPr="00F50F6C">
        <w:rPr>
          <w:rFonts w:ascii="Arial" w:hAnsi="Arial" w:cs="Arial"/>
          <w:bCs/>
          <w:color w:val="000000"/>
          <w:sz w:val="24"/>
          <w:szCs w:val="24"/>
        </w:rPr>
        <w:tab/>
      </w:r>
    </w:p>
    <w:p w14:paraId="2B8AB27B" w14:textId="77777777" w:rsidR="00F50F6C" w:rsidRPr="00D60532" w:rsidRDefault="00F50F6C" w:rsidP="00F50F6C">
      <w:pPr>
        <w:pStyle w:val="ListParagraph"/>
        <w:ind w:left="1080"/>
        <w:jc w:val="both"/>
        <w:rPr>
          <w:rFonts w:ascii="Arial" w:hAnsi="Arial" w:cs="Arial"/>
          <w:bCs/>
          <w:color w:val="000000"/>
          <w:sz w:val="24"/>
          <w:szCs w:val="24"/>
        </w:rPr>
      </w:pPr>
      <w:r w:rsidRPr="00D60532">
        <w:rPr>
          <w:rFonts w:ascii="Arial" w:hAnsi="Arial" w:cs="Arial"/>
          <w:bCs/>
          <w:color w:val="000000"/>
          <w:sz w:val="24"/>
          <w:szCs w:val="24"/>
        </w:rPr>
        <w:tab/>
      </w:r>
    </w:p>
    <w:p w14:paraId="02EDDDD9" w14:textId="77777777" w:rsidR="00F50F6C" w:rsidRPr="00135C61" w:rsidRDefault="00F50F6C" w:rsidP="00F50F6C">
      <w:pPr>
        <w:spacing w:after="120" w:line="276" w:lineRule="auto"/>
        <w:ind w:left="-284" w:right="23"/>
        <w:jc w:val="both"/>
        <w:rPr>
          <w:rFonts w:ascii="Arial" w:hAnsi="Arial" w:cs="Arial"/>
          <w:color w:val="000000"/>
          <w:sz w:val="24"/>
          <w:szCs w:val="24"/>
        </w:rPr>
      </w:pPr>
      <w:r w:rsidRPr="00135C61">
        <w:rPr>
          <w:rFonts w:ascii="Arial" w:hAnsi="Arial" w:cs="Arial"/>
          <w:color w:val="000000"/>
          <w:sz w:val="24"/>
          <w:szCs w:val="24"/>
        </w:rPr>
        <w:t xml:space="preserve">The Pole structure designed and supplied by Contractor shall be proto type tested by Contractor at NABL accredited pole testing station in India only. The proto type pole structure after inspection by Purchaser shall be transported to the test bed by the Contractor. The Contractor shall also carryout erection of pole structure in vertical </w:t>
      </w:r>
      <w:r w:rsidRPr="00135C61">
        <w:rPr>
          <w:rFonts w:ascii="Arial" w:hAnsi="Arial" w:cs="Arial"/>
          <w:color w:val="000000"/>
          <w:sz w:val="24"/>
          <w:szCs w:val="24"/>
        </w:rPr>
        <w:lastRenderedPageBreak/>
        <w:t>position in the pole testing station and after successful completion of proto-type testing, shall dismantle and take back.</w:t>
      </w:r>
    </w:p>
    <w:p w14:paraId="7A64740B" w14:textId="77777777" w:rsidR="00F50F6C" w:rsidRDefault="00F50F6C" w:rsidP="00F50F6C">
      <w:pPr>
        <w:spacing w:after="120" w:line="276" w:lineRule="auto"/>
        <w:ind w:left="-284" w:right="23"/>
        <w:jc w:val="both"/>
        <w:rPr>
          <w:rFonts w:ascii="Arial" w:hAnsi="Arial" w:cs="Arial"/>
          <w:color w:val="000000"/>
          <w:sz w:val="24"/>
          <w:szCs w:val="24"/>
        </w:rPr>
      </w:pPr>
      <w:r w:rsidRPr="00135C61">
        <w:rPr>
          <w:rFonts w:ascii="Arial" w:hAnsi="Arial" w:cs="Arial"/>
          <w:color w:val="000000"/>
          <w:sz w:val="24"/>
          <w:szCs w:val="24"/>
        </w:rPr>
        <w:t>Testing of Pole structure shall generally conform to IS: 802 (Part-III)</w:t>
      </w:r>
      <w:r>
        <w:rPr>
          <w:rFonts w:ascii="Arial" w:hAnsi="Arial" w:cs="Arial"/>
          <w:color w:val="000000"/>
          <w:sz w:val="24"/>
          <w:szCs w:val="24"/>
        </w:rPr>
        <w:t>/IEC-60652</w:t>
      </w:r>
      <w:r w:rsidRPr="00135C61">
        <w:rPr>
          <w:rFonts w:ascii="Arial" w:hAnsi="Arial" w:cs="Arial"/>
          <w:color w:val="000000"/>
          <w:sz w:val="24"/>
          <w:szCs w:val="24"/>
        </w:rPr>
        <w:t>. The responsibility for design and successful proto type testing shall solely lie with the Contractor. At the time of proto-assembly and/or proto testing, if any modification is required to be carried out, the same shall be carried out by the Contractor. These modifications, if any, shall also be incorporated on the fabrication shop drawings and structural drawings.</w:t>
      </w:r>
    </w:p>
    <w:p w14:paraId="7AC4BC43" w14:textId="77777777" w:rsidR="00F50F6C" w:rsidRPr="00135C61" w:rsidRDefault="00F50F6C" w:rsidP="00F50F6C">
      <w:pPr>
        <w:spacing w:after="120" w:line="276" w:lineRule="auto"/>
        <w:ind w:left="-284" w:right="23"/>
        <w:jc w:val="both"/>
        <w:rPr>
          <w:rFonts w:ascii="Arial" w:hAnsi="Arial" w:cs="Arial"/>
          <w:color w:val="000000"/>
          <w:sz w:val="24"/>
          <w:szCs w:val="24"/>
        </w:rPr>
      </w:pPr>
      <w:r w:rsidRPr="00111A4E">
        <w:rPr>
          <w:rFonts w:ascii="Arial" w:hAnsi="Arial" w:cs="Arial"/>
          <w:color w:val="000000"/>
          <w:sz w:val="24"/>
          <w:szCs w:val="24"/>
        </w:rPr>
        <w:t>A galvanized pole structure of each type comp</w:t>
      </w:r>
      <w:r>
        <w:rPr>
          <w:rFonts w:ascii="Arial" w:hAnsi="Arial" w:cs="Arial"/>
          <w:color w:val="000000"/>
          <w:sz w:val="24"/>
          <w:szCs w:val="24"/>
        </w:rPr>
        <w:t xml:space="preserve">lete with </w:t>
      </w:r>
      <w:r w:rsidRPr="00111A4E">
        <w:rPr>
          <w:rFonts w:ascii="Arial" w:hAnsi="Arial" w:cs="Arial"/>
          <w:color w:val="000000"/>
          <w:sz w:val="24"/>
          <w:szCs w:val="24"/>
        </w:rPr>
        <w:t>extension or critical pol</w:t>
      </w:r>
      <w:r>
        <w:rPr>
          <w:rFonts w:ascii="Arial" w:hAnsi="Arial" w:cs="Arial"/>
          <w:color w:val="000000"/>
          <w:sz w:val="24"/>
          <w:szCs w:val="24"/>
        </w:rPr>
        <w:t xml:space="preserve">es (poles with maximum angle of </w:t>
      </w:r>
      <w:r w:rsidRPr="00111A4E">
        <w:rPr>
          <w:rFonts w:ascii="Arial" w:hAnsi="Arial" w:cs="Arial"/>
          <w:color w:val="000000"/>
          <w:sz w:val="24"/>
          <w:szCs w:val="24"/>
        </w:rPr>
        <w:t>deviation or with maximum e</w:t>
      </w:r>
      <w:r>
        <w:rPr>
          <w:rFonts w:ascii="Arial" w:hAnsi="Arial" w:cs="Arial"/>
          <w:color w:val="000000"/>
          <w:sz w:val="24"/>
          <w:szCs w:val="24"/>
        </w:rPr>
        <w:t xml:space="preserve">xtension or both) as decided by </w:t>
      </w:r>
      <w:r w:rsidRPr="00111A4E">
        <w:rPr>
          <w:rFonts w:ascii="Arial" w:hAnsi="Arial" w:cs="Arial"/>
          <w:color w:val="000000"/>
          <w:sz w:val="24"/>
          <w:szCs w:val="24"/>
        </w:rPr>
        <w:t>the Purchaser based o</w:t>
      </w:r>
      <w:r>
        <w:rPr>
          <w:rFonts w:ascii="Arial" w:hAnsi="Arial" w:cs="Arial"/>
          <w:color w:val="000000"/>
          <w:sz w:val="24"/>
          <w:szCs w:val="24"/>
        </w:rPr>
        <w:t xml:space="preserve">n quantities of supply and site </w:t>
      </w:r>
      <w:r w:rsidRPr="00111A4E">
        <w:rPr>
          <w:rFonts w:ascii="Arial" w:hAnsi="Arial" w:cs="Arial"/>
          <w:color w:val="000000"/>
          <w:sz w:val="24"/>
          <w:szCs w:val="24"/>
        </w:rPr>
        <w:t>requirement shall be subjecte</w:t>
      </w:r>
      <w:r>
        <w:rPr>
          <w:rFonts w:ascii="Arial" w:hAnsi="Arial" w:cs="Arial"/>
          <w:color w:val="000000"/>
          <w:sz w:val="24"/>
          <w:szCs w:val="24"/>
        </w:rPr>
        <w:t xml:space="preserve">d to design and non-destructive </w:t>
      </w:r>
      <w:r w:rsidRPr="00111A4E">
        <w:rPr>
          <w:rFonts w:ascii="Arial" w:hAnsi="Arial" w:cs="Arial"/>
          <w:color w:val="000000"/>
          <w:sz w:val="24"/>
          <w:szCs w:val="24"/>
        </w:rPr>
        <w:t>tests by applying test lo</w:t>
      </w:r>
      <w:r>
        <w:rPr>
          <w:rFonts w:ascii="Arial" w:hAnsi="Arial" w:cs="Arial"/>
          <w:color w:val="000000"/>
          <w:sz w:val="24"/>
          <w:szCs w:val="24"/>
        </w:rPr>
        <w:t xml:space="preserve">ads in a manner approved by the </w:t>
      </w:r>
      <w:r w:rsidRPr="00111A4E">
        <w:rPr>
          <w:rFonts w:ascii="Arial" w:hAnsi="Arial" w:cs="Arial"/>
          <w:color w:val="000000"/>
          <w:sz w:val="24"/>
          <w:szCs w:val="24"/>
        </w:rPr>
        <w:t>Purchaser. The pole shal</w:t>
      </w:r>
      <w:r>
        <w:rPr>
          <w:rFonts w:ascii="Arial" w:hAnsi="Arial" w:cs="Arial"/>
          <w:color w:val="000000"/>
          <w:sz w:val="24"/>
          <w:szCs w:val="24"/>
        </w:rPr>
        <w:t xml:space="preserve">l withstand these tests without </w:t>
      </w:r>
      <w:r w:rsidRPr="00111A4E">
        <w:rPr>
          <w:rFonts w:ascii="Arial" w:hAnsi="Arial" w:cs="Arial"/>
          <w:color w:val="000000"/>
          <w:sz w:val="24"/>
          <w:szCs w:val="24"/>
        </w:rPr>
        <w:t>showing a</w:t>
      </w:r>
      <w:r>
        <w:rPr>
          <w:rFonts w:ascii="Arial" w:hAnsi="Arial" w:cs="Arial"/>
          <w:color w:val="000000"/>
          <w:sz w:val="24"/>
          <w:szCs w:val="24"/>
        </w:rPr>
        <w:t xml:space="preserve">ny sign of failure or permanent </w:t>
      </w:r>
      <w:r w:rsidRPr="00111A4E">
        <w:rPr>
          <w:rFonts w:ascii="Arial" w:hAnsi="Arial" w:cs="Arial"/>
          <w:color w:val="000000"/>
          <w:sz w:val="24"/>
          <w:szCs w:val="24"/>
        </w:rPr>
        <w:t>distortion/deformation in a</w:t>
      </w:r>
      <w:r>
        <w:rPr>
          <w:rFonts w:ascii="Arial" w:hAnsi="Arial" w:cs="Arial"/>
          <w:color w:val="000000"/>
          <w:sz w:val="24"/>
          <w:szCs w:val="24"/>
        </w:rPr>
        <w:t xml:space="preserve">ny part and does not exceed the </w:t>
      </w:r>
      <w:r w:rsidRPr="00111A4E">
        <w:rPr>
          <w:rFonts w:ascii="Arial" w:hAnsi="Arial" w:cs="Arial"/>
          <w:color w:val="000000"/>
          <w:sz w:val="24"/>
          <w:szCs w:val="24"/>
        </w:rPr>
        <w:t>specified deflection limits.</w:t>
      </w:r>
    </w:p>
    <w:p w14:paraId="68774741" w14:textId="77777777" w:rsidR="00F50F6C" w:rsidRPr="00427402" w:rsidRDefault="00F50F6C" w:rsidP="00F50F6C">
      <w:pPr>
        <w:jc w:val="both"/>
        <w:rPr>
          <w:rFonts w:ascii="Arial" w:hAnsi="Arial" w:cs="Arial"/>
          <w:bCs/>
          <w:color w:val="000000"/>
          <w:sz w:val="24"/>
          <w:szCs w:val="24"/>
        </w:rPr>
      </w:pPr>
    </w:p>
    <w:p w14:paraId="42F57EA0" w14:textId="14E629CB" w:rsidR="00F50F6C" w:rsidRPr="00F50F6C" w:rsidRDefault="00F50F6C" w:rsidP="00F50F6C">
      <w:pPr>
        <w:pStyle w:val="ListParagraph"/>
        <w:numPr>
          <w:ilvl w:val="1"/>
          <w:numId w:val="34"/>
        </w:numPr>
        <w:jc w:val="both"/>
        <w:rPr>
          <w:rFonts w:ascii="Arial" w:hAnsi="Arial" w:cs="Arial"/>
          <w:b/>
          <w:color w:val="000000"/>
          <w:sz w:val="24"/>
          <w:szCs w:val="24"/>
          <w:u w:val="single"/>
        </w:rPr>
      </w:pPr>
      <w:r w:rsidRPr="00F50F6C">
        <w:rPr>
          <w:rFonts w:ascii="Arial" w:hAnsi="Arial" w:cs="Arial"/>
          <w:b/>
          <w:color w:val="000000"/>
          <w:sz w:val="24"/>
          <w:szCs w:val="24"/>
          <w:u w:val="single"/>
        </w:rPr>
        <w:t>TESTS FOR GALVANISATION:</w:t>
      </w:r>
    </w:p>
    <w:p w14:paraId="5F079D2F" w14:textId="77777777" w:rsidR="00F50F6C" w:rsidRPr="009D64A3" w:rsidRDefault="00F50F6C" w:rsidP="00F50F6C">
      <w:pPr>
        <w:pStyle w:val="ListParagraph"/>
        <w:ind w:left="567"/>
        <w:jc w:val="both"/>
        <w:rPr>
          <w:rFonts w:ascii="Arial" w:hAnsi="Arial" w:cs="Arial"/>
          <w:b/>
          <w:color w:val="000000"/>
          <w:sz w:val="24"/>
          <w:szCs w:val="24"/>
          <w:u w:val="single"/>
        </w:rPr>
      </w:pPr>
    </w:p>
    <w:p w14:paraId="422604D7" w14:textId="77777777" w:rsidR="00F50F6C" w:rsidRDefault="00F50F6C" w:rsidP="00F50F6C">
      <w:pPr>
        <w:spacing w:after="120" w:line="276" w:lineRule="auto"/>
        <w:ind w:left="-284" w:right="23"/>
        <w:jc w:val="both"/>
        <w:rPr>
          <w:rFonts w:ascii="Arial" w:hAnsi="Arial" w:cs="Arial"/>
          <w:bCs/>
          <w:color w:val="000000"/>
          <w:sz w:val="24"/>
          <w:szCs w:val="24"/>
        </w:rPr>
      </w:pPr>
      <w:r w:rsidRPr="00D60532">
        <w:rPr>
          <w:rFonts w:ascii="Arial" w:hAnsi="Arial" w:cs="Arial"/>
          <w:color w:val="000000"/>
          <w:sz w:val="24"/>
          <w:szCs w:val="24"/>
        </w:rPr>
        <w:t>Galvanization</w:t>
      </w:r>
      <w:r w:rsidRPr="00427402">
        <w:rPr>
          <w:rFonts w:ascii="Arial" w:hAnsi="Arial" w:cs="Arial"/>
          <w:bCs/>
          <w:color w:val="000000"/>
          <w:sz w:val="24"/>
          <w:szCs w:val="24"/>
        </w:rPr>
        <w:t xml:space="preserve"> of the members of the tower shall withstand tests as </w:t>
      </w:r>
      <w:r>
        <w:rPr>
          <w:rFonts w:ascii="Arial" w:hAnsi="Arial" w:cs="Arial"/>
          <w:bCs/>
          <w:color w:val="000000"/>
          <w:sz w:val="24"/>
          <w:szCs w:val="24"/>
        </w:rPr>
        <w:t>ASTM A123.</w:t>
      </w:r>
    </w:p>
    <w:p w14:paraId="4794941B" w14:textId="519B5EB1" w:rsidR="00F50F6C" w:rsidRPr="00F50F6C" w:rsidRDefault="00F50F6C" w:rsidP="00F50F6C">
      <w:pPr>
        <w:pStyle w:val="ListParagraph"/>
        <w:numPr>
          <w:ilvl w:val="0"/>
          <w:numId w:val="35"/>
        </w:numPr>
        <w:rPr>
          <w:rFonts w:ascii="Arial" w:hAnsi="Arial" w:cs="Arial"/>
          <w:bCs/>
          <w:color w:val="000000"/>
          <w:sz w:val="24"/>
          <w:szCs w:val="24"/>
        </w:rPr>
      </w:pPr>
      <w:r w:rsidRPr="00F50F6C">
        <w:rPr>
          <w:rFonts w:ascii="Arial" w:hAnsi="Arial" w:cs="Arial"/>
          <w:b/>
          <w:bCs/>
          <w:color w:val="000000"/>
          <w:sz w:val="24"/>
          <w:szCs w:val="24"/>
          <w:u w:val="single"/>
        </w:rPr>
        <w:t>INSPECTION</w:t>
      </w:r>
      <w:r w:rsidRPr="00F50F6C">
        <w:rPr>
          <w:rFonts w:ascii="Arial" w:hAnsi="Arial" w:cs="Arial"/>
          <w:b/>
          <w:color w:val="000000"/>
          <w:sz w:val="24"/>
          <w:szCs w:val="24"/>
          <w:u w:val="single"/>
        </w:rPr>
        <w:t>:</w:t>
      </w:r>
    </w:p>
    <w:p w14:paraId="2A02AE25" w14:textId="77777777" w:rsidR="00F50F6C" w:rsidRPr="009D64A3" w:rsidRDefault="00F50F6C" w:rsidP="00F50F6C">
      <w:pPr>
        <w:pStyle w:val="ListParagraph"/>
        <w:ind w:left="567"/>
        <w:rPr>
          <w:rFonts w:ascii="Arial" w:hAnsi="Arial" w:cs="Arial"/>
          <w:bCs/>
          <w:color w:val="000000"/>
          <w:sz w:val="24"/>
          <w:szCs w:val="24"/>
        </w:rPr>
      </w:pPr>
    </w:p>
    <w:p w14:paraId="43DF8F38"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t>1</w:t>
      </w:r>
      <w:r>
        <w:rPr>
          <w:rFonts w:ascii="Arial" w:hAnsi="Arial" w:cs="Arial"/>
          <w:bCs/>
          <w:color w:val="000000"/>
          <w:sz w:val="24"/>
          <w:szCs w:val="24"/>
        </w:rPr>
        <w:t>5</w:t>
      </w:r>
      <w:r w:rsidRPr="00427402">
        <w:rPr>
          <w:rFonts w:ascii="Arial" w:hAnsi="Arial" w:cs="Arial"/>
          <w:bCs/>
          <w:color w:val="000000"/>
          <w:sz w:val="24"/>
          <w:szCs w:val="24"/>
        </w:rPr>
        <w:t>.</w:t>
      </w:r>
      <w:r>
        <w:rPr>
          <w:rFonts w:ascii="Arial" w:hAnsi="Arial" w:cs="Arial"/>
          <w:bCs/>
          <w:color w:val="000000"/>
          <w:sz w:val="24"/>
          <w:szCs w:val="24"/>
        </w:rPr>
        <w:t>1</w:t>
      </w:r>
      <w:r w:rsidRPr="00427402">
        <w:rPr>
          <w:rFonts w:ascii="Arial" w:hAnsi="Arial" w:cs="Arial"/>
          <w:bCs/>
          <w:color w:val="000000"/>
          <w:sz w:val="24"/>
          <w:szCs w:val="24"/>
        </w:rPr>
        <w:tab/>
        <w:t>The supplier shall keep the purchaser informed well in advance of the commencement of manufacture, progress of manufacture thereof and fabrication of various tower parts at various stages, so that arrangements could be made for inspection by the purchaser.</w:t>
      </w:r>
    </w:p>
    <w:p w14:paraId="72861FA6" w14:textId="77777777" w:rsidR="00F50F6C" w:rsidRPr="00427402" w:rsidRDefault="00F50F6C" w:rsidP="00F50F6C">
      <w:pPr>
        <w:tabs>
          <w:tab w:val="left" w:pos="810"/>
        </w:tabs>
        <w:jc w:val="both"/>
        <w:rPr>
          <w:rFonts w:ascii="Arial" w:hAnsi="Arial" w:cs="Arial"/>
          <w:bCs/>
          <w:color w:val="000000"/>
          <w:sz w:val="24"/>
          <w:szCs w:val="24"/>
        </w:rPr>
      </w:pPr>
    </w:p>
    <w:p w14:paraId="1E790803"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t>1</w:t>
      </w:r>
      <w:r>
        <w:rPr>
          <w:rFonts w:ascii="Arial" w:hAnsi="Arial" w:cs="Arial"/>
          <w:bCs/>
          <w:color w:val="000000"/>
          <w:sz w:val="24"/>
          <w:szCs w:val="24"/>
        </w:rPr>
        <w:t>5.2</w:t>
      </w:r>
      <w:r w:rsidRPr="00427402">
        <w:rPr>
          <w:rFonts w:ascii="Arial" w:hAnsi="Arial" w:cs="Arial"/>
          <w:bCs/>
          <w:color w:val="000000"/>
          <w:sz w:val="24"/>
          <w:szCs w:val="24"/>
        </w:rPr>
        <w:tab/>
        <w:t>The acceptance of any batch of items shall in no way relieve the supplier of any of his responsibilities for meeting all the requirements and intent of this specification and shall not prevent subsequent rejection if any item of that batch is later found defective.</w:t>
      </w:r>
    </w:p>
    <w:p w14:paraId="2435135D" w14:textId="77777777" w:rsidR="00F50F6C" w:rsidRPr="00427402" w:rsidRDefault="00F50F6C" w:rsidP="00F50F6C">
      <w:pPr>
        <w:jc w:val="both"/>
        <w:rPr>
          <w:rFonts w:ascii="Arial" w:hAnsi="Arial" w:cs="Arial"/>
          <w:bCs/>
          <w:color w:val="000000"/>
          <w:sz w:val="24"/>
          <w:szCs w:val="24"/>
        </w:rPr>
      </w:pPr>
    </w:p>
    <w:p w14:paraId="23349A13"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t>1</w:t>
      </w:r>
      <w:r>
        <w:rPr>
          <w:rFonts w:ascii="Arial" w:hAnsi="Arial" w:cs="Arial"/>
          <w:bCs/>
          <w:color w:val="000000"/>
          <w:sz w:val="24"/>
          <w:szCs w:val="24"/>
        </w:rPr>
        <w:t>5</w:t>
      </w:r>
      <w:r w:rsidRPr="00427402">
        <w:rPr>
          <w:rFonts w:ascii="Arial" w:hAnsi="Arial" w:cs="Arial"/>
          <w:bCs/>
          <w:color w:val="000000"/>
          <w:sz w:val="24"/>
          <w:szCs w:val="24"/>
        </w:rPr>
        <w:t>.</w:t>
      </w:r>
      <w:r>
        <w:rPr>
          <w:rFonts w:ascii="Arial" w:hAnsi="Arial" w:cs="Arial"/>
          <w:bCs/>
          <w:color w:val="000000"/>
          <w:sz w:val="24"/>
          <w:szCs w:val="24"/>
        </w:rPr>
        <w:t xml:space="preserve">3  </w:t>
      </w:r>
      <w:r w:rsidRPr="00427402">
        <w:rPr>
          <w:rFonts w:ascii="Arial" w:hAnsi="Arial" w:cs="Arial"/>
          <w:bCs/>
          <w:color w:val="000000"/>
          <w:sz w:val="24"/>
          <w:szCs w:val="24"/>
        </w:rPr>
        <w:t>The purchaser or his authorized representatives shall have free access at all   reasonable times to all parts of the supplier’s works connected with the fabrication of the material covered under the contract for satisfying themselves hat the fabrication is being done in accorda</w:t>
      </w:r>
      <w:r>
        <w:rPr>
          <w:rFonts w:ascii="Arial" w:hAnsi="Arial" w:cs="Arial"/>
          <w:bCs/>
          <w:color w:val="000000"/>
          <w:sz w:val="24"/>
          <w:szCs w:val="24"/>
        </w:rPr>
        <w:t xml:space="preserve">nce with the </w:t>
      </w:r>
      <w:r w:rsidRPr="00427402">
        <w:rPr>
          <w:rFonts w:ascii="Arial" w:hAnsi="Arial" w:cs="Arial"/>
          <w:bCs/>
          <w:color w:val="000000"/>
          <w:sz w:val="24"/>
          <w:szCs w:val="24"/>
        </w:rPr>
        <w:t>provisions of this specification.</w:t>
      </w:r>
    </w:p>
    <w:p w14:paraId="340782BA"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t>1</w:t>
      </w:r>
      <w:r>
        <w:rPr>
          <w:rFonts w:ascii="Arial" w:hAnsi="Arial" w:cs="Arial"/>
          <w:bCs/>
          <w:color w:val="000000"/>
          <w:sz w:val="24"/>
          <w:szCs w:val="24"/>
        </w:rPr>
        <w:t>5</w:t>
      </w:r>
      <w:r w:rsidRPr="00427402">
        <w:rPr>
          <w:rFonts w:ascii="Arial" w:hAnsi="Arial" w:cs="Arial"/>
          <w:bCs/>
          <w:color w:val="000000"/>
          <w:sz w:val="24"/>
          <w:szCs w:val="24"/>
        </w:rPr>
        <w:t>.</w:t>
      </w:r>
      <w:r>
        <w:rPr>
          <w:rFonts w:ascii="Arial" w:hAnsi="Arial" w:cs="Arial"/>
          <w:bCs/>
          <w:color w:val="000000"/>
          <w:sz w:val="24"/>
          <w:szCs w:val="24"/>
        </w:rPr>
        <w:t>4</w:t>
      </w:r>
      <w:r w:rsidRPr="00427402">
        <w:rPr>
          <w:rFonts w:ascii="Arial" w:hAnsi="Arial" w:cs="Arial"/>
          <w:bCs/>
          <w:color w:val="000000"/>
          <w:sz w:val="24"/>
          <w:szCs w:val="24"/>
        </w:rPr>
        <w:t xml:space="preserve"> </w:t>
      </w:r>
      <w:r>
        <w:rPr>
          <w:rFonts w:ascii="Arial" w:hAnsi="Arial" w:cs="Arial"/>
          <w:bCs/>
          <w:color w:val="000000"/>
          <w:sz w:val="24"/>
          <w:szCs w:val="24"/>
        </w:rPr>
        <w:t xml:space="preserve">  </w:t>
      </w:r>
      <w:r w:rsidRPr="00427402">
        <w:rPr>
          <w:rFonts w:ascii="Arial" w:hAnsi="Arial" w:cs="Arial"/>
          <w:bCs/>
          <w:color w:val="000000"/>
          <w:sz w:val="24"/>
          <w:szCs w:val="24"/>
        </w:rPr>
        <w:t>Unless specified otherwise, inspection shall be made at the place of manufacture prior to dispatch and shall be conducted so as not to interfere unnecessarily with the operation of the work.</w:t>
      </w:r>
    </w:p>
    <w:p w14:paraId="1F2ED969" w14:textId="77777777" w:rsidR="00F50F6C" w:rsidRPr="00427402" w:rsidRDefault="00F50F6C" w:rsidP="00F50F6C">
      <w:pPr>
        <w:tabs>
          <w:tab w:val="left" w:pos="990"/>
        </w:tabs>
        <w:jc w:val="both"/>
        <w:rPr>
          <w:rFonts w:ascii="Arial" w:hAnsi="Arial" w:cs="Arial"/>
          <w:bCs/>
          <w:color w:val="000000"/>
          <w:sz w:val="24"/>
          <w:szCs w:val="24"/>
        </w:rPr>
      </w:pPr>
    </w:p>
    <w:p w14:paraId="635761B1"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t>1</w:t>
      </w:r>
      <w:r>
        <w:rPr>
          <w:rFonts w:ascii="Arial" w:hAnsi="Arial" w:cs="Arial"/>
          <w:bCs/>
          <w:color w:val="000000"/>
          <w:sz w:val="24"/>
          <w:szCs w:val="24"/>
        </w:rPr>
        <w:t>5</w:t>
      </w:r>
      <w:r w:rsidRPr="00427402">
        <w:rPr>
          <w:rFonts w:ascii="Arial" w:hAnsi="Arial" w:cs="Arial"/>
          <w:bCs/>
          <w:color w:val="000000"/>
          <w:sz w:val="24"/>
          <w:szCs w:val="24"/>
        </w:rPr>
        <w:t>.</w:t>
      </w:r>
      <w:r>
        <w:rPr>
          <w:rFonts w:ascii="Arial" w:hAnsi="Arial" w:cs="Arial"/>
          <w:bCs/>
          <w:color w:val="000000"/>
          <w:sz w:val="24"/>
          <w:szCs w:val="24"/>
        </w:rPr>
        <w:t xml:space="preserve">5   </w:t>
      </w:r>
      <w:r w:rsidRPr="00427402">
        <w:rPr>
          <w:rFonts w:ascii="Arial" w:hAnsi="Arial" w:cs="Arial"/>
          <w:bCs/>
          <w:color w:val="000000"/>
          <w:sz w:val="24"/>
          <w:szCs w:val="24"/>
        </w:rPr>
        <w:t>Should any member of the structure be found not to comply with the approved design, it shall be liable for rejection. No member once rejected shall be resubmitted for inspection, except in cases where the purchaser o</w:t>
      </w:r>
      <w:r>
        <w:rPr>
          <w:rFonts w:ascii="Arial" w:hAnsi="Arial" w:cs="Arial"/>
          <w:bCs/>
          <w:color w:val="000000"/>
          <w:sz w:val="24"/>
          <w:szCs w:val="24"/>
        </w:rPr>
        <w:t>r</w:t>
      </w:r>
      <w:r w:rsidRPr="00427402">
        <w:rPr>
          <w:rFonts w:ascii="Arial" w:hAnsi="Arial" w:cs="Arial"/>
          <w:bCs/>
          <w:color w:val="000000"/>
          <w:sz w:val="24"/>
          <w:szCs w:val="24"/>
        </w:rPr>
        <w:t xml:space="preserve"> his authorized representative considers that the defects can be rectified.</w:t>
      </w:r>
    </w:p>
    <w:p w14:paraId="2A4BA742" w14:textId="77777777" w:rsidR="00F50F6C" w:rsidRPr="00427402" w:rsidRDefault="00F50F6C" w:rsidP="00F50F6C">
      <w:pPr>
        <w:tabs>
          <w:tab w:val="left" w:pos="1260"/>
          <w:tab w:val="left" w:pos="1440"/>
        </w:tabs>
        <w:jc w:val="both"/>
        <w:rPr>
          <w:rFonts w:ascii="Arial" w:hAnsi="Arial" w:cs="Arial"/>
          <w:bCs/>
          <w:color w:val="000000"/>
          <w:sz w:val="24"/>
          <w:szCs w:val="24"/>
        </w:rPr>
      </w:pPr>
    </w:p>
    <w:p w14:paraId="335C4E4B"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lastRenderedPageBreak/>
        <w:t>1</w:t>
      </w:r>
      <w:r>
        <w:rPr>
          <w:rFonts w:ascii="Arial" w:hAnsi="Arial" w:cs="Arial"/>
          <w:bCs/>
          <w:color w:val="000000"/>
          <w:sz w:val="24"/>
          <w:szCs w:val="24"/>
        </w:rPr>
        <w:t>5</w:t>
      </w:r>
      <w:r w:rsidRPr="00427402">
        <w:rPr>
          <w:rFonts w:ascii="Arial" w:hAnsi="Arial" w:cs="Arial"/>
          <w:bCs/>
          <w:color w:val="000000"/>
          <w:sz w:val="24"/>
          <w:szCs w:val="24"/>
        </w:rPr>
        <w:t>.</w:t>
      </w:r>
      <w:r>
        <w:rPr>
          <w:rFonts w:ascii="Arial" w:hAnsi="Arial" w:cs="Arial"/>
          <w:bCs/>
          <w:color w:val="000000"/>
          <w:sz w:val="24"/>
          <w:szCs w:val="24"/>
        </w:rPr>
        <w:t>6</w:t>
      </w:r>
      <w:r>
        <w:rPr>
          <w:rFonts w:ascii="Arial" w:hAnsi="Arial" w:cs="Arial"/>
          <w:bCs/>
          <w:color w:val="000000"/>
          <w:sz w:val="24"/>
          <w:szCs w:val="24"/>
        </w:rPr>
        <w:tab/>
      </w:r>
      <w:r w:rsidRPr="00427402">
        <w:rPr>
          <w:rFonts w:ascii="Arial" w:hAnsi="Arial" w:cs="Arial"/>
          <w:bCs/>
          <w:color w:val="000000"/>
          <w:sz w:val="24"/>
          <w:szCs w:val="24"/>
        </w:rPr>
        <w:t>Defects which occur during fabrication s</w:t>
      </w:r>
      <w:r>
        <w:rPr>
          <w:rFonts w:ascii="Arial" w:hAnsi="Arial" w:cs="Arial"/>
          <w:bCs/>
          <w:color w:val="000000"/>
          <w:sz w:val="24"/>
          <w:szCs w:val="24"/>
        </w:rPr>
        <w:t xml:space="preserve">hall be made good with the </w:t>
      </w:r>
      <w:r w:rsidRPr="00427402">
        <w:rPr>
          <w:rFonts w:ascii="Arial" w:hAnsi="Arial" w:cs="Arial"/>
          <w:bCs/>
          <w:color w:val="000000"/>
          <w:sz w:val="24"/>
          <w:szCs w:val="24"/>
        </w:rPr>
        <w:t>consent of and according to the procedure to be laid down by the purchaser.</w:t>
      </w:r>
    </w:p>
    <w:p w14:paraId="77345960" w14:textId="77777777" w:rsidR="00F50F6C" w:rsidRPr="00427402" w:rsidRDefault="00F50F6C" w:rsidP="00F50F6C">
      <w:pPr>
        <w:tabs>
          <w:tab w:val="left" w:pos="1080"/>
        </w:tabs>
        <w:jc w:val="both"/>
        <w:rPr>
          <w:rFonts w:ascii="Arial" w:hAnsi="Arial" w:cs="Arial"/>
          <w:bCs/>
          <w:color w:val="000000"/>
          <w:sz w:val="24"/>
          <w:szCs w:val="24"/>
        </w:rPr>
      </w:pPr>
    </w:p>
    <w:p w14:paraId="2E55B8AE"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t>1</w:t>
      </w:r>
      <w:r>
        <w:rPr>
          <w:rFonts w:ascii="Arial" w:hAnsi="Arial" w:cs="Arial"/>
          <w:bCs/>
          <w:color w:val="000000"/>
          <w:sz w:val="24"/>
          <w:szCs w:val="24"/>
        </w:rPr>
        <w:t>5</w:t>
      </w:r>
      <w:r w:rsidRPr="00427402">
        <w:rPr>
          <w:rFonts w:ascii="Arial" w:hAnsi="Arial" w:cs="Arial"/>
          <w:bCs/>
          <w:color w:val="000000"/>
          <w:sz w:val="24"/>
          <w:szCs w:val="24"/>
        </w:rPr>
        <w:t>.</w:t>
      </w:r>
      <w:r>
        <w:rPr>
          <w:rFonts w:ascii="Arial" w:hAnsi="Arial" w:cs="Arial"/>
          <w:bCs/>
          <w:color w:val="000000"/>
          <w:sz w:val="24"/>
          <w:szCs w:val="24"/>
        </w:rPr>
        <w:t>7</w:t>
      </w:r>
      <w:r>
        <w:rPr>
          <w:rFonts w:ascii="Arial" w:hAnsi="Arial" w:cs="Arial"/>
          <w:bCs/>
          <w:color w:val="000000"/>
          <w:sz w:val="24"/>
          <w:szCs w:val="24"/>
        </w:rPr>
        <w:tab/>
      </w:r>
      <w:r w:rsidRPr="00427402">
        <w:rPr>
          <w:rFonts w:ascii="Arial" w:hAnsi="Arial" w:cs="Arial"/>
          <w:bCs/>
          <w:color w:val="000000"/>
          <w:sz w:val="24"/>
          <w:szCs w:val="24"/>
        </w:rPr>
        <w:t>All gauges and templates necessary to satisfy the purchaser for conducting tests shall be made available at the test site by the supplier.</w:t>
      </w:r>
    </w:p>
    <w:p w14:paraId="299AA7FB" w14:textId="77777777" w:rsidR="00F50F6C" w:rsidRPr="00427402" w:rsidRDefault="00F50F6C" w:rsidP="00F50F6C">
      <w:pPr>
        <w:jc w:val="both"/>
        <w:rPr>
          <w:rFonts w:ascii="Arial" w:hAnsi="Arial" w:cs="Arial"/>
          <w:bCs/>
          <w:color w:val="000000"/>
          <w:sz w:val="24"/>
          <w:szCs w:val="24"/>
        </w:rPr>
      </w:pPr>
    </w:p>
    <w:p w14:paraId="2D2B0793" w14:textId="77777777" w:rsidR="00F50F6C" w:rsidRPr="00427402" w:rsidRDefault="00F50F6C" w:rsidP="00F50F6C">
      <w:pPr>
        <w:tabs>
          <w:tab w:val="left" w:pos="426"/>
        </w:tabs>
        <w:ind w:left="426" w:hanging="710"/>
        <w:jc w:val="both"/>
        <w:rPr>
          <w:rFonts w:ascii="Arial" w:hAnsi="Arial" w:cs="Arial"/>
          <w:bCs/>
          <w:color w:val="000000"/>
          <w:sz w:val="24"/>
          <w:szCs w:val="24"/>
        </w:rPr>
      </w:pPr>
      <w:r w:rsidRPr="00427402">
        <w:rPr>
          <w:rFonts w:ascii="Arial" w:hAnsi="Arial" w:cs="Arial"/>
          <w:bCs/>
          <w:color w:val="000000"/>
          <w:sz w:val="24"/>
          <w:szCs w:val="24"/>
        </w:rPr>
        <w:t>1</w:t>
      </w:r>
      <w:r>
        <w:rPr>
          <w:rFonts w:ascii="Arial" w:hAnsi="Arial" w:cs="Arial"/>
          <w:bCs/>
          <w:color w:val="000000"/>
          <w:sz w:val="24"/>
          <w:szCs w:val="24"/>
        </w:rPr>
        <w:t>5</w:t>
      </w:r>
      <w:r w:rsidRPr="00427402">
        <w:rPr>
          <w:rFonts w:ascii="Arial" w:hAnsi="Arial" w:cs="Arial"/>
          <w:bCs/>
          <w:color w:val="000000"/>
          <w:sz w:val="24"/>
          <w:szCs w:val="24"/>
        </w:rPr>
        <w:t>.</w:t>
      </w:r>
      <w:r>
        <w:rPr>
          <w:rFonts w:ascii="Arial" w:hAnsi="Arial" w:cs="Arial"/>
          <w:bCs/>
          <w:color w:val="000000"/>
          <w:sz w:val="24"/>
          <w:szCs w:val="24"/>
        </w:rPr>
        <w:t>8</w:t>
      </w:r>
      <w:r>
        <w:rPr>
          <w:rFonts w:ascii="Arial" w:hAnsi="Arial" w:cs="Arial"/>
          <w:bCs/>
          <w:color w:val="000000"/>
          <w:sz w:val="24"/>
          <w:szCs w:val="24"/>
        </w:rPr>
        <w:tab/>
      </w:r>
      <w:r w:rsidRPr="00427402">
        <w:rPr>
          <w:rFonts w:ascii="Arial" w:hAnsi="Arial" w:cs="Arial"/>
          <w:bCs/>
          <w:color w:val="000000"/>
          <w:sz w:val="24"/>
          <w:szCs w:val="24"/>
        </w:rPr>
        <w:t>The correct grade and quality of steel shall be used by the supplier. To ascertain the quality of steel, the purchaser may at his discretion get the material tested at an approved Laboratory.</w:t>
      </w:r>
    </w:p>
    <w:p w14:paraId="66CE5F80" w14:textId="77777777" w:rsidR="00F50F6C" w:rsidRPr="00427402" w:rsidRDefault="00F50F6C" w:rsidP="00F50F6C">
      <w:pPr>
        <w:jc w:val="both"/>
        <w:rPr>
          <w:rFonts w:ascii="Arial" w:hAnsi="Arial" w:cs="Arial"/>
          <w:bCs/>
          <w:color w:val="000000"/>
          <w:sz w:val="24"/>
          <w:szCs w:val="24"/>
        </w:rPr>
      </w:pPr>
    </w:p>
    <w:p w14:paraId="1632AE2F" w14:textId="77777777" w:rsidR="00F50F6C" w:rsidRPr="009D64A3" w:rsidRDefault="00F50F6C" w:rsidP="00F50F6C">
      <w:pPr>
        <w:tabs>
          <w:tab w:val="left" w:pos="426"/>
        </w:tabs>
        <w:ind w:left="426" w:hanging="710"/>
        <w:jc w:val="both"/>
        <w:rPr>
          <w:rFonts w:ascii="Arial" w:hAnsi="Arial" w:cs="Arial"/>
          <w:bCs/>
          <w:color w:val="000000"/>
          <w:sz w:val="24"/>
          <w:szCs w:val="24"/>
        </w:rPr>
      </w:pPr>
      <w:r>
        <w:rPr>
          <w:rFonts w:ascii="Arial" w:hAnsi="Arial" w:cs="Arial"/>
          <w:bCs/>
          <w:color w:val="000000"/>
          <w:sz w:val="24"/>
          <w:szCs w:val="24"/>
        </w:rPr>
        <w:t>15.9</w:t>
      </w:r>
      <w:r>
        <w:rPr>
          <w:rFonts w:ascii="Arial" w:hAnsi="Arial" w:cs="Arial"/>
          <w:bCs/>
          <w:color w:val="000000"/>
          <w:sz w:val="24"/>
          <w:szCs w:val="24"/>
        </w:rPr>
        <w:tab/>
      </w:r>
      <w:r w:rsidRPr="009D64A3">
        <w:rPr>
          <w:rFonts w:ascii="Arial" w:hAnsi="Arial" w:cs="Arial"/>
          <w:bCs/>
          <w:color w:val="000000"/>
          <w:sz w:val="24"/>
          <w:szCs w:val="24"/>
        </w:rPr>
        <w:t xml:space="preserve">The time frame for executing the work is also indicated in this schedule.  The supplier has to match the supply and delivery of </w:t>
      </w:r>
      <w:r>
        <w:rPr>
          <w:rFonts w:ascii="Arial" w:hAnsi="Arial" w:cs="Arial"/>
          <w:bCs/>
          <w:color w:val="000000"/>
          <w:sz w:val="24"/>
          <w:szCs w:val="24"/>
        </w:rPr>
        <w:t>base plate &amp; anchor bolts, pole</w:t>
      </w:r>
      <w:r w:rsidRPr="009D64A3">
        <w:rPr>
          <w:rFonts w:ascii="Arial" w:hAnsi="Arial" w:cs="Arial"/>
          <w:bCs/>
          <w:color w:val="000000"/>
          <w:sz w:val="24"/>
          <w:szCs w:val="24"/>
        </w:rPr>
        <w:t xml:space="preserve"> etc., to complete the work within the time schedule desired by the purchaser.</w:t>
      </w:r>
    </w:p>
    <w:p w14:paraId="3150FE24" w14:textId="77777777" w:rsidR="00F50F6C" w:rsidRPr="00427402" w:rsidRDefault="00F50F6C" w:rsidP="00F50F6C">
      <w:pPr>
        <w:tabs>
          <w:tab w:val="left" w:pos="1080"/>
        </w:tabs>
        <w:ind w:left="709"/>
        <w:jc w:val="both"/>
        <w:rPr>
          <w:rFonts w:ascii="Arial" w:hAnsi="Arial" w:cs="Arial"/>
          <w:bCs/>
          <w:color w:val="000000"/>
          <w:sz w:val="24"/>
          <w:szCs w:val="24"/>
        </w:rPr>
      </w:pPr>
    </w:p>
    <w:p w14:paraId="0B328658" w14:textId="77777777" w:rsidR="00F50F6C" w:rsidRPr="00427402" w:rsidRDefault="00F50F6C" w:rsidP="00F50F6C">
      <w:pPr>
        <w:tabs>
          <w:tab w:val="left" w:pos="1080"/>
        </w:tabs>
        <w:jc w:val="both"/>
        <w:rPr>
          <w:rFonts w:ascii="Arial" w:hAnsi="Arial" w:cs="Arial"/>
          <w:bCs/>
          <w:color w:val="000000"/>
          <w:sz w:val="24"/>
          <w:szCs w:val="24"/>
        </w:rPr>
      </w:pPr>
    </w:p>
    <w:p w14:paraId="2C589A96" w14:textId="77777777" w:rsidR="00F50F6C" w:rsidRPr="009D64A3" w:rsidRDefault="00F50F6C" w:rsidP="00F50F6C">
      <w:pPr>
        <w:tabs>
          <w:tab w:val="left" w:pos="426"/>
        </w:tabs>
        <w:ind w:left="426" w:hanging="710"/>
        <w:jc w:val="both"/>
        <w:rPr>
          <w:rFonts w:ascii="Arial" w:hAnsi="Arial" w:cs="Arial"/>
          <w:bCs/>
          <w:color w:val="000000"/>
          <w:sz w:val="24"/>
          <w:szCs w:val="24"/>
        </w:rPr>
      </w:pPr>
      <w:r w:rsidRPr="00225C65">
        <w:rPr>
          <w:rFonts w:ascii="Arial" w:hAnsi="Arial" w:cs="Arial"/>
          <w:bCs/>
          <w:color w:val="000000"/>
          <w:sz w:val="24"/>
          <w:szCs w:val="24"/>
        </w:rPr>
        <w:t>15.10</w:t>
      </w:r>
      <w:r>
        <w:rPr>
          <w:rFonts w:ascii="Arial" w:hAnsi="Arial" w:cs="Arial"/>
          <w:b/>
          <w:color w:val="000000"/>
          <w:sz w:val="24"/>
          <w:szCs w:val="24"/>
        </w:rPr>
        <w:tab/>
      </w:r>
      <w:r w:rsidRPr="00225C65">
        <w:rPr>
          <w:rFonts w:ascii="Arial" w:hAnsi="Arial" w:cs="Arial"/>
          <w:bCs/>
          <w:color w:val="000000"/>
          <w:sz w:val="24"/>
          <w:szCs w:val="24"/>
        </w:rPr>
        <w:t>SCHEDULE</w:t>
      </w:r>
      <w:r w:rsidRPr="009D64A3">
        <w:rPr>
          <w:rFonts w:ascii="Arial" w:hAnsi="Arial" w:cs="Arial"/>
          <w:b/>
          <w:color w:val="000000"/>
          <w:sz w:val="24"/>
          <w:szCs w:val="24"/>
          <w:u w:val="single"/>
        </w:rPr>
        <w:t xml:space="preserve"> </w:t>
      </w:r>
      <w:r w:rsidRPr="00225C65">
        <w:rPr>
          <w:rFonts w:ascii="Arial" w:hAnsi="Arial" w:cs="Arial"/>
          <w:bCs/>
          <w:color w:val="000000"/>
          <w:sz w:val="24"/>
          <w:szCs w:val="24"/>
        </w:rPr>
        <w:t>OF PRICES:</w:t>
      </w:r>
    </w:p>
    <w:p w14:paraId="5E2F444E" w14:textId="77777777" w:rsidR="00F50F6C" w:rsidRDefault="00F50F6C" w:rsidP="00F50F6C">
      <w:pPr>
        <w:tabs>
          <w:tab w:val="left" w:pos="426"/>
        </w:tabs>
        <w:ind w:left="426"/>
        <w:jc w:val="both"/>
        <w:rPr>
          <w:rFonts w:ascii="Arial" w:hAnsi="Arial" w:cs="Arial"/>
          <w:bCs/>
          <w:color w:val="000000"/>
          <w:sz w:val="24"/>
          <w:szCs w:val="24"/>
        </w:rPr>
      </w:pPr>
      <w:r w:rsidRPr="00427402">
        <w:rPr>
          <w:rFonts w:ascii="Arial" w:hAnsi="Arial" w:cs="Arial"/>
          <w:bCs/>
          <w:color w:val="000000"/>
          <w:sz w:val="24"/>
          <w:szCs w:val="24"/>
        </w:rPr>
        <w:t xml:space="preserve">The prices for design of tower, design of foundation, developing the structural and shop drawings, fabrication and galvanization of proto type </w:t>
      </w:r>
      <w:r>
        <w:rPr>
          <w:rFonts w:ascii="Arial" w:hAnsi="Arial" w:cs="Arial"/>
          <w:bCs/>
          <w:color w:val="000000"/>
          <w:sz w:val="24"/>
          <w:szCs w:val="24"/>
        </w:rPr>
        <w:t>pole</w:t>
      </w:r>
      <w:r w:rsidRPr="00427402">
        <w:rPr>
          <w:rFonts w:ascii="Arial" w:hAnsi="Arial" w:cs="Arial"/>
          <w:bCs/>
          <w:color w:val="000000"/>
          <w:sz w:val="24"/>
          <w:szCs w:val="24"/>
        </w:rPr>
        <w:t>, proto type testing of tower, etc.,</w:t>
      </w:r>
      <w:r>
        <w:rPr>
          <w:rFonts w:ascii="Arial" w:hAnsi="Arial" w:cs="Arial"/>
          <w:bCs/>
          <w:color w:val="000000"/>
          <w:sz w:val="24"/>
          <w:szCs w:val="24"/>
        </w:rPr>
        <w:t xml:space="preserve"> </w:t>
      </w:r>
      <w:r w:rsidRPr="00427402">
        <w:rPr>
          <w:rFonts w:ascii="Arial" w:hAnsi="Arial" w:cs="Arial"/>
          <w:bCs/>
          <w:color w:val="000000"/>
          <w:sz w:val="24"/>
          <w:szCs w:val="24"/>
        </w:rPr>
        <w:t xml:space="preserve">shall be furnished in the relevant   schedule.  </w:t>
      </w:r>
    </w:p>
    <w:p w14:paraId="565C600B" w14:textId="77777777" w:rsidR="00F50F6C" w:rsidRDefault="00F50F6C" w:rsidP="00F50F6C">
      <w:pPr>
        <w:tabs>
          <w:tab w:val="left" w:pos="900"/>
        </w:tabs>
        <w:ind w:left="900"/>
        <w:jc w:val="both"/>
        <w:rPr>
          <w:rFonts w:ascii="Arial" w:hAnsi="Arial" w:cs="Arial"/>
          <w:bCs/>
          <w:color w:val="000000"/>
          <w:sz w:val="24"/>
          <w:szCs w:val="24"/>
        </w:rPr>
      </w:pPr>
    </w:p>
    <w:p w14:paraId="30DD5B91" w14:textId="77777777" w:rsidR="00F50F6C" w:rsidRPr="00427402" w:rsidRDefault="00F50F6C" w:rsidP="00F50F6C">
      <w:pPr>
        <w:jc w:val="both"/>
        <w:rPr>
          <w:rFonts w:ascii="Arial" w:hAnsi="Arial" w:cs="Arial"/>
          <w:bCs/>
          <w:color w:val="000000"/>
          <w:sz w:val="24"/>
          <w:szCs w:val="24"/>
        </w:rPr>
      </w:pPr>
    </w:p>
    <w:p w14:paraId="370E8DC9" w14:textId="1CA3E9BC" w:rsidR="00F50F6C" w:rsidRPr="00F50F6C" w:rsidRDefault="00F50F6C" w:rsidP="00F50F6C">
      <w:pPr>
        <w:pStyle w:val="ListParagraph"/>
        <w:numPr>
          <w:ilvl w:val="0"/>
          <w:numId w:val="36"/>
        </w:numPr>
        <w:rPr>
          <w:rFonts w:ascii="Arial" w:hAnsi="Arial" w:cs="Arial"/>
          <w:bCs/>
          <w:color w:val="000000"/>
          <w:sz w:val="24"/>
          <w:szCs w:val="24"/>
        </w:rPr>
      </w:pPr>
      <w:r w:rsidRPr="00F50F6C">
        <w:rPr>
          <w:rFonts w:ascii="Arial" w:hAnsi="Arial" w:cs="Arial"/>
          <w:b/>
          <w:bCs/>
          <w:color w:val="000000"/>
          <w:sz w:val="24"/>
          <w:szCs w:val="24"/>
          <w:u w:val="single"/>
        </w:rPr>
        <w:t>DESIGN</w:t>
      </w:r>
      <w:r w:rsidRPr="00F50F6C">
        <w:rPr>
          <w:rFonts w:ascii="Arial" w:hAnsi="Arial" w:cs="Arial"/>
          <w:b/>
          <w:color w:val="000000"/>
          <w:sz w:val="24"/>
          <w:szCs w:val="24"/>
          <w:u w:val="single"/>
        </w:rPr>
        <w:t xml:space="preserve"> PARTICULARS:</w:t>
      </w:r>
    </w:p>
    <w:p w14:paraId="44623621" w14:textId="77777777" w:rsidR="00F50F6C" w:rsidRPr="00427402" w:rsidRDefault="00F50F6C" w:rsidP="00F50F6C">
      <w:pPr>
        <w:pStyle w:val="ListParagraph"/>
        <w:ind w:left="567"/>
        <w:rPr>
          <w:rFonts w:ascii="Arial" w:hAnsi="Arial" w:cs="Arial"/>
          <w:bCs/>
          <w:color w:val="000000"/>
          <w:sz w:val="24"/>
          <w:szCs w:val="24"/>
        </w:rPr>
      </w:pPr>
    </w:p>
    <w:p w14:paraId="06C36F3A" w14:textId="77777777" w:rsidR="00F50F6C" w:rsidRPr="00427402" w:rsidRDefault="00F50F6C" w:rsidP="00F50F6C">
      <w:pPr>
        <w:spacing w:after="120" w:line="276" w:lineRule="auto"/>
        <w:ind w:left="-284" w:right="23"/>
        <w:jc w:val="both"/>
        <w:rPr>
          <w:rFonts w:ascii="Arial" w:hAnsi="Arial" w:cs="Arial"/>
          <w:color w:val="000000"/>
          <w:sz w:val="24"/>
          <w:szCs w:val="24"/>
        </w:rPr>
      </w:pPr>
      <w:r w:rsidRPr="00225C65">
        <w:rPr>
          <w:rFonts w:ascii="Arial" w:hAnsi="Arial" w:cs="Arial"/>
          <w:color w:val="000000"/>
          <w:sz w:val="24"/>
          <w:szCs w:val="24"/>
        </w:rPr>
        <w:t>Pole design data and ceiling weights proposed to be used by the bidder shall be furnished in Schedule – Schedule of Guaranteed Technical Particulars given in Section DRS</w:t>
      </w:r>
      <w:r>
        <w:rPr>
          <w:rFonts w:ascii="Arial" w:hAnsi="Arial" w:cs="Arial"/>
          <w:color w:val="000000"/>
          <w:sz w:val="24"/>
          <w:szCs w:val="24"/>
        </w:rPr>
        <w:t>.</w:t>
      </w:r>
    </w:p>
    <w:p w14:paraId="128EB261" w14:textId="77777777" w:rsidR="00F50F6C" w:rsidRDefault="00F50F6C" w:rsidP="00F50F6C">
      <w:pPr>
        <w:spacing w:line="254" w:lineRule="exact"/>
        <w:ind w:left="38" w:right="24"/>
        <w:jc w:val="both"/>
        <w:rPr>
          <w:rFonts w:ascii="Arial" w:hAnsi="Arial" w:cs="Arial"/>
          <w:color w:val="000000"/>
          <w:sz w:val="24"/>
          <w:szCs w:val="24"/>
          <w:lang w:val="en-GB"/>
        </w:rPr>
      </w:pPr>
    </w:p>
    <w:p w14:paraId="075DF075" w14:textId="640218D9" w:rsidR="00F50F6C" w:rsidRPr="00F50F6C" w:rsidRDefault="00F50F6C" w:rsidP="00F50F6C">
      <w:pPr>
        <w:pStyle w:val="ListParagraph"/>
        <w:numPr>
          <w:ilvl w:val="1"/>
          <w:numId w:val="36"/>
        </w:numPr>
        <w:spacing w:line="254" w:lineRule="exact"/>
        <w:ind w:right="24"/>
        <w:jc w:val="both"/>
        <w:rPr>
          <w:rFonts w:ascii="Arial" w:hAnsi="Arial" w:cs="Arial"/>
          <w:color w:val="000000"/>
          <w:sz w:val="24"/>
          <w:szCs w:val="24"/>
          <w:lang w:val="en-GB"/>
        </w:rPr>
      </w:pPr>
      <w:r w:rsidRPr="00F50F6C">
        <w:rPr>
          <w:rFonts w:ascii="Arial" w:hAnsi="Arial" w:cs="Arial"/>
          <w:b/>
          <w:color w:val="000000"/>
          <w:sz w:val="24"/>
          <w:szCs w:val="24"/>
          <w:lang w:val="en-GB"/>
        </w:rPr>
        <w:t>Design Loads</w:t>
      </w:r>
      <w:r w:rsidRPr="00F50F6C">
        <w:rPr>
          <w:rFonts w:ascii="Arial" w:hAnsi="Arial" w:cs="Arial"/>
          <w:color w:val="000000"/>
          <w:sz w:val="24"/>
          <w:szCs w:val="24"/>
          <w:lang w:val="en-GB"/>
        </w:rPr>
        <w:t>.</w:t>
      </w:r>
    </w:p>
    <w:p w14:paraId="39DE7B57" w14:textId="77777777" w:rsidR="00F50F6C" w:rsidRDefault="00F50F6C" w:rsidP="00F50F6C">
      <w:pPr>
        <w:spacing w:line="254" w:lineRule="exact"/>
        <w:ind w:right="24"/>
        <w:jc w:val="both"/>
        <w:rPr>
          <w:rFonts w:ascii="Arial" w:hAnsi="Arial" w:cs="Arial"/>
          <w:color w:val="000000"/>
          <w:sz w:val="24"/>
          <w:szCs w:val="24"/>
          <w:lang w:val="en-GB"/>
        </w:rPr>
      </w:pPr>
    </w:p>
    <w:p w14:paraId="272E9358" w14:textId="77777777" w:rsidR="00F50F6C" w:rsidRPr="00225C65" w:rsidRDefault="00F50F6C" w:rsidP="00F50F6C">
      <w:pPr>
        <w:spacing w:after="120" w:line="276" w:lineRule="auto"/>
        <w:ind w:left="-284" w:right="23"/>
        <w:jc w:val="both"/>
        <w:rPr>
          <w:rFonts w:ascii="Arial" w:hAnsi="Arial" w:cs="Arial"/>
          <w:color w:val="000000"/>
          <w:sz w:val="24"/>
          <w:szCs w:val="24"/>
          <w:lang w:val="en-GB"/>
        </w:rPr>
      </w:pPr>
      <w:r w:rsidRPr="00225C65">
        <w:rPr>
          <w:rFonts w:ascii="Arial" w:hAnsi="Arial" w:cs="Arial"/>
          <w:color w:val="000000"/>
          <w:sz w:val="24"/>
          <w:szCs w:val="24"/>
        </w:rPr>
        <w:t>The</w:t>
      </w:r>
      <w:r w:rsidRPr="00225C65">
        <w:rPr>
          <w:rFonts w:ascii="Arial" w:hAnsi="Arial" w:cs="Arial"/>
          <w:color w:val="000000"/>
          <w:sz w:val="24"/>
          <w:szCs w:val="24"/>
          <w:lang w:val="en-GB"/>
        </w:rPr>
        <w:t xml:space="preserve"> steel </w:t>
      </w:r>
      <w:r w:rsidRPr="00225C65">
        <w:rPr>
          <w:rFonts w:ascii="Arial" w:hAnsi="Arial" w:cs="Arial"/>
          <w:color w:val="000000"/>
          <w:sz w:val="24"/>
          <w:szCs w:val="24"/>
        </w:rPr>
        <w:t>pole</w:t>
      </w:r>
      <w:r w:rsidRPr="00225C65">
        <w:rPr>
          <w:rFonts w:ascii="Arial" w:hAnsi="Arial" w:cs="Arial"/>
          <w:color w:val="000000"/>
          <w:sz w:val="24"/>
          <w:szCs w:val="24"/>
          <w:lang w:val="en-GB"/>
        </w:rPr>
        <w:t xml:space="preserve"> shall be designed to withstand the loading conditions shown on the loading tree provided by KPTCL. These loads are factored/ ultimate loads as given in the loading trees.</w:t>
      </w:r>
    </w:p>
    <w:p w14:paraId="40D76F89" w14:textId="77777777" w:rsidR="00F50F6C" w:rsidRDefault="00F50F6C" w:rsidP="00F50F6C">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The specified wind load on the steel pole shown on the drawings shall be applied on full projected area of the pole. The wind load shall be applied throughout the exposed length of steel pole. The Contractor shall indicate on the design drawings the magnitude and the location of the wind forces assumed in the design.</w:t>
      </w:r>
    </w:p>
    <w:p w14:paraId="23DEA912" w14:textId="77777777" w:rsidR="00F50F6C" w:rsidRDefault="00F50F6C" w:rsidP="00F50F6C">
      <w:pPr>
        <w:spacing w:line="240" w:lineRule="exact"/>
        <w:ind w:right="4"/>
        <w:jc w:val="both"/>
        <w:rPr>
          <w:rFonts w:ascii="Arial" w:hAnsi="Arial" w:cs="Arial"/>
          <w:b/>
          <w:color w:val="000000"/>
          <w:sz w:val="24"/>
          <w:szCs w:val="24"/>
          <w:lang w:val="en-GB"/>
        </w:rPr>
      </w:pPr>
    </w:p>
    <w:p w14:paraId="3008EA43" w14:textId="77777777" w:rsidR="00F50F6C" w:rsidRDefault="00F50F6C" w:rsidP="00F50F6C">
      <w:pPr>
        <w:pStyle w:val="ListParagraph"/>
        <w:numPr>
          <w:ilvl w:val="1"/>
          <w:numId w:val="36"/>
        </w:numPr>
        <w:spacing w:line="254" w:lineRule="exact"/>
        <w:ind w:left="709" w:right="24" w:hanging="567"/>
        <w:jc w:val="both"/>
        <w:rPr>
          <w:rFonts w:ascii="Arial" w:hAnsi="Arial" w:cs="Arial"/>
          <w:b/>
          <w:color w:val="000000"/>
          <w:sz w:val="24"/>
          <w:szCs w:val="24"/>
          <w:lang w:val="en-GB"/>
        </w:rPr>
      </w:pPr>
      <w:r>
        <w:rPr>
          <w:rFonts w:ascii="Arial" w:hAnsi="Arial" w:cs="Arial"/>
          <w:b/>
          <w:color w:val="000000"/>
          <w:sz w:val="24"/>
          <w:szCs w:val="24"/>
          <w:lang w:val="en-GB"/>
        </w:rPr>
        <w:t>Allowable Stresses.</w:t>
      </w:r>
    </w:p>
    <w:p w14:paraId="610FD432"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The allowable stresses for tubular members, guys and connection bolts shall comply with the requirements of ASCE/SEI-48-11, Design of Steel Transmission Pole Structures.</w:t>
      </w:r>
    </w:p>
    <w:p w14:paraId="374C636C" w14:textId="77777777" w:rsidR="00F50F6C" w:rsidRDefault="00F50F6C" w:rsidP="00F50F6C">
      <w:pPr>
        <w:spacing w:line="240" w:lineRule="exact"/>
        <w:ind w:right="4"/>
        <w:jc w:val="both"/>
        <w:rPr>
          <w:rFonts w:ascii="Arial" w:hAnsi="Arial" w:cs="Arial"/>
          <w:color w:val="000000"/>
          <w:sz w:val="24"/>
          <w:szCs w:val="24"/>
          <w:lang w:val="en-GB"/>
        </w:rPr>
      </w:pPr>
    </w:p>
    <w:p w14:paraId="088EF73C" w14:textId="77777777" w:rsidR="00F50F6C" w:rsidRDefault="00F50F6C" w:rsidP="00F50F6C">
      <w:pPr>
        <w:pStyle w:val="ListParagraph"/>
        <w:numPr>
          <w:ilvl w:val="0"/>
          <w:numId w:val="36"/>
        </w:numPr>
        <w:ind w:left="567" w:hanging="567"/>
        <w:rPr>
          <w:rFonts w:ascii="Arial" w:hAnsi="Arial" w:cs="Arial"/>
          <w:b/>
          <w:color w:val="000000"/>
          <w:sz w:val="24"/>
          <w:szCs w:val="24"/>
          <w:lang w:val="en-GB"/>
        </w:rPr>
      </w:pPr>
      <w:r w:rsidRPr="00225C65">
        <w:rPr>
          <w:rFonts w:ascii="Arial" w:hAnsi="Arial" w:cs="Arial"/>
          <w:b/>
          <w:bCs/>
          <w:color w:val="000000"/>
          <w:sz w:val="24"/>
          <w:szCs w:val="24"/>
          <w:u w:val="single"/>
        </w:rPr>
        <w:t>MATERIALS</w:t>
      </w:r>
      <w:r>
        <w:rPr>
          <w:rFonts w:ascii="Arial" w:hAnsi="Arial" w:cs="Arial"/>
          <w:b/>
          <w:color w:val="000000"/>
          <w:sz w:val="24"/>
          <w:szCs w:val="24"/>
          <w:lang w:val="en-GB"/>
        </w:rPr>
        <w:t>.</w:t>
      </w:r>
    </w:p>
    <w:p w14:paraId="6FAF79D5" w14:textId="77777777" w:rsidR="00F50F6C" w:rsidRDefault="00F50F6C" w:rsidP="00F50F6C">
      <w:pPr>
        <w:spacing w:line="240" w:lineRule="exact"/>
        <w:ind w:right="4"/>
        <w:jc w:val="both"/>
        <w:rPr>
          <w:rFonts w:ascii="Arial" w:hAnsi="Arial" w:cs="Arial"/>
          <w:color w:val="000000"/>
          <w:sz w:val="24"/>
          <w:szCs w:val="24"/>
          <w:lang w:val="en-GB"/>
        </w:rPr>
      </w:pPr>
    </w:p>
    <w:p w14:paraId="39E1D3B2" w14:textId="77777777" w:rsidR="00F50F6C" w:rsidRPr="00225C65" w:rsidRDefault="00F50F6C" w:rsidP="00F50F6C">
      <w:pPr>
        <w:pStyle w:val="ListParagraph"/>
        <w:numPr>
          <w:ilvl w:val="1"/>
          <w:numId w:val="36"/>
        </w:numPr>
        <w:spacing w:line="240" w:lineRule="exact"/>
        <w:ind w:left="851" w:right="4" w:hanging="709"/>
        <w:jc w:val="both"/>
        <w:rPr>
          <w:rFonts w:ascii="Arial" w:hAnsi="Arial" w:cs="Arial"/>
          <w:b/>
          <w:color w:val="000000"/>
          <w:sz w:val="24"/>
          <w:szCs w:val="24"/>
          <w:lang w:val="en-GB"/>
        </w:rPr>
      </w:pPr>
      <w:r>
        <w:rPr>
          <w:rFonts w:ascii="BookmanOldStyle-Bold" w:eastAsiaTheme="minorHAnsi" w:hAnsi="BookmanOldStyle-Bold" w:cs="BookmanOldStyle-Bold"/>
          <w:b/>
          <w:bCs/>
          <w:sz w:val="24"/>
          <w:szCs w:val="24"/>
          <w:lang w:val="en-IN" w:bidi="hi-IN"/>
        </w:rPr>
        <w:t>Pole Structure</w:t>
      </w:r>
      <w:r w:rsidRPr="00225C65">
        <w:rPr>
          <w:rFonts w:ascii="Arial" w:hAnsi="Arial" w:cs="Arial"/>
          <w:b/>
          <w:color w:val="000000"/>
          <w:sz w:val="24"/>
          <w:szCs w:val="24"/>
          <w:lang w:val="en-GB"/>
        </w:rPr>
        <w:t>.</w:t>
      </w:r>
    </w:p>
    <w:p w14:paraId="27831C1F" w14:textId="77777777" w:rsidR="00F50F6C" w:rsidRPr="00225C65" w:rsidRDefault="00F50F6C" w:rsidP="00F50F6C">
      <w:pPr>
        <w:pStyle w:val="ListParagraph"/>
        <w:spacing w:line="240" w:lineRule="exact"/>
        <w:ind w:left="1080" w:right="4"/>
        <w:jc w:val="both"/>
        <w:rPr>
          <w:rFonts w:ascii="Arial" w:hAnsi="Arial" w:cs="Arial"/>
          <w:b/>
          <w:color w:val="000000"/>
          <w:sz w:val="24"/>
          <w:szCs w:val="24"/>
          <w:lang w:val="en-GB"/>
        </w:rPr>
      </w:pPr>
    </w:p>
    <w:p w14:paraId="6BDA9D89"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303754">
        <w:rPr>
          <w:rFonts w:ascii="Arial" w:hAnsi="Arial" w:cs="Arial"/>
          <w:color w:val="000000"/>
          <w:sz w:val="24"/>
          <w:szCs w:val="24"/>
          <w:lang w:val="en-GB"/>
        </w:rPr>
        <w:lastRenderedPageBreak/>
        <w:t>Steel grades having designated yield strength less than or equal to that of IS: 2062 grade E450 or equivalent are to be used in Pole structures, which includes pole shaft, cross arms &amp; arm brackets, base plate etc. The quality of steel shall be BR/B0/C type as per IS 2062. Not more than three grades of steel shall be permitted for use. Steel plates below 6 mm size exclusively used for packing plates/packing washers produced as per IS: 1079 (Grade-HR0) are also acceptable</w:t>
      </w:r>
      <w:r>
        <w:rPr>
          <w:rFonts w:ascii="Arial" w:hAnsi="Arial" w:cs="Arial"/>
          <w:color w:val="000000"/>
          <w:sz w:val="24"/>
          <w:szCs w:val="24"/>
          <w:lang w:val="en-GB"/>
        </w:rPr>
        <w:t>.</w:t>
      </w:r>
    </w:p>
    <w:p w14:paraId="3CDA8D87"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303754">
        <w:rPr>
          <w:rFonts w:ascii="Arial" w:hAnsi="Arial" w:cs="Arial"/>
          <w:color w:val="000000"/>
          <w:sz w:val="24"/>
          <w:szCs w:val="24"/>
          <w:lang w:val="en-GB"/>
        </w:rPr>
        <w:t>Pole shall be continuously tapered from top to bottom with uniform slope. However, when required straight sections (without tapered) may be designed/used as extensions</w:t>
      </w:r>
      <w:r>
        <w:rPr>
          <w:rFonts w:ascii="Arial" w:hAnsi="Arial" w:cs="Arial"/>
          <w:color w:val="000000"/>
          <w:sz w:val="24"/>
          <w:szCs w:val="24"/>
          <w:lang w:val="en-GB"/>
        </w:rPr>
        <w:t>.</w:t>
      </w:r>
    </w:p>
    <w:p w14:paraId="27743828"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303754">
        <w:rPr>
          <w:rFonts w:ascii="Arial" w:hAnsi="Arial" w:cs="Arial"/>
          <w:color w:val="000000"/>
          <w:sz w:val="24"/>
          <w:szCs w:val="24"/>
          <w:lang w:val="en-GB"/>
        </w:rPr>
        <w:t>Steel grade of weldable quality only shall be selected. The grades of steel shall be selected to meet the design requirements &amp; climatic conditions keeping in view the overall optimum weight of the pole structure and availability of material.</w:t>
      </w:r>
    </w:p>
    <w:p w14:paraId="309B0E47"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303754">
        <w:rPr>
          <w:rFonts w:ascii="Arial" w:hAnsi="Arial" w:cs="Arial"/>
          <w:color w:val="000000"/>
          <w:sz w:val="24"/>
          <w:szCs w:val="24"/>
          <w:lang w:val="en-GB"/>
        </w:rPr>
        <w:t>The sheets/plates of monopole shall be from primary steel producers such as TATA/SAIL/JSW/ RINL/ POSCO/ ArcelorMittal Nippon Steel India/ Jindal Steel/ only. If the sheets/plates cannot be directly procured from these sources, the same can be procured from dealer/distributors subject to condition that the original makers of the steel are aforementioned suppliers and same should be traceable. The manufacturer shall provide necessary documents for the same.</w:t>
      </w:r>
    </w:p>
    <w:p w14:paraId="477F9907" w14:textId="77777777" w:rsidR="00F50F6C" w:rsidRPr="00303754" w:rsidRDefault="00F50F6C" w:rsidP="00F50F6C">
      <w:pPr>
        <w:spacing w:after="120" w:line="276" w:lineRule="auto"/>
        <w:ind w:left="-284" w:right="23"/>
        <w:jc w:val="both"/>
        <w:rPr>
          <w:rFonts w:ascii="Arial" w:hAnsi="Arial" w:cs="Arial"/>
          <w:color w:val="000000"/>
          <w:sz w:val="24"/>
          <w:szCs w:val="24"/>
          <w:lang w:val="en-GB"/>
        </w:rPr>
      </w:pPr>
      <w:r w:rsidRPr="00303754">
        <w:rPr>
          <w:rFonts w:ascii="Arial" w:hAnsi="Arial" w:cs="Arial"/>
          <w:color w:val="000000"/>
          <w:sz w:val="24"/>
          <w:szCs w:val="24"/>
          <w:lang w:val="en-GB"/>
        </w:rPr>
        <w:t>Quality Control Order issued by Ministry of Steel, as applicable, shall be followed</w:t>
      </w:r>
      <w:r>
        <w:rPr>
          <w:rFonts w:ascii="Arial" w:hAnsi="Arial" w:cs="Arial"/>
          <w:color w:val="000000"/>
          <w:sz w:val="24"/>
          <w:szCs w:val="24"/>
          <w:lang w:val="en-GB"/>
        </w:rPr>
        <w:t>.</w:t>
      </w:r>
    </w:p>
    <w:p w14:paraId="051E7637" w14:textId="77777777" w:rsidR="00F50F6C" w:rsidRDefault="00F50F6C" w:rsidP="00F50F6C">
      <w:pPr>
        <w:tabs>
          <w:tab w:val="left" w:pos="24"/>
          <w:tab w:val="left" w:pos="1454"/>
        </w:tabs>
        <w:spacing w:line="235" w:lineRule="exact"/>
        <w:jc w:val="both"/>
        <w:rPr>
          <w:rFonts w:ascii="Arial" w:hAnsi="Arial" w:cs="Arial"/>
          <w:color w:val="000000"/>
          <w:sz w:val="24"/>
          <w:szCs w:val="24"/>
          <w:lang w:val="en-GB"/>
        </w:rPr>
      </w:pPr>
    </w:p>
    <w:p w14:paraId="7CA9D932" w14:textId="77777777" w:rsidR="00F50F6C" w:rsidRDefault="00F50F6C" w:rsidP="00F50F6C">
      <w:pPr>
        <w:pStyle w:val="ListParagraph"/>
        <w:numPr>
          <w:ilvl w:val="1"/>
          <w:numId w:val="36"/>
        </w:numPr>
        <w:spacing w:line="240" w:lineRule="exact"/>
        <w:ind w:left="851" w:right="4" w:hanging="709"/>
        <w:jc w:val="both"/>
        <w:rPr>
          <w:rFonts w:ascii="Arial" w:hAnsi="Arial" w:cs="Arial"/>
          <w:b/>
          <w:color w:val="000000"/>
          <w:sz w:val="24"/>
          <w:szCs w:val="24"/>
          <w:lang w:val="en-GB"/>
        </w:rPr>
      </w:pPr>
      <w:r>
        <w:rPr>
          <w:rFonts w:ascii="Arial" w:hAnsi="Arial" w:cs="Arial"/>
          <w:b/>
          <w:color w:val="000000"/>
          <w:sz w:val="24"/>
          <w:szCs w:val="24"/>
          <w:lang w:val="en-GB"/>
        </w:rPr>
        <w:t>Anchor Bolts.</w:t>
      </w:r>
    </w:p>
    <w:p w14:paraId="1AFE3C5E"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762152">
        <w:rPr>
          <w:rFonts w:ascii="Arial" w:hAnsi="Arial" w:cs="Arial"/>
          <w:color w:val="000000"/>
          <w:sz w:val="24"/>
          <w:szCs w:val="24"/>
          <w:lang w:val="en-GB"/>
        </w:rPr>
        <w:t>Anchor bolts shall generally conform to IS: 5624. The size, grade &amp; numbers of anchor bolts and its thread &amp; nuts selection should be compatible with the required strength as per design. The anchor bolts for the pole shall be provided with top and bottom templates to form cage. This is to get a proper alignment of bolts during casting of foundation. Anchor bolts shall be completely galvanized</w:t>
      </w:r>
      <w:r>
        <w:rPr>
          <w:rFonts w:ascii="Arial" w:hAnsi="Arial" w:cs="Arial"/>
          <w:color w:val="000000"/>
          <w:sz w:val="24"/>
          <w:szCs w:val="24"/>
          <w:lang w:val="en-GB"/>
        </w:rPr>
        <w:t>.</w:t>
      </w:r>
    </w:p>
    <w:p w14:paraId="265E9686" w14:textId="77777777" w:rsidR="00F50F6C" w:rsidRPr="00762152" w:rsidRDefault="00F50F6C" w:rsidP="00F50F6C">
      <w:pPr>
        <w:spacing w:after="120" w:line="276" w:lineRule="auto"/>
        <w:ind w:left="-284" w:right="23"/>
        <w:jc w:val="both"/>
        <w:rPr>
          <w:rFonts w:ascii="Arial" w:hAnsi="Arial" w:cs="Arial"/>
          <w:color w:val="000000"/>
          <w:sz w:val="24"/>
          <w:szCs w:val="24"/>
          <w:lang w:val="en-GB"/>
        </w:rPr>
      </w:pPr>
    </w:p>
    <w:p w14:paraId="15C16B3F" w14:textId="77777777" w:rsidR="00F50F6C" w:rsidRDefault="00F50F6C" w:rsidP="00F50F6C">
      <w:pPr>
        <w:pStyle w:val="ListParagraph"/>
        <w:numPr>
          <w:ilvl w:val="1"/>
          <w:numId w:val="36"/>
        </w:numPr>
        <w:spacing w:line="240" w:lineRule="exact"/>
        <w:ind w:left="851" w:right="4" w:hanging="709"/>
        <w:jc w:val="both"/>
        <w:rPr>
          <w:rFonts w:ascii="Arial" w:hAnsi="Arial" w:cs="Arial"/>
          <w:b/>
          <w:color w:val="000000"/>
          <w:sz w:val="24"/>
          <w:szCs w:val="24"/>
          <w:lang w:val="en-GB"/>
        </w:rPr>
      </w:pPr>
      <w:r>
        <w:rPr>
          <w:rFonts w:ascii="Arial" w:hAnsi="Arial" w:cs="Arial"/>
          <w:b/>
          <w:color w:val="000000"/>
          <w:sz w:val="24"/>
          <w:szCs w:val="24"/>
          <w:lang w:val="en-GB"/>
        </w:rPr>
        <w:t>Structural Plates</w:t>
      </w:r>
    </w:p>
    <w:p w14:paraId="383C1E30" w14:textId="77777777" w:rsidR="00F50F6C" w:rsidRDefault="00F50F6C" w:rsidP="00F50F6C">
      <w:pPr>
        <w:tabs>
          <w:tab w:val="left" w:pos="24"/>
          <w:tab w:val="left" w:pos="1454"/>
        </w:tabs>
        <w:spacing w:line="235" w:lineRule="exact"/>
        <w:jc w:val="both"/>
        <w:rPr>
          <w:rFonts w:ascii="Arial" w:hAnsi="Arial" w:cs="Arial"/>
          <w:b/>
          <w:color w:val="000000"/>
          <w:sz w:val="24"/>
          <w:szCs w:val="24"/>
          <w:lang w:val="en-GB"/>
        </w:rPr>
      </w:pPr>
    </w:p>
    <w:p w14:paraId="755EEA28"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Plate and "product of a coil" that is used to produce load carrying components shall be considered structural plate. Material used for grounding plates, identification plates, pole caps, disposable cage plates and similar components does not need to be classified as structural plates.</w:t>
      </w:r>
    </w:p>
    <w:p w14:paraId="5549EEC0" w14:textId="77777777" w:rsidR="00F50F6C" w:rsidRDefault="00F50F6C" w:rsidP="00F50F6C">
      <w:pPr>
        <w:tabs>
          <w:tab w:val="left" w:pos="1454"/>
        </w:tabs>
        <w:spacing w:line="235" w:lineRule="exact"/>
        <w:ind w:left="709"/>
        <w:jc w:val="both"/>
        <w:rPr>
          <w:rFonts w:ascii="Arial" w:hAnsi="Arial" w:cs="Arial"/>
          <w:color w:val="000000"/>
          <w:sz w:val="24"/>
          <w:szCs w:val="24"/>
          <w:lang w:val="en-GB"/>
        </w:rPr>
      </w:pPr>
    </w:p>
    <w:p w14:paraId="10591D16"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Structural plate less than or equal to 31.75 mm (1.25 in.) in thickness shall conform to ASTM A36, ASTM A572, ASTM A 633 or ASTM A871.</w:t>
      </w:r>
    </w:p>
    <w:p w14:paraId="45BD8698" w14:textId="77777777" w:rsidR="00F50F6C" w:rsidRDefault="00F50F6C" w:rsidP="00F50F6C">
      <w:pPr>
        <w:tabs>
          <w:tab w:val="left" w:pos="1435"/>
        </w:tabs>
        <w:spacing w:line="235" w:lineRule="exact"/>
        <w:ind w:left="709"/>
        <w:jc w:val="both"/>
        <w:rPr>
          <w:rFonts w:ascii="Arial" w:hAnsi="Arial" w:cs="Arial"/>
          <w:color w:val="000000"/>
          <w:sz w:val="24"/>
          <w:szCs w:val="24"/>
          <w:lang w:val="en-GB"/>
        </w:rPr>
      </w:pPr>
    </w:p>
    <w:p w14:paraId="12E15880"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Yield strength of Plates used for manufacturing the shafts shall be confirming to Gr 65 of ASTM A572. The silicon content of plates used for the pole shaft shall be limited to less than 0.06 % to have a better quality of Galvanising.</w:t>
      </w:r>
    </w:p>
    <w:p w14:paraId="6A0CF3D3" w14:textId="77777777" w:rsidR="00F50F6C" w:rsidRDefault="00F50F6C" w:rsidP="00F50F6C">
      <w:pPr>
        <w:tabs>
          <w:tab w:val="left" w:pos="1"/>
          <w:tab w:val="left" w:pos="1411"/>
        </w:tabs>
        <w:spacing w:line="235" w:lineRule="exact"/>
        <w:jc w:val="both"/>
        <w:rPr>
          <w:rFonts w:ascii="Arial" w:hAnsi="Arial" w:cs="Arial"/>
          <w:color w:val="000000"/>
          <w:sz w:val="24"/>
          <w:szCs w:val="24"/>
          <w:lang w:val="en-GB"/>
        </w:rPr>
      </w:pPr>
    </w:p>
    <w:p w14:paraId="0DF2D0E1" w14:textId="77777777" w:rsidR="00F50F6C" w:rsidRDefault="00F50F6C" w:rsidP="00F50F6C">
      <w:pPr>
        <w:tabs>
          <w:tab w:val="left" w:pos="1"/>
          <w:tab w:val="left" w:pos="810"/>
        </w:tabs>
        <w:spacing w:line="235" w:lineRule="exact"/>
        <w:jc w:val="both"/>
        <w:rPr>
          <w:rFonts w:ascii="Arial" w:hAnsi="Arial" w:cs="Arial"/>
          <w:b/>
          <w:color w:val="000000"/>
          <w:sz w:val="24"/>
          <w:szCs w:val="24"/>
          <w:lang w:val="en-GB"/>
        </w:rPr>
      </w:pPr>
    </w:p>
    <w:p w14:paraId="3743F871" w14:textId="77777777" w:rsidR="00F50F6C" w:rsidRDefault="00F50F6C" w:rsidP="00F50F6C">
      <w:pPr>
        <w:pStyle w:val="ListParagraph"/>
        <w:numPr>
          <w:ilvl w:val="1"/>
          <w:numId w:val="36"/>
        </w:numPr>
        <w:spacing w:line="240" w:lineRule="exact"/>
        <w:ind w:left="851" w:right="4" w:hanging="709"/>
        <w:jc w:val="both"/>
        <w:rPr>
          <w:rFonts w:ascii="Arial" w:hAnsi="Arial" w:cs="Arial"/>
          <w:b/>
          <w:color w:val="000000"/>
          <w:sz w:val="24"/>
          <w:szCs w:val="24"/>
          <w:lang w:val="en-GB"/>
        </w:rPr>
      </w:pPr>
      <w:r>
        <w:rPr>
          <w:rFonts w:ascii="BookmanOldStyle-Bold" w:eastAsiaTheme="minorHAnsi" w:hAnsi="BookmanOldStyle-Bold" w:cs="BookmanOldStyle-Bold"/>
          <w:b/>
          <w:bCs/>
          <w:sz w:val="24"/>
          <w:szCs w:val="24"/>
          <w:lang w:val="en-IN" w:bidi="hi-IN"/>
        </w:rPr>
        <w:t>Fasteners: Bolts, Nuts and Washers:</w:t>
      </w:r>
    </w:p>
    <w:p w14:paraId="459EE370" w14:textId="77777777" w:rsidR="00F50F6C" w:rsidRDefault="00F50F6C" w:rsidP="00F50F6C">
      <w:pPr>
        <w:spacing w:line="254" w:lineRule="exact"/>
        <w:ind w:right="19"/>
        <w:jc w:val="both"/>
        <w:rPr>
          <w:rFonts w:ascii="Arial" w:hAnsi="Arial" w:cs="Arial"/>
          <w:color w:val="000000"/>
          <w:sz w:val="24"/>
          <w:szCs w:val="24"/>
          <w:lang w:val="en-GB"/>
        </w:rPr>
      </w:pPr>
    </w:p>
    <w:p w14:paraId="7B881819"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762152">
        <w:rPr>
          <w:rFonts w:ascii="Arial" w:hAnsi="Arial" w:cs="Arial"/>
          <w:color w:val="000000"/>
          <w:sz w:val="24"/>
          <w:szCs w:val="24"/>
          <w:lang w:val="en-GB"/>
        </w:rPr>
        <w:t>All bolts and nuts shall conform to IS: 12427. All bolts and nuts shall be galvanized as per IS: 1367 (Part-XIII)/IS: 2629 and shall have hexagonal head and nuts, the heads being forged out of the solid steel rods &amp; shall be truly concentric, and square with the shank, which must be perfectly straight</w:t>
      </w:r>
      <w:r>
        <w:rPr>
          <w:rFonts w:ascii="Arial" w:hAnsi="Arial" w:cs="Arial"/>
          <w:color w:val="000000"/>
          <w:sz w:val="24"/>
          <w:szCs w:val="24"/>
          <w:lang w:val="en-GB"/>
        </w:rPr>
        <w:t>.</w:t>
      </w:r>
    </w:p>
    <w:p w14:paraId="2F11842C"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3E13CB">
        <w:rPr>
          <w:rFonts w:ascii="Arial" w:hAnsi="Arial" w:cs="Arial"/>
          <w:color w:val="000000"/>
          <w:sz w:val="24"/>
          <w:szCs w:val="24"/>
          <w:lang w:val="en-GB"/>
        </w:rPr>
        <w:t>The foundation bolts shall be of minimum 16 mm diameter and of property class 6.8/8.8 and the connection bolts shall be of minimum 12 mm and of property class 8.8 specified in IS: 1367(Part-III). Nuts of property class matching with the property class of mating bolt as specified in IS: 1367 (Part-VI) shall be used</w:t>
      </w:r>
      <w:r>
        <w:rPr>
          <w:rFonts w:ascii="Arial" w:hAnsi="Arial" w:cs="Arial"/>
          <w:color w:val="000000"/>
          <w:sz w:val="24"/>
          <w:szCs w:val="24"/>
          <w:lang w:val="en-GB"/>
        </w:rPr>
        <w:t>.</w:t>
      </w:r>
    </w:p>
    <w:p w14:paraId="4E086706"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Bolts up to M16 and having length up to 10 times the diameter of the bolt should be manufactured by cold forging and thread rolling process to obtain in good &amp; reliable mechanical properties and effective dimensional control. The shear strength of bolts shall be as per applicable standard. Bolts sh</w:t>
      </w:r>
      <w:r>
        <w:rPr>
          <w:rFonts w:ascii="Arial" w:hAnsi="Arial" w:cs="Arial"/>
          <w:color w:val="000000"/>
          <w:sz w:val="24"/>
          <w:szCs w:val="24"/>
          <w:lang w:val="en-GB"/>
        </w:rPr>
        <w:t xml:space="preserve">ould be provided with washer in </w:t>
      </w:r>
      <w:r w:rsidRPr="002371DB">
        <w:rPr>
          <w:rFonts w:ascii="Arial" w:hAnsi="Arial" w:cs="Arial"/>
          <w:color w:val="000000"/>
          <w:sz w:val="24"/>
          <w:szCs w:val="24"/>
          <w:lang w:val="en-GB"/>
        </w:rPr>
        <w:t>accordance with IS: 1363 (Part-I) to ensure proper bearing</w:t>
      </w:r>
      <w:r>
        <w:rPr>
          <w:rFonts w:ascii="Arial" w:hAnsi="Arial" w:cs="Arial"/>
          <w:color w:val="000000"/>
          <w:sz w:val="24"/>
          <w:szCs w:val="24"/>
          <w:lang w:val="en-GB"/>
        </w:rPr>
        <w:t>.</w:t>
      </w:r>
    </w:p>
    <w:p w14:paraId="33651F42"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All bolts shall be threaded to take the full depth of the nuts and threaded enough to permit firm gripping of the members. It shall be ensured that the threaded portion of each bolt protrudes not less than 3 mm when fully tightened. All nuts shall fit and tight to the point where the shank of the bolt connects to the head</w:t>
      </w:r>
      <w:r>
        <w:rPr>
          <w:rFonts w:ascii="Arial" w:hAnsi="Arial" w:cs="Arial"/>
          <w:color w:val="000000"/>
          <w:sz w:val="24"/>
          <w:szCs w:val="24"/>
          <w:lang w:val="en-GB"/>
        </w:rPr>
        <w:t>.</w:t>
      </w:r>
    </w:p>
    <w:p w14:paraId="496CE4CB"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To obviate bending stress in bolts or to reduce it to minimum, no bolt shall connect aggregate thickness of more than three (3) times its diameter</w:t>
      </w:r>
      <w:r>
        <w:rPr>
          <w:rFonts w:ascii="Arial" w:hAnsi="Arial" w:cs="Arial"/>
          <w:color w:val="000000"/>
          <w:sz w:val="24"/>
          <w:szCs w:val="24"/>
          <w:lang w:val="en-GB"/>
        </w:rPr>
        <w:t>.</w:t>
      </w:r>
    </w:p>
    <w:p w14:paraId="719213F6"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Bolts at the joints shall be staggered so that nuts may be tightened with spanners without fouling</w:t>
      </w:r>
      <w:r>
        <w:rPr>
          <w:rFonts w:ascii="Arial" w:hAnsi="Arial" w:cs="Arial"/>
          <w:color w:val="000000"/>
          <w:sz w:val="24"/>
          <w:szCs w:val="24"/>
          <w:lang w:val="en-GB"/>
        </w:rPr>
        <w:t>.</w:t>
      </w:r>
    </w:p>
    <w:p w14:paraId="0C14CADE"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Nuts should be double chamfered as per the requirement of IS:1363 Part- III. It should be ensured by the manufacturer that nuts should not be overlapped beyond 0.4 mm oversize on effective diameter of bolts. The nuts shall be forged and tapped after galvanizing and then lubricated</w:t>
      </w:r>
      <w:r>
        <w:rPr>
          <w:rFonts w:ascii="Arial" w:hAnsi="Arial" w:cs="Arial"/>
          <w:color w:val="000000"/>
          <w:sz w:val="24"/>
          <w:szCs w:val="24"/>
          <w:lang w:val="en-GB"/>
        </w:rPr>
        <w:t>.</w:t>
      </w:r>
    </w:p>
    <w:p w14:paraId="14B75BED"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The bolts and nuts shall be free from forging &amp; threading defects such as cuts, splits, burrs, bulging, taper, eccentricity, loose fit etc.</w:t>
      </w:r>
    </w:p>
    <w:p w14:paraId="594E4C31"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Flat and tapered washers shall be provided wherever necessary</w:t>
      </w:r>
      <w:r>
        <w:rPr>
          <w:rFonts w:ascii="Arial" w:hAnsi="Arial" w:cs="Arial"/>
          <w:color w:val="000000"/>
          <w:sz w:val="24"/>
          <w:szCs w:val="24"/>
          <w:lang w:val="en-GB"/>
        </w:rPr>
        <w:t>.</w:t>
      </w:r>
    </w:p>
    <w:p w14:paraId="2BCDDD60"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Spring washers shall be provided for insertion under all nuts. These washers shall be of steel and shall be electro-galvanized, positive lock type and 3.5 mm in thickness for 16 mm dia</w:t>
      </w:r>
      <w:r>
        <w:rPr>
          <w:rFonts w:ascii="Arial" w:hAnsi="Arial" w:cs="Arial"/>
          <w:color w:val="000000"/>
          <w:sz w:val="24"/>
          <w:szCs w:val="24"/>
          <w:lang w:val="en-GB"/>
        </w:rPr>
        <w:t>.</w:t>
      </w:r>
      <w:r w:rsidRPr="002371DB">
        <w:rPr>
          <w:rFonts w:ascii="Arial" w:hAnsi="Arial" w:cs="Arial"/>
          <w:color w:val="000000"/>
          <w:sz w:val="24"/>
          <w:szCs w:val="24"/>
          <w:lang w:val="en-GB"/>
        </w:rPr>
        <w:t xml:space="preserve"> bolt and 4.5 mm for 24 mm bolt. In place of spring washer, double nut or lock nut may be provided with flat washer.</w:t>
      </w:r>
    </w:p>
    <w:p w14:paraId="13B28318"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The surface of the washers shall be free of scales and burrs. The washers shall be coiled without any kinks (except for the shape with turned-up ends). The ends of the washer shall be so served as to prevent tangling.</w:t>
      </w:r>
    </w:p>
    <w:p w14:paraId="425BF3AE"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t>The spring washers after coiling shall be suitably heat treated so as to result in the finished washer having hardness 43 to 50 HRC when tested in accordance with IS: 1586.</w:t>
      </w:r>
    </w:p>
    <w:p w14:paraId="5CA02A62"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2371DB">
        <w:rPr>
          <w:rFonts w:ascii="Arial" w:hAnsi="Arial" w:cs="Arial"/>
          <w:color w:val="000000"/>
          <w:sz w:val="24"/>
          <w:szCs w:val="24"/>
          <w:lang w:val="en-GB"/>
        </w:rPr>
        <w:lastRenderedPageBreak/>
        <w:t>To ensure effective in-process Quality Control it is essential that the manufacturer have all the testing facilities for tests like weight of zinc coating, shear strength, other testing facilities etc. in-house. The manufacturer should also have proper Quality Assurance</w:t>
      </w:r>
      <w:r>
        <w:rPr>
          <w:rFonts w:ascii="Arial" w:hAnsi="Arial" w:cs="Arial"/>
          <w:color w:val="000000"/>
          <w:sz w:val="24"/>
          <w:szCs w:val="24"/>
          <w:lang w:val="en-GB"/>
        </w:rPr>
        <w:t xml:space="preserve"> </w:t>
      </w:r>
      <w:r w:rsidRPr="002371DB">
        <w:rPr>
          <w:rFonts w:ascii="Arial" w:hAnsi="Arial" w:cs="Arial"/>
          <w:color w:val="000000"/>
          <w:sz w:val="24"/>
          <w:szCs w:val="24"/>
          <w:lang w:val="en-GB"/>
        </w:rPr>
        <w:t>System which should be in li</w:t>
      </w:r>
      <w:r>
        <w:rPr>
          <w:rFonts w:ascii="Arial" w:hAnsi="Arial" w:cs="Arial"/>
          <w:color w:val="000000"/>
          <w:sz w:val="24"/>
          <w:szCs w:val="24"/>
          <w:lang w:val="en-GB"/>
        </w:rPr>
        <w:t xml:space="preserve">ne with the requirement of this </w:t>
      </w:r>
      <w:r w:rsidRPr="002371DB">
        <w:rPr>
          <w:rFonts w:ascii="Arial" w:hAnsi="Arial" w:cs="Arial"/>
          <w:color w:val="000000"/>
          <w:sz w:val="24"/>
          <w:szCs w:val="24"/>
          <w:lang w:val="en-GB"/>
        </w:rPr>
        <w:t>specification and IS: 14000 series Quality System standard.</w:t>
      </w:r>
    </w:p>
    <w:p w14:paraId="0786D915" w14:textId="77777777" w:rsidR="00F50F6C" w:rsidRPr="00C65B6F" w:rsidRDefault="00F50F6C" w:rsidP="00F50F6C">
      <w:pPr>
        <w:spacing w:after="120" w:line="276" w:lineRule="auto"/>
        <w:ind w:left="-284" w:right="23"/>
        <w:jc w:val="both"/>
        <w:rPr>
          <w:rFonts w:ascii="Arial" w:hAnsi="Arial" w:cs="Arial"/>
          <w:color w:val="000000"/>
          <w:sz w:val="6"/>
          <w:szCs w:val="6"/>
          <w:lang w:val="en-GB"/>
        </w:rPr>
      </w:pPr>
    </w:p>
    <w:p w14:paraId="5B42A82F" w14:textId="77777777" w:rsidR="00F50F6C" w:rsidRDefault="00F50F6C" w:rsidP="00F50F6C">
      <w:pPr>
        <w:pStyle w:val="ListParagraph"/>
        <w:numPr>
          <w:ilvl w:val="1"/>
          <w:numId w:val="36"/>
        </w:numPr>
        <w:spacing w:line="240" w:lineRule="exact"/>
        <w:ind w:left="851" w:right="4" w:hanging="709"/>
        <w:jc w:val="both"/>
        <w:rPr>
          <w:rFonts w:ascii="Arial" w:hAnsi="Arial" w:cs="Arial"/>
          <w:b/>
          <w:color w:val="000000"/>
          <w:sz w:val="24"/>
          <w:szCs w:val="24"/>
          <w:lang w:val="en-GB"/>
        </w:rPr>
      </w:pPr>
      <w:r>
        <w:rPr>
          <w:rFonts w:ascii="Arial" w:hAnsi="Arial" w:cs="Arial"/>
          <w:b/>
          <w:color w:val="000000"/>
          <w:sz w:val="24"/>
          <w:szCs w:val="24"/>
          <w:lang w:val="en-GB"/>
        </w:rPr>
        <w:t>Weld Material.</w:t>
      </w:r>
    </w:p>
    <w:p w14:paraId="273AFDB3" w14:textId="77777777" w:rsidR="00F50F6C" w:rsidRDefault="00F50F6C" w:rsidP="00F50F6C">
      <w:pPr>
        <w:spacing w:line="254" w:lineRule="exact"/>
        <w:ind w:right="19"/>
        <w:jc w:val="both"/>
        <w:rPr>
          <w:rFonts w:ascii="Arial" w:hAnsi="Arial" w:cs="Arial"/>
          <w:b/>
          <w:color w:val="000000"/>
          <w:sz w:val="24"/>
          <w:szCs w:val="24"/>
          <w:lang w:val="en-GB"/>
        </w:rPr>
      </w:pPr>
    </w:p>
    <w:p w14:paraId="1D2381B7"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The material used for making welds shall be compatible with the parent material, as defined by ANSI/AWS D1.1-92 and shall meet the impact requirements specified in 3.2.4 for the lowest toughness requirements of the plates being joined.</w:t>
      </w:r>
    </w:p>
    <w:p w14:paraId="7633FA1B" w14:textId="77777777" w:rsidR="00F50F6C" w:rsidRDefault="00F50F6C" w:rsidP="00F50F6C">
      <w:pPr>
        <w:pStyle w:val="ListParagraph"/>
        <w:numPr>
          <w:ilvl w:val="0"/>
          <w:numId w:val="36"/>
        </w:numPr>
        <w:ind w:left="567" w:hanging="567"/>
        <w:rPr>
          <w:rFonts w:ascii="Arial" w:hAnsi="Arial" w:cs="Arial"/>
          <w:b/>
          <w:sz w:val="24"/>
          <w:szCs w:val="24"/>
          <w:lang w:val="en-GB"/>
        </w:rPr>
      </w:pPr>
      <w:r w:rsidRPr="00225C65">
        <w:rPr>
          <w:rFonts w:ascii="Arial" w:hAnsi="Arial" w:cs="Arial"/>
          <w:b/>
          <w:bCs/>
          <w:color w:val="000000"/>
          <w:sz w:val="24"/>
          <w:szCs w:val="24"/>
          <w:u w:val="single"/>
        </w:rPr>
        <w:t>DETAILING</w:t>
      </w:r>
      <w:r>
        <w:rPr>
          <w:rFonts w:ascii="Arial" w:hAnsi="Arial" w:cs="Arial"/>
          <w:b/>
          <w:sz w:val="24"/>
          <w:szCs w:val="24"/>
          <w:lang w:val="en-GB"/>
        </w:rPr>
        <w:t>.</w:t>
      </w:r>
    </w:p>
    <w:p w14:paraId="430ED997" w14:textId="77777777" w:rsidR="00F50F6C" w:rsidRDefault="00F50F6C" w:rsidP="00F50F6C">
      <w:pPr>
        <w:spacing w:line="254" w:lineRule="exact"/>
        <w:ind w:right="19"/>
        <w:jc w:val="both"/>
        <w:rPr>
          <w:rFonts w:ascii="Arial" w:hAnsi="Arial" w:cs="Arial"/>
          <w:b/>
          <w:color w:val="000000"/>
          <w:sz w:val="24"/>
          <w:szCs w:val="24"/>
          <w:lang w:val="en-GB"/>
        </w:rPr>
      </w:pPr>
    </w:p>
    <w:p w14:paraId="2BBE5265" w14:textId="77777777" w:rsidR="00F50F6C" w:rsidRPr="00225C65" w:rsidRDefault="00F50F6C" w:rsidP="00F50F6C">
      <w:pPr>
        <w:pStyle w:val="ListParagraph"/>
        <w:numPr>
          <w:ilvl w:val="1"/>
          <w:numId w:val="36"/>
        </w:numPr>
        <w:spacing w:line="254" w:lineRule="exact"/>
        <w:ind w:left="851" w:right="19" w:hanging="709"/>
        <w:jc w:val="both"/>
        <w:rPr>
          <w:rFonts w:ascii="Arial" w:hAnsi="Arial" w:cs="Arial"/>
          <w:color w:val="000000"/>
          <w:sz w:val="24"/>
          <w:szCs w:val="24"/>
          <w:lang w:val="en-GB"/>
        </w:rPr>
      </w:pPr>
      <w:r w:rsidRPr="00225C65">
        <w:rPr>
          <w:rFonts w:ascii="Arial" w:hAnsi="Arial" w:cs="Arial"/>
          <w:b/>
          <w:color w:val="000000"/>
          <w:sz w:val="24"/>
          <w:szCs w:val="24"/>
          <w:lang w:val="en-GB"/>
        </w:rPr>
        <w:t>Typical Details.</w:t>
      </w:r>
    </w:p>
    <w:p w14:paraId="3F6BACAE" w14:textId="77777777" w:rsidR="00F50F6C" w:rsidRDefault="00F50F6C" w:rsidP="00F50F6C">
      <w:pPr>
        <w:pStyle w:val="ListParagraph"/>
        <w:spacing w:line="254" w:lineRule="exact"/>
        <w:ind w:left="1080" w:right="19"/>
        <w:jc w:val="both"/>
        <w:rPr>
          <w:rFonts w:ascii="Arial" w:hAnsi="Arial" w:cs="Arial"/>
          <w:color w:val="000000"/>
          <w:sz w:val="24"/>
          <w:szCs w:val="24"/>
          <w:lang w:val="en-GB"/>
        </w:rPr>
      </w:pPr>
    </w:p>
    <w:p w14:paraId="20CC6DB3" w14:textId="77777777" w:rsidR="00F50F6C" w:rsidRPr="00225C65" w:rsidRDefault="00F50F6C" w:rsidP="00F50F6C">
      <w:pPr>
        <w:spacing w:after="120" w:line="276" w:lineRule="auto"/>
        <w:ind w:left="-284" w:right="23"/>
        <w:jc w:val="both"/>
        <w:rPr>
          <w:rFonts w:ascii="Arial" w:hAnsi="Arial" w:cs="Arial"/>
          <w:color w:val="000000"/>
          <w:sz w:val="24"/>
          <w:szCs w:val="24"/>
          <w:lang w:val="en-GB"/>
        </w:rPr>
      </w:pPr>
      <w:r w:rsidRPr="00225C65">
        <w:rPr>
          <w:rFonts w:ascii="Arial" w:hAnsi="Arial" w:cs="Arial"/>
          <w:color w:val="000000"/>
          <w:sz w:val="24"/>
          <w:szCs w:val="24"/>
          <w:lang w:val="en-GB"/>
        </w:rPr>
        <w:t>Telescoping splices joining sections (slip joints) shall be designed to assure a minimum lap of 1.5 times the largest inside diameter of the outer section.</w:t>
      </w:r>
    </w:p>
    <w:p w14:paraId="5D992160" w14:textId="77777777" w:rsidR="00F50F6C" w:rsidRDefault="00F50F6C" w:rsidP="00F50F6C">
      <w:pPr>
        <w:spacing w:line="240" w:lineRule="exact"/>
        <w:ind w:left="709" w:firstLine="709"/>
        <w:jc w:val="both"/>
        <w:rPr>
          <w:rFonts w:ascii="Arial" w:hAnsi="Arial" w:cs="Arial"/>
          <w:color w:val="000000"/>
          <w:sz w:val="24"/>
          <w:szCs w:val="24"/>
          <w:lang w:val="en-GB"/>
        </w:rPr>
      </w:pPr>
    </w:p>
    <w:p w14:paraId="56A2464D"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 xml:space="preserve">Anchor bolts shall be </w:t>
      </w:r>
      <w:r>
        <w:rPr>
          <w:rFonts w:ascii="Arial" w:hAnsi="Arial" w:cs="Arial"/>
          <w:color w:val="000000"/>
          <w:sz w:val="24"/>
          <w:szCs w:val="24"/>
          <w:lang w:val="en-GB" w:eastAsia="zh-CN"/>
        </w:rPr>
        <w:t xml:space="preserve">provided with top and bottom templates to form a </w:t>
      </w:r>
      <w:r>
        <w:rPr>
          <w:rFonts w:ascii="Arial" w:hAnsi="Arial" w:cs="Arial"/>
          <w:color w:val="000000"/>
          <w:sz w:val="24"/>
          <w:szCs w:val="24"/>
          <w:lang w:val="en-GB"/>
        </w:rPr>
        <w:t xml:space="preserve">cage </w:t>
      </w:r>
      <w:r>
        <w:rPr>
          <w:rFonts w:ascii="Arial" w:hAnsi="Arial" w:cs="Arial"/>
          <w:color w:val="000000"/>
          <w:sz w:val="24"/>
          <w:szCs w:val="24"/>
          <w:lang w:val="en-GB" w:eastAsia="zh-CN"/>
        </w:rPr>
        <w:t>at job site</w:t>
      </w:r>
      <w:r>
        <w:rPr>
          <w:rFonts w:ascii="Arial" w:hAnsi="Arial" w:cs="Arial"/>
          <w:color w:val="000000"/>
          <w:sz w:val="24"/>
          <w:szCs w:val="24"/>
          <w:lang w:val="en-GB"/>
        </w:rPr>
        <w:t>.</w:t>
      </w:r>
    </w:p>
    <w:p w14:paraId="2A6FDD6D" w14:textId="77777777" w:rsidR="00F50F6C" w:rsidRDefault="00F50F6C" w:rsidP="00F50F6C">
      <w:pPr>
        <w:spacing w:line="254" w:lineRule="exact"/>
        <w:ind w:right="19"/>
        <w:jc w:val="both"/>
        <w:rPr>
          <w:rFonts w:ascii="Arial" w:hAnsi="Arial" w:cs="Arial"/>
          <w:color w:val="000000"/>
          <w:sz w:val="24"/>
          <w:szCs w:val="24"/>
          <w:lang w:val="en-GB"/>
        </w:rPr>
      </w:pPr>
    </w:p>
    <w:p w14:paraId="208E7631" w14:textId="77777777" w:rsidR="00F50F6C" w:rsidRDefault="00F50F6C" w:rsidP="00F50F6C">
      <w:pPr>
        <w:pStyle w:val="ListParagraph"/>
        <w:numPr>
          <w:ilvl w:val="1"/>
          <w:numId w:val="36"/>
        </w:numPr>
        <w:spacing w:line="254" w:lineRule="exact"/>
        <w:ind w:left="851" w:right="19" w:hanging="709"/>
        <w:jc w:val="both"/>
        <w:rPr>
          <w:rFonts w:ascii="Arial" w:hAnsi="Arial" w:cs="Arial"/>
          <w:color w:val="000000"/>
          <w:sz w:val="24"/>
          <w:szCs w:val="24"/>
          <w:lang w:val="en-GB"/>
        </w:rPr>
      </w:pPr>
      <w:r>
        <w:rPr>
          <w:rFonts w:ascii="Arial" w:hAnsi="Arial" w:cs="Arial"/>
          <w:b/>
          <w:color w:val="000000"/>
          <w:sz w:val="24"/>
          <w:szCs w:val="24"/>
          <w:lang w:val="en-GB"/>
        </w:rPr>
        <w:t>Circumferential welds.</w:t>
      </w:r>
    </w:p>
    <w:p w14:paraId="1458F63E" w14:textId="77777777" w:rsidR="00F50F6C" w:rsidRDefault="00F50F6C" w:rsidP="00F50F6C">
      <w:pPr>
        <w:spacing w:line="254" w:lineRule="exact"/>
        <w:ind w:right="19"/>
        <w:jc w:val="both"/>
        <w:rPr>
          <w:rFonts w:ascii="Arial" w:hAnsi="Arial" w:cs="Arial"/>
          <w:sz w:val="24"/>
          <w:szCs w:val="24"/>
          <w:lang w:val="en-GB"/>
        </w:rPr>
      </w:pPr>
    </w:p>
    <w:p w14:paraId="33EB6418"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Shaft-to-shaft, pole shaft-to-base plate, and pole shaft-to-flange shall be full penetration welds.</w:t>
      </w:r>
    </w:p>
    <w:p w14:paraId="686BAFB4"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Arm shaft-to-arm bracket shall be partial penetration groove weld with fillet overlay, sized to develop the full strength of the shaft.</w:t>
      </w:r>
    </w:p>
    <w:p w14:paraId="06407512" w14:textId="77777777" w:rsidR="00F50F6C" w:rsidRDefault="00F50F6C" w:rsidP="00F50F6C">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Other accessories (</w:t>
      </w:r>
      <w:proofErr w:type="spellStart"/>
      <w:r>
        <w:rPr>
          <w:rFonts w:ascii="Arial" w:hAnsi="Arial" w:cs="Arial"/>
          <w:color w:val="000000"/>
          <w:sz w:val="24"/>
          <w:szCs w:val="24"/>
          <w:lang w:val="en-GB"/>
        </w:rPr>
        <w:t>Iugs</w:t>
      </w:r>
      <w:proofErr w:type="spellEnd"/>
      <w:r>
        <w:rPr>
          <w:rFonts w:ascii="Arial" w:hAnsi="Arial" w:cs="Arial"/>
          <w:color w:val="000000"/>
          <w:sz w:val="24"/>
          <w:szCs w:val="24"/>
          <w:lang w:val="en-GB"/>
        </w:rPr>
        <w:t xml:space="preserve"> and plates for grounding, jacking, climbing and identification) shall be fillet and/or groove welds sized to develop the loading requirements of the attachment. </w:t>
      </w:r>
    </w:p>
    <w:p w14:paraId="71D7DD7F" w14:textId="77777777" w:rsidR="00F50F6C" w:rsidRDefault="00F50F6C" w:rsidP="00F50F6C">
      <w:pPr>
        <w:tabs>
          <w:tab w:val="left" w:pos="1"/>
          <w:tab w:val="left" w:pos="810"/>
        </w:tabs>
        <w:spacing w:line="235" w:lineRule="exact"/>
        <w:jc w:val="both"/>
        <w:rPr>
          <w:rFonts w:ascii="Arial" w:hAnsi="Arial" w:cs="Arial"/>
          <w:color w:val="000000"/>
          <w:sz w:val="24"/>
          <w:szCs w:val="24"/>
          <w:lang w:val="en-GB"/>
        </w:rPr>
      </w:pPr>
    </w:p>
    <w:p w14:paraId="0159468E" w14:textId="77777777" w:rsidR="00F50F6C" w:rsidRDefault="00F50F6C" w:rsidP="00F50F6C">
      <w:pPr>
        <w:pStyle w:val="ListParagraph"/>
        <w:numPr>
          <w:ilvl w:val="1"/>
          <w:numId w:val="36"/>
        </w:numPr>
        <w:spacing w:line="254" w:lineRule="exact"/>
        <w:ind w:left="851" w:right="19" w:hanging="709"/>
        <w:jc w:val="both"/>
        <w:rPr>
          <w:rFonts w:ascii="Arial" w:hAnsi="Arial" w:cs="Arial"/>
          <w:color w:val="000000"/>
          <w:sz w:val="24"/>
          <w:szCs w:val="24"/>
          <w:lang w:val="en-GB"/>
        </w:rPr>
      </w:pPr>
      <w:r>
        <w:rPr>
          <w:rFonts w:ascii="Arial" w:hAnsi="Arial" w:cs="Arial"/>
          <w:b/>
          <w:color w:val="000000"/>
          <w:sz w:val="24"/>
          <w:szCs w:val="24"/>
          <w:lang w:val="en-GB"/>
        </w:rPr>
        <w:t>Longitudinal Welds.</w:t>
      </w:r>
    </w:p>
    <w:p w14:paraId="58F45AF9" w14:textId="77777777" w:rsidR="00F50F6C" w:rsidRDefault="00F50F6C" w:rsidP="00F50F6C">
      <w:pPr>
        <w:spacing w:line="254" w:lineRule="exact"/>
        <w:ind w:right="19"/>
        <w:jc w:val="both"/>
        <w:rPr>
          <w:rFonts w:ascii="Arial" w:hAnsi="Arial" w:cs="Arial"/>
          <w:sz w:val="24"/>
          <w:szCs w:val="24"/>
          <w:lang w:val="en-GB"/>
        </w:rPr>
      </w:pPr>
    </w:p>
    <w:p w14:paraId="3152F4CD"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Longitudinal welds in outer section of slip joints and within 76.2 mm (3") of a full penetration weld shall be full penetration.</w:t>
      </w:r>
    </w:p>
    <w:p w14:paraId="56862274"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Longitudinal welds shall be a minimum of 60% penetration in other locations.</w:t>
      </w:r>
    </w:p>
    <w:p w14:paraId="72E4AF01" w14:textId="77777777" w:rsidR="00F50F6C" w:rsidRDefault="00F50F6C" w:rsidP="00F50F6C">
      <w:pPr>
        <w:tabs>
          <w:tab w:val="left" w:pos="1"/>
          <w:tab w:val="left" w:pos="810"/>
        </w:tabs>
        <w:spacing w:line="235" w:lineRule="exact"/>
        <w:jc w:val="both"/>
        <w:rPr>
          <w:rFonts w:ascii="Arial" w:hAnsi="Arial" w:cs="Arial"/>
          <w:color w:val="000000"/>
          <w:sz w:val="24"/>
          <w:szCs w:val="24"/>
          <w:lang w:val="en-GB"/>
        </w:rPr>
      </w:pPr>
    </w:p>
    <w:p w14:paraId="4A1AA4A9" w14:textId="77777777" w:rsidR="00F50F6C" w:rsidRDefault="00F50F6C" w:rsidP="00F50F6C">
      <w:pPr>
        <w:pStyle w:val="ListParagraph"/>
        <w:numPr>
          <w:ilvl w:val="1"/>
          <w:numId w:val="36"/>
        </w:numPr>
        <w:spacing w:line="254" w:lineRule="exact"/>
        <w:ind w:left="851" w:right="19" w:hanging="709"/>
        <w:jc w:val="both"/>
        <w:rPr>
          <w:rFonts w:ascii="Arial" w:hAnsi="Arial" w:cs="Arial"/>
          <w:color w:val="000000"/>
          <w:sz w:val="24"/>
          <w:szCs w:val="24"/>
          <w:lang w:val="en-GB"/>
        </w:rPr>
      </w:pPr>
      <w:r>
        <w:rPr>
          <w:rFonts w:ascii="Arial" w:hAnsi="Arial" w:cs="Arial"/>
          <w:b/>
          <w:color w:val="000000"/>
          <w:sz w:val="24"/>
          <w:szCs w:val="24"/>
          <w:lang w:val="en-GB"/>
        </w:rPr>
        <w:t>Plate Bends.</w:t>
      </w:r>
    </w:p>
    <w:p w14:paraId="7B2BC56D" w14:textId="77777777" w:rsidR="00F50F6C" w:rsidRDefault="00F50F6C" w:rsidP="00F50F6C">
      <w:pPr>
        <w:tabs>
          <w:tab w:val="left" w:pos="1"/>
          <w:tab w:val="left" w:pos="810"/>
        </w:tabs>
        <w:spacing w:line="235" w:lineRule="exact"/>
        <w:jc w:val="both"/>
        <w:rPr>
          <w:rFonts w:ascii="Arial" w:hAnsi="Arial" w:cs="Arial"/>
          <w:color w:val="000000"/>
          <w:sz w:val="24"/>
          <w:szCs w:val="24"/>
          <w:lang w:val="en-GB"/>
        </w:rPr>
      </w:pPr>
    </w:p>
    <w:p w14:paraId="5941E53A"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The minimum inside radius of plate bends shall be such that cracking does not occur. Care must be taken to prevent the steel from cracking especially at the free ends of the bend either during the bending operation or subsequently due to residual stresses.</w:t>
      </w:r>
    </w:p>
    <w:p w14:paraId="5003BB02" w14:textId="77777777" w:rsidR="00F50F6C" w:rsidRDefault="00F50F6C" w:rsidP="00F50F6C">
      <w:pPr>
        <w:tabs>
          <w:tab w:val="left" w:pos="1"/>
          <w:tab w:val="left" w:pos="810"/>
        </w:tabs>
        <w:spacing w:line="235" w:lineRule="exact"/>
        <w:jc w:val="both"/>
        <w:rPr>
          <w:rFonts w:ascii="Arial" w:hAnsi="Arial" w:cs="Arial"/>
          <w:color w:val="000000"/>
          <w:sz w:val="24"/>
          <w:szCs w:val="24"/>
          <w:lang w:val="en-GB"/>
        </w:rPr>
      </w:pPr>
    </w:p>
    <w:p w14:paraId="3A2A2CDE" w14:textId="77777777" w:rsidR="00F50F6C" w:rsidRDefault="00F50F6C" w:rsidP="00F50F6C">
      <w:pPr>
        <w:pStyle w:val="ListParagraph"/>
        <w:numPr>
          <w:ilvl w:val="0"/>
          <w:numId w:val="36"/>
        </w:numPr>
        <w:ind w:left="567" w:hanging="567"/>
        <w:rPr>
          <w:rFonts w:ascii="Arial" w:hAnsi="Arial" w:cs="Arial"/>
          <w:b/>
          <w:sz w:val="24"/>
          <w:szCs w:val="24"/>
          <w:lang w:val="en-GB"/>
        </w:rPr>
      </w:pPr>
      <w:r w:rsidRPr="00996234">
        <w:rPr>
          <w:rFonts w:ascii="Arial" w:hAnsi="Arial" w:cs="Arial"/>
          <w:b/>
          <w:bCs/>
          <w:color w:val="000000"/>
          <w:sz w:val="24"/>
          <w:szCs w:val="24"/>
          <w:u w:val="single"/>
        </w:rPr>
        <w:t>FABRICATION</w:t>
      </w:r>
      <w:r>
        <w:rPr>
          <w:rFonts w:ascii="Arial" w:hAnsi="Arial" w:cs="Arial"/>
          <w:b/>
          <w:sz w:val="24"/>
          <w:szCs w:val="24"/>
          <w:lang w:val="en-GB"/>
        </w:rPr>
        <w:t>.</w:t>
      </w:r>
    </w:p>
    <w:p w14:paraId="7F082520" w14:textId="77777777" w:rsidR="00F50F6C" w:rsidRDefault="00F50F6C" w:rsidP="00F50F6C">
      <w:pPr>
        <w:tabs>
          <w:tab w:val="left" w:pos="810"/>
        </w:tabs>
        <w:spacing w:line="235" w:lineRule="exact"/>
        <w:ind w:left="709"/>
        <w:jc w:val="both"/>
        <w:rPr>
          <w:rFonts w:ascii="Arial" w:hAnsi="Arial" w:cs="Arial"/>
          <w:sz w:val="24"/>
          <w:szCs w:val="24"/>
          <w:lang w:val="en-GB"/>
        </w:rPr>
      </w:pPr>
    </w:p>
    <w:p w14:paraId="76852CB7" w14:textId="77777777" w:rsidR="00F50F6C" w:rsidRPr="00996234" w:rsidRDefault="00F50F6C" w:rsidP="00F50F6C">
      <w:pPr>
        <w:pStyle w:val="ListParagraph"/>
        <w:numPr>
          <w:ilvl w:val="1"/>
          <w:numId w:val="36"/>
        </w:numPr>
        <w:spacing w:line="254" w:lineRule="exact"/>
        <w:ind w:left="851" w:right="19" w:hanging="709"/>
        <w:jc w:val="both"/>
        <w:rPr>
          <w:rFonts w:ascii="Arial" w:hAnsi="Arial" w:cs="Arial"/>
          <w:b/>
          <w:color w:val="000000"/>
          <w:sz w:val="24"/>
          <w:szCs w:val="24"/>
          <w:lang w:val="en-GB"/>
        </w:rPr>
      </w:pPr>
      <w:r w:rsidRPr="00996234">
        <w:rPr>
          <w:rFonts w:ascii="Arial" w:hAnsi="Arial" w:cs="Arial"/>
          <w:b/>
          <w:color w:val="000000"/>
          <w:sz w:val="24"/>
          <w:szCs w:val="24"/>
          <w:lang w:val="en-GB"/>
        </w:rPr>
        <w:lastRenderedPageBreak/>
        <w:t>General.</w:t>
      </w:r>
    </w:p>
    <w:p w14:paraId="6E115E7D" w14:textId="77777777" w:rsidR="00F50F6C" w:rsidRPr="00996234" w:rsidRDefault="00F50F6C" w:rsidP="00F50F6C">
      <w:pPr>
        <w:pStyle w:val="ListParagraph"/>
        <w:spacing w:line="254" w:lineRule="exact"/>
        <w:ind w:left="1080" w:right="19"/>
        <w:jc w:val="both"/>
        <w:rPr>
          <w:rFonts w:ascii="Arial" w:hAnsi="Arial" w:cs="Arial"/>
          <w:b/>
          <w:color w:val="000000"/>
          <w:sz w:val="24"/>
          <w:szCs w:val="24"/>
          <w:lang w:val="en-GB"/>
        </w:rPr>
      </w:pPr>
    </w:p>
    <w:p w14:paraId="2B62E4E9" w14:textId="77777777" w:rsidR="00F50F6C" w:rsidRPr="00996234" w:rsidRDefault="00F50F6C" w:rsidP="00F50F6C">
      <w:pPr>
        <w:spacing w:after="120" w:line="276" w:lineRule="auto"/>
        <w:ind w:left="-284" w:right="23"/>
        <w:jc w:val="both"/>
        <w:rPr>
          <w:rFonts w:ascii="Arial" w:hAnsi="Arial" w:cs="Arial"/>
          <w:b/>
          <w:color w:val="000000"/>
          <w:sz w:val="24"/>
          <w:szCs w:val="24"/>
          <w:lang w:val="en-GB"/>
        </w:rPr>
      </w:pPr>
      <w:r w:rsidRPr="00996234">
        <w:rPr>
          <w:rFonts w:ascii="Arial" w:hAnsi="Arial" w:cs="Arial"/>
          <w:color w:val="000000"/>
          <w:sz w:val="24"/>
          <w:szCs w:val="24"/>
          <w:lang w:val="en-GB"/>
        </w:rPr>
        <w:t xml:space="preserve">Fabrication shall be performed in strict compliance with KPTCL's approved shop detail drawings. Material substitution or deviations from the final </w:t>
      </w:r>
      <w:r w:rsidRPr="00996234">
        <w:rPr>
          <w:rFonts w:ascii="Arial" w:hAnsi="Arial" w:cs="Arial"/>
          <w:color w:val="000000"/>
          <w:sz w:val="24"/>
          <w:szCs w:val="24"/>
          <w:u w:val="single"/>
          <w:lang w:val="en-GB"/>
        </w:rPr>
        <w:t>approved drawings</w:t>
      </w:r>
      <w:r w:rsidRPr="00996234">
        <w:rPr>
          <w:rFonts w:ascii="Arial" w:hAnsi="Arial" w:cs="Arial"/>
          <w:color w:val="000000"/>
          <w:sz w:val="24"/>
          <w:szCs w:val="24"/>
          <w:lang w:val="en-GB"/>
        </w:rPr>
        <w:t xml:space="preserve"> shall not be made without written approval from KPTCL.</w:t>
      </w:r>
    </w:p>
    <w:p w14:paraId="0BF49018" w14:textId="77777777" w:rsidR="00F50F6C" w:rsidRDefault="00F50F6C" w:rsidP="00F50F6C">
      <w:pPr>
        <w:spacing w:line="220" w:lineRule="exact"/>
        <w:ind w:firstLine="709"/>
        <w:jc w:val="both"/>
        <w:rPr>
          <w:rFonts w:ascii="Arial" w:hAnsi="Arial" w:cs="Arial"/>
          <w:sz w:val="24"/>
          <w:szCs w:val="24"/>
          <w:lang w:val="en-GB"/>
        </w:rPr>
      </w:pPr>
    </w:p>
    <w:p w14:paraId="4048AD34" w14:textId="77777777" w:rsidR="00F50F6C" w:rsidRDefault="00F50F6C" w:rsidP="00F50F6C">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The manufacturer shall accurately identify all material to assure proper usage.</w:t>
      </w:r>
    </w:p>
    <w:p w14:paraId="3F297E7B" w14:textId="77777777" w:rsidR="00F50F6C" w:rsidRDefault="00F50F6C" w:rsidP="00F50F6C">
      <w:pPr>
        <w:pStyle w:val="ListParagraph"/>
        <w:numPr>
          <w:ilvl w:val="1"/>
          <w:numId w:val="36"/>
        </w:numPr>
        <w:spacing w:line="254" w:lineRule="exact"/>
        <w:ind w:left="851" w:right="19" w:hanging="709"/>
        <w:jc w:val="both"/>
        <w:rPr>
          <w:rFonts w:ascii="Arial" w:hAnsi="Arial" w:cs="Arial"/>
          <w:b/>
          <w:color w:val="000000"/>
          <w:sz w:val="24"/>
          <w:szCs w:val="24"/>
          <w:lang w:val="en-GB"/>
        </w:rPr>
      </w:pPr>
      <w:r>
        <w:rPr>
          <w:rFonts w:ascii="Arial" w:hAnsi="Arial" w:cs="Arial"/>
          <w:b/>
          <w:color w:val="000000"/>
          <w:sz w:val="24"/>
          <w:szCs w:val="24"/>
          <w:lang w:val="en-GB"/>
        </w:rPr>
        <w:t>Pole Shaft.</w:t>
      </w:r>
    </w:p>
    <w:p w14:paraId="35E5FF50" w14:textId="77777777" w:rsidR="00F50F6C" w:rsidRDefault="00F50F6C" w:rsidP="00F50F6C">
      <w:pPr>
        <w:spacing w:line="254" w:lineRule="exact"/>
        <w:ind w:right="19"/>
        <w:jc w:val="both"/>
        <w:rPr>
          <w:rFonts w:ascii="Arial" w:hAnsi="Arial" w:cs="Arial"/>
          <w:b/>
          <w:color w:val="000000"/>
          <w:sz w:val="24"/>
          <w:szCs w:val="24"/>
          <w:lang w:val="en-GB"/>
        </w:rPr>
      </w:pPr>
    </w:p>
    <w:p w14:paraId="5380769B"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The pole shaft shall present the most pleasing appearance possible consistent with the strength requirements in the specification and drawings. Pole shall be continuously tapered from top to bottom with a uniform slope. No multi-ply steel plates will be allowed for the pole structure fabrication. Shaft shall be made with number of sections specified in the Standard Drawings.</w:t>
      </w:r>
    </w:p>
    <w:p w14:paraId="0252EA49" w14:textId="77777777" w:rsidR="00F50F6C" w:rsidRDefault="00F50F6C" w:rsidP="00F50F6C">
      <w:pPr>
        <w:spacing w:line="254" w:lineRule="exact"/>
        <w:ind w:left="709" w:right="24" w:firstLine="685"/>
        <w:jc w:val="both"/>
        <w:rPr>
          <w:rFonts w:ascii="Arial" w:hAnsi="Arial" w:cs="Arial"/>
          <w:color w:val="000000"/>
          <w:sz w:val="24"/>
          <w:szCs w:val="24"/>
          <w:lang w:val="en-GB"/>
        </w:rPr>
      </w:pPr>
    </w:p>
    <w:p w14:paraId="41F29B0E"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 xml:space="preserve">The cross section of the pole shall be as specified in the Standard Drawings with all sides equal. </w:t>
      </w:r>
    </w:p>
    <w:p w14:paraId="13334C32" w14:textId="77777777" w:rsidR="00F50F6C" w:rsidRDefault="00F50F6C" w:rsidP="00F50F6C">
      <w:pPr>
        <w:spacing w:line="254" w:lineRule="exact"/>
        <w:ind w:left="24" w:right="24"/>
        <w:jc w:val="both"/>
        <w:rPr>
          <w:rFonts w:ascii="Arial" w:hAnsi="Arial" w:cs="Arial"/>
          <w:color w:val="000000"/>
          <w:sz w:val="24"/>
          <w:szCs w:val="24"/>
          <w:lang w:val="en-GB"/>
        </w:rPr>
      </w:pPr>
    </w:p>
    <w:p w14:paraId="31FED80E" w14:textId="77777777" w:rsidR="00F50F6C" w:rsidRDefault="00F50F6C" w:rsidP="00F50F6C">
      <w:pPr>
        <w:pStyle w:val="ListParagraph"/>
        <w:numPr>
          <w:ilvl w:val="1"/>
          <w:numId w:val="36"/>
        </w:numPr>
        <w:spacing w:line="254" w:lineRule="exact"/>
        <w:ind w:left="851" w:right="19" w:hanging="709"/>
        <w:jc w:val="both"/>
        <w:rPr>
          <w:rFonts w:ascii="Arial" w:hAnsi="Arial" w:cs="Arial"/>
          <w:b/>
          <w:color w:val="000000"/>
          <w:sz w:val="24"/>
          <w:szCs w:val="24"/>
          <w:lang w:val="en-GB"/>
        </w:rPr>
      </w:pPr>
      <w:r>
        <w:rPr>
          <w:rFonts w:ascii="Arial" w:hAnsi="Arial" w:cs="Arial"/>
          <w:b/>
          <w:color w:val="000000"/>
          <w:sz w:val="24"/>
          <w:szCs w:val="24"/>
          <w:lang w:val="en-GB"/>
        </w:rPr>
        <w:t>Pole Slip Joint.</w:t>
      </w:r>
    </w:p>
    <w:p w14:paraId="18B36C47" w14:textId="77777777" w:rsidR="00F50F6C" w:rsidRDefault="00F50F6C" w:rsidP="00F50F6C">
      <w:pPr>
        <w:spacing w:line="254" w:lineRule="exact"/>
        <w:ind w:left="24" w:right="24"/>
        <w:jc w:val="both"/>
        <w:rPr>
          <w:rFonts w:ascii="Arial" w:hAnsi="Arial" w:cs="Arial"/>
          <w:color w:val="000000"/>
          <w:sz w:val="24"/>
          <w:szCs w:val="24"/>
          <w:lang w:val="en-GB"/>
        </w:rPr>
      </w:pPr>
    </w:p>
    <w:p w14:paraId="364D9571" w14:textId="77777777" w:rsidR="00F50F6C" w:rsidRDefault="00F50F6C" w:rsidP="00F50F6C">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Pole section shall be made with telescopic slip joints for easy assembly either in air or on the ground at the construction site. Overlapping shall not be less than 1.5 times the largest inside diameter of the female section.</w:t>
      </w:r>
    </w:p>
    <w:p w14:paraId="596AEBFD" w14:textId="77777777" w:rsidR="00F50F6C" w:rsidRDefault="00F50F6C" w:rsidP="00F50F6C">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The taper of each section at a slip joint should match the taper of the adjacent section to provide proper splice tolerances. No circumferential weld within a shaft section shall be permitted. Other type of connection will not be permitted.</w:t>
      </w:r>
    </w:p>
    <w:p w14:paraId="75EC1DE0" w14:textId="77777777" w:rsidR="00F50F6C" w:rsidRDefault="00F50F6C" w:rsidP="00F50F6C">
      <w:pPr>
        <w:spacing w:line="254" w:lineRule="exact"/>
        <w:ind w:left="709" w:right="24" w:firstLine="685"/>
        <w:jc w:val="both"/>
        <w:rPr>
          <w:rFonts w:ascii="Arial" w:hAnsi="Arial" w:cs="Arial"/>
          <w:color w:val="000000"/>
          <w:sz w:val="24"/>
          <w:szCs w:val="24"/>
          <w:lang w:val="en-GB"/>
        </w:rPr>
      </w:pPr>
    </w:p>
    <w:p w14:paraId="7E4319D3" w14:textId="77777777" w:rsidR="00F50F6C" w:rsidRDefault="00F50F6C" w:rsidP="00F50F6C">
      <w:pPr>
        <w:pStyle w:val="ListParagraph"/>
        <w:numPr>
          <w:ilvl w:val="1"/>
          <w:numId w:val="36"/>
        </w:numPr>
        <w:spacing w:line="254" w:lineRule="exact"/>
        <w:ind w:left="851" w:right="19" w:hanging="709"/>
        <w:jc w:val="both"/>
        <w:rPr>
          <w:rFonts w:ascii="Arial" w:hAnsi="Arial" w:cs="Arial"/>
          <w:b/>
          <w:color w:val="000000"/>
          <w:sz w:val="24"/>
          <w:szCs w:val="24"/>
          <w:lang w:val="en-GB"/>
        </w:rPr>
      </w:pPr>
      <w:r>
        <w:rPr>
          <w:rFonts w:ascii="Arial" w:hAnsi="Arial" w:cs="Arial"/>
          <w:b/>
          <w:color w:val="000000"/>
          <w:sz w:val="24"/>
          <w:szCs w:val="24"/>
          <w:lang w:val="en-GB"/>
        </w:rPr>
        <w:t>Insulator String, Ground String and Guying Assembly.</w:t>
      </w:r>
    </w:p>
    <w:p w14:paraId="6F42B2CE" w14:textId="77777777" w:rsidR="00F50F6C" w:rsidRDefault="00F50F6C" w:rsidP="00F50F6C">
      <w:pPr>
        <w:spacing w:before="28" w:line="244" w:lineRule="exact"/>
        <w:jc w:val="both"/>
        <w:rPr>
          <w:rFonts w:ascii="Arial" w:hAnsi="Arial" w:cs="Arial"/>
          <w:color w:val="000000"/>
          <w:sz w:val="24"/>
          <w:szCs w:val="24"/>
          <w:lang w:val="en-GB"/>
        </w:rPr>
      </w:pPr>
    </w:p>
    <w:p w14:paraId="6CD26C1D" w14:textId="77777777" w:rsidR="00F50F6C" w:rsidRDefault="00F50F6C" w:rsidP="00F50F6C">
      <w:pPr>
        <w:spacing w:after="120" w:line="276" w:lineRule="auto"/>
        <w:ind w:left="-284" w:right="23"/>
        <w:jc w:val="both"/>
        <w:rPr>
          <w:rFonts w:ascii="Arial" w:hAnsi="Arial" w:cs="Arial"/>
          <w:sz w:val="24"/>
          <w:szCs w:val="24"/>
          <w:lang w:val="en-GB"/>
        </w:rPr>
      </w:pPr>
      <w:r>
        <w:rPr>
          <w:rFonts w:ascii="Arial" w:hAnsi="Arial" w:cs="Arial"/>
          <w:color w:val="000000"/>
          <w:sz w:val="24"/>
          <w:szCs w:val="24"/>
          <w:lang w:val="en-GB"/>
        </w:rPr>
        <w:t>Insulator string, ground string and guying assembly attach to the pole shaft shall be provided and shall refer to the General Design for different type of structures.</w:t>
      </w:r>
    </w:p>
    <w:p w14:paraId="5F8A884C" w14:textId="77777777" w:rsidR="00F50F6C" w:rsidRDefault="00F50F6C" w:rsidP="00F50F6C">
      <w:pPr>
        <w:spacing w:before="28" w:line="244" w:lineRule="exact"/>
        <w:jc w:val="both"/>
        <w:rPr>
          <w:rFonts w:ascii="Arial" w:hAnsi="Arial" w:cs="Arial"/>
          <w:color w:val="000000"/>
          <w:sz w:val="24"/>
          <w:szCs w:val="24"/>
          <w:lang w:val="en-GB"/>
        </w:rPr>
      </w:pPr>
    </w:p>
    <w:p w14:paraId="609BBDE0" w14:textId="77777777" w:rsidR="00F50F6C" w:rsidRDefault="00F50F6C" w:rsidP="00F50F6C">
      <w:pPr>
        <w:pStyle w:val="ListParagraph"/>
        <w:numPr>
          <w:ilvl w:val="1"/>
          <w:numId w:val="36"/>
        </w:numPr>
        <w:spacing w:line="254" w:lineRule="exact"/>
        <w:ind w:left="851" w:right="19" w:hanging="709"/>
        <w:jc w:val="both"/>
        <w:rPr>
          <w:rFonts w:ascii="Arial" w:hAnsi="Arial" w:cs="Arial"/>
          <w:color w:val="000000"/>
          <w:sz w:val="24"/>
          <w:szCs w:val="24"/>
          <w:lang w:val="en-GB"/>
        </w:rPr>
      </w:pPr>
      <w:r>
        <w:rPr>
          <w:rFonts w:ascii="Arial" w:hAnsi="Arial" w:cs="Arial"/>
          <w:b/>
          <w:color w:val="000000"/>
          <w:sz w:val="24"/>
          <w:szCs w:val="24"/>
          <w:lang w:val="en-GB"/>
        </w:rPr>
        <w:t>Cross Arms.</w:t>
      </w:r>
    </w:p>
    <w:p w14:paraId="51D0144A" w14:textId="77777777" w:rsidR="00F50F6C" w:rsidRDefault="00F50F6C" w:rsidP="00F50F6C">
      <w:pPr>
        <w:spacing w:before="28" w:line="244" w:lineRule="exact"/>
        <w:jc w:val="both"/>
        <w:rPr>
          <w:rFonts w:ascii="Arial" w:hAnsi="Arial" w:cs="Arial"/>
          <w:color w:val="000000"/>
          <w:sz w:val="24"/>
          <w:szCs w:val="24"/>
          <w:lang w:val="en-GB"/>
        </w:rPr>
      </w:pPr>
    </w:p>
    <w:p w14:paraId="36A73386" w14:textId="77777777" w:rsidR="00F50F6C"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Cross-arm shall be furnished with hoisting lugs to facilitate line construction and maintenance.</w:t>
      </w:r>
    </w:p>
    <w:p w14:paraId="477070F3" w14:textId="77777777" w:rsidR="00F50F6C" w:rsidRDefault="00F50F6C" w:rsidP="00F50F6C">
      <w:pPr>
        <w:spacing w:line="240" w:lineRule="exact"/>
        <w:ind w:left="709"/>
        <w:jc w:val="both"/>
        <w:rPr>
          <w:rFonts w:ascii="Arial" w:hAnsi="Arial" w:cs="Arial"/>
          <w:color w:val="000000"/>
          <w:sz w:val="24"/>
          <w:szCs w:val="24"/>
          <w:lang w:val="en-GB"/>
        </w:rPr>
      </w:pPr>
    </w:p>
    <w:p w14:paraId="3FA9E8E1" w14:textId="77777777" w:rsidR="00F50F6C" w:rsidRPr="008D0129" w:rsidRDefault="00F50F6C" w:rsidP="00F50F6C">
      <w:pPr>
        <w:pStyle w:val="ListParagraph"/>
        <w:numPr>
          <w:ilvl w:val="0"/>
          <w:numId w:val="36"/>
        </w:numPr>
        <w:ind w:left="567" w:hanging="567"/>
        <w:rPr>
          <w:rFonts w:ascii="Arial" w:hAnsi="Arial" w:cs="Arial"/>
          <w:b/>
          <w:color w:val="000000"/>
          <w:sz w:val="24"/>
          <w:szCs w:val="24"/>
          <w:lang w:val="en-GB"/>
        </w:rPr>
      </w:pPr>
      <w:r w:rsidRPr="008D0129">
        <w:rPr>
          <w:rFonts w:ascii="Arial" w:hAnsi="Arial" w:cs="Arial"/>
          <w:b/>
          <w:color w:val="000000"/>
          <w:sz w:val="24"/>
          <w:szCs w:val="24"/>
          <w:lang w:val="en-GB"/>
        </w:rPr>
        <w:t xml:space="preserve">Other </w:t>
      </w:r>
      <w:r w:rsidRPr="00A074A9">
        <w:rPr>
          <w:rFonts w:ascii="Arial" w:hAnsi="Arial" w:cs="Arial"/>
          <w:b/>
          <w:bCs/>
          <w:color w:val="000000"/>
          <w:sz w:val="24"/>
          <w:szCs w:val="24"/>
        </w:rPr>
        <w:t>pole</w:t>
      </w:r>
      <w:r w:rsidRPr="008D0129">
        <w:rPr>
          <w:rFonts w:ascii="Arial" w:hAnsi="Arial" w:cs="Arial"/>
          <w:b/>
          <w:color w:val="000000"/>
          <w:sz w:val="24"/>
          <w:szCs w:val="24"/>
          <w:lang w:val="en-GB"/>
        </w:rPr>
        <w:t xml:space="preserve"> attachments.</w:t>
      </w:r>
    </w:p>
    <w:p w14:paraId="7457C7F7" w14:textId="77777777" w:rsidR="00F50F6C" w:rsidRDefault="00F50F6C" w:rsidP="00F50F6C">
      <w:pPr>
        <w:spacing w:line="240" w:lineRule="exact"/>
        <w:jc w:val="both"/>
        <w:rPr>
          <w:rFonts w:ascii="Arial" w:hAnsi="Arial" w:cs="Arial"/>
          <w:b/>
          <w:color w:val="000000"/>
          <w:sz w:val="24"/>
          <w:szCs w:val="24"/>
          <w:lang w:val="en-GB"/>
        </w:rPr>
      </w:pPr>
    </w:p>
    <w:p w14:paraId="669F52D4" w14:textId="77777777" w:rsidR="00F50F6C" w:rsidRPr="00A074A9" w:rsidRDefault="00F50F6C" w:rsidP="00F50F6C">
      <w:pPr>
        <w:pStyle w:val="BodyTextIndent"/>
        <w:numPr>
          <w:ilvl w:val="1"/>
          <w:numId w:val="36"/>
        </w:numPr>
        <w:spacing w:line="480" w:lineRule="auto"/>
        <w:ind w:left="851" w:hanging="709"/>
        <w:rPr>
          <w:rFonts w:ascii="Arial" w:hAnsi="Arial" w:cs="Arial"/>
          <w:color w:val="000000"/>
          <w:sz w:val="24"/>
          <w:szCs w:val="24"/>
        </w:rPr>
      </w:pPr>
      <w:r w:rsidRPr="00A074A9">
        <w:rPr>
          <w:rFonts w:ascii="Arial" w:hAnsi="Arial" w:cs="Arial"/>
          <w:b/>
          <w:color w:val="000000"/>
          <w:sz w:val="24"/>
          <w:szCs w:val="24"/>
        </w:rPr>
        <w:t>ANTI-CLIMBING DEVICES</w:t>
      </w:r>
      <w:r w:rsidRPr="00A074A9">
        <w:rPr>
          <w:rFonts w:ascii="Arial" w:hAnsi="Arial" w:cs="Arial"/>
          <w:color w:val="000000"/>
          <w:sz w:val="24"/>
          <w:szCs w:val="24"/>
        </w:rPr>
        <w:t>:</w:t>
      </w:r>
    </w:p>
    <w:p w14:paraId="093971DA" w14:textId="77777777" w:rsidR="00F50F6C" w:rsidRPr="00A074A9" w:rsidRDefault="00F50F6C" w:rsidP="00F50F6C">
      <w:pPr>
        <w:spacing w:after="120" w:line="276" w:lineRule="auto"/>
        <w:ind w:left="-284" w:right="23"/>
        <w:jc w:val="both"/>
        <w:rPr>
          <w:rFonts w:ascii="Arial" w:hAnsi="Arial" w:cs="Arial"/>
          <w:color w:val="000000"/>
          <w:sz w:val="24"/>
          <w:szCs w:val="24"/>
          <w:u w:val="single"/>
        </w:rPr>
      </w:pPr>
      <w:r w:rsidRPr="008E5A9B">
        <w:rPr>
          <w:rFonts w:ascii="Arial" w:hAnsi="Arial" w:cs="Arial"/>
          <w:color w:val="000000"/>
          <w:sz w:val="24"/>
          <w:szCs w:val="24"/>
          <w:lang w:val="en-GB"/>
        </w:rPr>
        <w:t xml:space="preserve">Spikes type anti-climbing device shall be provided at 3 meters level from the ground. </w:t>
      </w:r>
    </w:p>
    <w:p w14:paraId="7BD15BB5" w14:textId="77777777" w:rsidR="00F50F6C" w:rsidRPr="00000591" w:rsidRDefault="00F50F6C" w:rsidP="00F50F6C">
      <w:pPr>
        <w:pStyle w:val="BodyTextIndent"/>
        <w:spacing w:line="360" w:lineRule="auto"/>
        <w:ind w:firstLine="0"/>
        <w:rPr>
          <w:rFonts w:ascii="Arial" w:hAnsi="Arial" w:cs="Arial"/>
          <w:color w:val="000000"/>
          <w:sz w:val="24"/>
          <w:szCs w:val="24"/>
        </w:rPr>
      </w:pPr>
    </w:p>
    <w:p w14:paraId="29B832B4" w14:textId="77777777" w:rsidR="00F50F6C" w:rsidRPr="00A074A9" w:rsidRDefault="00F50F6C" w:rsidP="00F50F6C">
      <w:pPr>
        <w:pStyle w:val="BodyTextIndent"/>
        <w:numPr>
          <w:ilvl w:val="1"/>
          <w:numId w:val="36"/>
        </w:numPr>
        <w:spacing w:line="276" w:lineRule="auto"/>
        <w:ind w:left="851" w:hanging="709"/>
        <w:rPr>
          <w:rFonts w:ascii="Arial" w:hAnsi="Arial" w:cs="Arial"/>
          <w:b/>
          <w:color w:val="000000"/>
          <w:sz w:val="24"/>
          <w:szCs w:val="24"/>
        </w:rPr>
      </w:pPr>
      <w:r w:rsidRPr="00A074A9">
        <w:rPr>
          <w:rFonts w:ascii="Arial" w:hAnsi="Arial" w:cs="Arial"/>
          <w:b/>
          <w:color w:val="000000"/>
          <w:sz w:val="24"/>
          <w:szCs w:val="24"/>
        </w:rPr>
        <w:lastRenderedPageBreak/>
        <w:t>CAUTION PLATES, NUMBER PLATES, CIRCUIT PLATES AND BIRD GUARDS:</w:t>
      </w:r>
    </w:p>
    <w:p w14:paraId="1A7DF849" w14:textId="77777777" w:rsidR="00F50F6C" w:rsidRPr="00000591" w:rsidRDefault="00F50F6C" w:rsidP="00F50F6C">
      <w:pPr>
        <w:pStyle w:val="BodyTextIndent"/>
        <w:ind w:left="0"/>
        <w:rPr>
          <w:rFonts w:ascii="Arial" w:hAnsi="Arial" w:cs="Arial"/>
          <w:color w:val="000000"/>
          <w:sz w:val="24"/>
          <w:szCs w:val="24"/>
        </w:rPr>
      </w:pPr>
    </w:p>
    <w:p w14:paraId="6DAADAA3" w14:textId="77777777" w:rsidR="00F50F6C" w:rsidRPr="008E5A9B" w:rsidRDefault="00F50F6C" w:rsidP="00F50F6C">
      <w:pPr>
        <w:spacing w:after="120" w:line="276" w:lineRule="auto"/>
        <w:ind w:left="-284" w:right="23"/>
        <w:jc w:val="both"/>
        <w:rPr>
          <w:rFonts w:ascii="Arial" w:hAnsi="Arial" w:cs="Arial"/>
          <w:color w:val="000000"/>
          <w:sz w:val="24"/>
          <w:szCs w:val="24"/>
          <w:lang w:val="en-GB"/>
        </w:rPr>
      </w:pPr>
      <w:r w:rsidRPr="008E5A9B">
        <w:rPr>
          <w:rFonts w:ascii="Arial" w:hAnsi="Arial" w:cs="Arial"/>
          <w:color w:val="000000"/>
          <w:sz w:val="24"/>
          <w:szCs w:val="24"/>
          <w:lang w:val="en-GB"/>
        </w:rPr>
        <w:t>Each pole will be fitted with Number Plates, Caution Plates (Danger Boards), Circuit plates and phase plates. These will be provided at appropriate level from the ground level (about 2.5 m to 3.5 m from ground level) so that the man standing at the foot</w:t>
      </w:r>
      <w:r>
        <w:rPr>
          <w:rFonts w:ascii="Arial" w:hAnsi="Arial" w:cs="Arial"/>
          <w:color w:val="000000"/>
          <w:sz w:val="24"/>
          <w:szCs w:val="24"/>
          <w:lang w:val="en-GB"/>
        </w:rPr>
        <w:t xml:space="preserve"> at</w:t>
      </w:r>
      <w:r w:rsidRPr="008E5A9B">
        <w:rPr>
          <w:rFonts w:ascii="Arial" w:hAnsi="Arial" w:cs="Arial"/>
          <w:color w:val="000000"/>
          <w:sz w:val="24"/>
          <w:szCs w:val="24"/>
          <w:lang w:val="en-GB"/>
        </w:rPr>
        <w:t xml:space="preserve"> ground </w:t>
      </w:r>
      <w:r>
        <w:rPr>
          <w:rFonts w:ascii="Arial" w:hAnsi="Arial" w:cs="Arial"/>
          <w:color w:val="000000"/>
          <w:sz w:val="24"/>
          <w:szCs w:val="24"/>
          <w:lang w:val="en-GB"/>
        </w:rPr>
        <w:t xml:space="preserve">level </w:t>
      </w:r>
      <w:r w:rsidRPr="008E5A9B">
        <w:rPr>
          <w:rFonts w:ascii="Arial" w:hAnsi="Arial" w:cs="Arial"/>
          <w:color w:val="000000"/>
          <w:sz w:val="24"/>
          <w:szCs w:val="24"/>
          <w:lang w:val="en-GB"/>
        </w:rPr>
        <w:t xml:space="preserve">will be able to clearly identify the same.  </w:t>
      </w:r>
    </w:p>
    <w:p w14:paraId="4E92A26A" w14:textId="77777777" w:rsidR="00F50F6C" w:rsidRPr="008E5A9B" w:rsidRDefault="00F50F6C" w:rsidP="00F50F6C">
      <w:pPr>
        <w:spacing w:after="120" w:line="276" w:lineRule="auto"/>
        <w:ind w:left="-284" w:right="23"/>
        <w:jc w:val="both"/>
        <w:rPr>
          <w:rFonts w:ascii="Arial" w:hAnsi="Arial" w:cs="Arial"/>
          <w:color w:val="000000"/>
          <w:sz w:val="24"/>
          <w:szCs w:val="24"/>
          <w:lang w:val="en-GB"/>
        </w:rPr>
      </w:pPr>
      <w:r w:rsidRPr="008E5A9B">
        <w:rPr>
          <w:rFonts w:ascii="Arial" w:hAnsi="Arial" w:cs="Arial"/>
          <w:color w:val="000000"/>
          <w:sz w:val="24"/>
          <w:szCs w:val="24"/>
          <w:lang w:val="en-GB"/>
        </w:rPr>
        <w:t xml:space="preserve"> Suitable provision shall be made in the pole for fixing the above plates.</w:t>
      </w:r>
    </w:p>
    <w:p w14:paraId="6A6D9871" w14:textId="77777777" w:rsidR="00F50F6C" w:rsidRDefault="00F50F6C" w:rsidP="00F50F6C">
      <w:pPr>
        <w:pStyle w:val="BodyTextIndent"/>
        <w:spacing w:line="360" w:lineRule="auto"/>
        <w:ind w:firstLine="0"/>
        <w:rPr>
          <w:rFonts w:ascii="Arial" w:hAnsi="Arial" w:cs="Arial"/>
          <w:color w:val="000000"/>
          <w:sz w:val="24"/>
          <w:szCs w:val="24"/>
        </w:rPr>
      </w:pPr>
    </w:p>
    <w:p w14:paraId="097E2263" w14:textId="77777777" w:rsidR="00F50F6C" w:rsidRDefault="00F50F6C" w:rsidP="00F50F6C">
      <w:pPr>
        <w:pStyle w:val="BodyTextIndent"/>
        <w:numPr>
          <w:ilvl w:val="1"/>
          <w:numId w:val="36"/>
        </w:numPr>
        <w:spacing w:line="276" w:lineRule="auto"/>
        <w:ind w:left="851" w:hanging="709"/>
        <w:rPr>
          <w:rFonts w:ascii="Arial" w:hAnsi="Arial" w:cs="Arial"/>
          <w:color w:val="000000"/>
          <w:sz w:val="24"/>
          <w:szCs w:val="24"/>
          <w:u w:val="single"/>
        </w:rPr>
      </w:pPr>
      <w:r w:rsidRPr="00000591">
        <w:rPr>
          <w:rFonts w:ascii="Arial" w:hAnsi="Arial" w:cs="Arial"/>
          <w:b/>
          <w:color w:val="000000"/>
          <w:sz w:val="24"/>
          <w:szCs w:val="24"/>
          <w:u w:val="single"/>
        </w:rPr>
        <w:t>EARTH BONDS</w:t>
      </w:r>
      <w:r w:rsidRPr="00000591">
        <w:rPr>
          <w:rFonts w:ascii="Arial" w:hAnsi="Arial" w:cs="Arial"/>
          <w:color w:val="000000"/>
          <w:sz w:val="24"/>
          <w:szCs w:val="24"/>
          <w:u w:val="single"/>
        </w:rPr>
        <w:t>:</w:t>
      </w:r>
    </w:p>
    <w:p w14:paraId="46F9E2B1" w14:textId="77777777" w:rsidR="00F50F6C" w:rsidRPr="00000591" w:rsidRDefault="00F50F6C" w:rsidP="00F50F6C">
      <w:pPr>
        <w:pStyle w:val="BodyTextIndent"/>
        <w:spacing w:line="276" w:lineRule="auto"/>
        <w:ind w:left="851" w:firstLine="0"/>
        <w:rPr>
          <w:rFonts w:ascii="Arial" w:hAnsi="Arial" w:cs="Arial"/>
          <w:color w:val="000000"/>
          <w:sz w:val="24"/>
          <w:szCs w:val="24"/>
          <w:u w:val="single"/>
        </w:rPr>
      </w:pPr>
    </w:p>
    <w:p w14:paraId="7B7A7903"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8E5A9B">
        <w:rPr>
          <w:rFonts w:ascii="Arial" w:hAnsi="Arial" w:cs="Arial"/>
          <w:color w:val="000000"/>
          <w:sz w:val="24"/>
          <w:szCs w:val="24"/>
          <w:lang w:val="en-GB"/>
        </w:rPr>
        <w:t>Suitable arrangements for fixing flexible copper bonds shall be made in the pole at the ground wire peak. Flexible copper bonds of 300mm and 450mm lengths are adopted in suspension and anchor poles respectively.</w:t>
      </w:r>
    </w:p>
    <w:p w14:paraId="24816AB1" w14:textId="77777777" w:rsidR="00F50F6C" w:rsidRPr="008E5A9B" w:rsidRDefault="00F50F6C" w:rsidP="00F50F6C">
      <w:pPr>
        <w:spacing w:line="254" w:lineRule="exact"/>
        <w:ind w:left="709" w:right="33"/>
        <w:jc w:val="both"/>
        <w:rPr>
          <w:rFonts w:ascii="Arial" w:hAnsi="Arial" w:cs="Arial"/>
          <w:color w:val="000000"/>
          <w:sz w:val="24"/>
          <w:szCs w:val="24"/>
          <w:lang w:val="en-GB"/>
        </w:rPr>
      </w:pPr>
    </w:p>
    <w:p w14:paraId="13E6D2DC" w14:textId="77777777" w:rsidR="00F50F6C" w:rsidRDefault="00F50F6C" w:rsidP="00F50F6C">
      <w:pPr>
        <w:pStyle w:val="BodyTextIndent"/>
        <w:numPr>
          <w:ilvl w:val="1"/>
          <w:numId w:val="36"/>
        </w:numPr>
        <w:spacing w:line="276" w:lineRule="auto"/>
        <w:ind w:left="851" w:hanging="709"/>
        <w:rPr>
          <w:rFonts w:ascii="Arial" w:hAnsi="Arial" w:cs="Arial"/>
          <w:color w:val="000000"/>
          <w:sz w:val="24"/>
          <w:szCs w:val="24"/>
          <w:u w:val="single"/>
        </w:rPr>
      </w:pPr>
      <w:r w:rsidRPr="00000591">
        <w:rPr>
          <w:rFonts w:ascii="Arial" w:hAnsi="Arial" w:cs="Arial"/>
          <w:b/>
          <w:color w:val="000000"/>
          <w:sz w:val="24"/>
          <w:szCs w:val="24"/>
          <w:u w:val="single"/>
        </w:rPr>
        <w:t>EARTHING</w:t>
      </w:r>
      <w:r w:rsidRPr="00000591">
        <w:rPr>
          <w:rFonts w:ascii="Arial" w:hAnsi="Arial" w:cs="Arial"/>
          <w:color w:val="000000"/>
          <w:sz w:val="24"/>
          <w:szCs w:val="24"/>
          <w:u w:val="single"/>
        </w:rPr>
        <w:t>:</w:t>
      </w:r>
    </w:p>
    <w:p w14:paraId="1933EB23" w14:textId="77777777" w:rsidR="00F50F6C" w:rsidRPr="00000591" w:rsidRDefault="00F50F6C" w:rsidP="00F50F6C">
      <w:pPr>
        <w:pStyle w:val="BodyTextIndent"/>
        <w:spacing w:line="276" w:lineRule="auto"/>
        <w:ind w:left="851" w:firstLine="0"/>
        <w:rPr>
          <w:rFonts w:ascii="Arial" w:hAnsi="Arial" w:cs="Arial"/>
          <w:color w:val="000000"/>
          <w:sz w:val="24"/>
          <w:szCs w:val="24"/>
          <w:u w:val="single"/>
        </w:rPr>
      </w:pPr>
    </w:p>
    <w:p w14:paraId="77D04D71" w14:textId="77777777" w:rsidR="00F50F6C" w:rsidRPr="008E5A9B" w:rsidRDefault="00F50F6C" w:rsidP="00F50F6C">
      <w:pPr>
        <w:spacing w:after="120" w:line="276" w:lineRule="auto"/>
        <w:ind w:left="-284" w:right="23"/>
        <w:jc w:val="both"/>
        <w:rPr>
          <w:rFonts w:ascii="Arial" w:hAnsi="Arial" w:cs="Arial"/>
          <w:color w:val="000000"/>
          <w:sz w:val="24"/>
          <w:szCs w:val="24"/>
          <w:lang w:val="en-GB"/>
        </w:rPr>
      </w:pPr>
      <w:r w:rsidRPr="008E5A9B">
        <w:rPr>
          <w:rFonts w:ascii="Arial" w:hAnsi="Arial" w:cs="Arial"/>
          <w:color w:val="000000"/>
          <w:sz w:val="24"/>
          <w:szCs w:val="24"/>
          <w:lang w:val="en-GB"/>
        </w:rPr>
        <w:t>Suitable provision shall be made in pole for fixing the pipe type /counter poise earthing, which will be done in accordance with clauses 11.0 and sub-</w:t>
      </w:r>
      <w:r>
        <w:rPr>
          <w:rFonts w:ascii="Arial" w:hAnsi="Arial" w:cs="Arial"/>
          <w:color w:val="000000"/>
          <w:sz w:val="24"/>
          <w:szCs w:val="24"/>
          <w:lang w:val="en-GB"/>
        </w:rPr>
        <w:t>clauses there of as per IS:5613-</w:t>
      </w:r>
      <w:r w:rsidRPr="008E5A9B">
        <w:rPr>
          <w:rFonts w:ascii="Arial" w:hAnsi="Arial" w:cs="Arial"/>
          <w:color w:val="000000"/>
          <w:sz w:val="24"/>
          <w:szCs w:val="24"/>
          <w:lang w:val="en-GB"/>
        </w:rPr>
        <w:t>Part-2/Sec-2, corresponding to figure 6 and where the desired tower footing resistance cannot be achieved, then it shall be by counter poise earthing corresponding to fig-9 in the said IS.</w:t>
      </w:r>
    </w:p>
    <w:p w14:paraId="0D37DCF1" w14:textId="77777777" w:rsidR="00F50F6C" w:rsidRDefault="00F50F6C" w:rsidP="00F50F6C">
      <w:pPr>
        <w:spacing w:line="240" w:lineRule="exact"/>
        <w:jc w:val="both"/>
        <w:rPr>
          <w:rFonts w:ascii="Arial" w:hAnsi="Arial" w:cs="Arial"/>
          <w:color w:val="000000"/>
          <w:sz w:val="24"/>
          <w:szCs w:val="24"/>
          <w:lang w:val="en-GB"/>
        </w:rPr>
      </w:pPr>
    </w:p>
    <w:p w14:paraId="3323CAD0" w14:textId="77777777" w:rsidR="00F50F6C" w:rsidRDefault="00F50F6C" w:rsidP="00F50F6C">
      <w:pPr>
        <w:spacing w:before="28" w:line="244" w:lineRule="exact"/>
        <w:jc w:val="both"/>
        <w:rPr>
          <w:rFonts w:ascii="Arial" w:hAnsi="Arial" w:cs="Arial"/>
          <w:sz w:val="24"/>
          <w:szCs w:val="24"/>
          <w:lang w:val="en-GB"/>
        </w:rPr>
      </w:pPr>
    </w:p>
    <w:p w14:paraId="7F286F6A" w14:textId="77777777" w:rsidR="00F50F6C" w:rsidRPr="003C375E" w:rsidRDefault="00F50F6C" w:rsidP="00F50F6C">
      <w:pPr>
        <w:pStyle w:val="BodyTextIndent"/>
        <w:numPr>
          <w:ilvl w:val="1"/>
          <w:numId w:val="36"/>
        </w:numPr>
        <w:spacing w:line="276" w:lineRule="auto"/>
        <w:ind w:left="851" w:hanging="709"/>
        <w:rPr>
          <w:rFonts w:ascii="Arial" w:hAnsi="Arial" w:cs="Arial"/>
          <w:b/>
          <w:sz w:val="24"/>
          <w:szCs w:val="24"/>
          <w:lang w:val="en-GB"/>
        </w:rPr>
      </w:pPr>
      <w:r w:rsidRPr="00B642EB">
        <w:rPr>
          <w:rFonts w:ascii="Arial" w:hAnsi="Arial" w:cs="Arial"/>
          <w:b/>
          <w:color w:val="000000"/>
          <w:sz w:val="24"/>
          <w:szCs w:val="24"/>
        </w:rPr>
        <w:t>Climbing</w:t>
      </w:r>
      <w:r w:rsidRPr="00B642EB">
        <w:rPr>
          <w:rFonts w:ascii="Arial" w:hAnsi="Arial" w:cs="Arial"/>
          <w:b/>
          <w:sz w:val="24"/>
          <w:szCs w:val="24"/>
          <w:lang w:val="en-GB"/>
        </w:rPr>
        <w:t xml:space="preserve"> Devise</w:t>
      </w:r>
      <w:r>
        <w:rPr>
          <w:rFonts w:ascii="Arial" w:hAnsi="Arial" w:cs="Arial"/>
          <w:sz w:val="24"/>
          <w:szCs w:val="24"/>
          <w:lang w:val="en-GB"/>
        </w:rPr>
        <w:t xml:space="preserve"> (</w:t>
      </w:r>
      <w:r w:rsidRPr="003C375E">
        <w:rPr>
          <w:rFonts w:ascii="Arial" w:hAnsi="Arial" w:cs="Arial"/>
          <w:b/>
          <w:sz w:val="24"/>
          <w:szCs w:val="24"/>
          <w:lang w:val="en-GB"/>
        </w:rPr>
        <w:t>Ladder</w:t>
      </w:r>
      <w:r>
        <w:rPr>
          <w:rFonts w:ascii="Arial" w:hAnsi="Arial" w:cs="Arial"/>
          <w:b/>
          <w:sz w:val="24"/>
          <w:szCs w:val="24"/>
          <w:lang w:val="en-GB"/>
        </w:rPr>
        <w:t xml:space="preserve"> &amp; Step bolts</w:t>
      </w:r>
      <w:r w:rsidRPr="003C375E">
        <w:rPr>
          <w:rFonts w:ascii="Arial" w:hAnsi="Arial" w:cs="Arial"/>
          <w:b/>
          <w:sz w:val="24"/>
          <w:szCs w:val="24"/>
          <w:lang w:val="en-GB"/>
        </w:rPr>
        <w:t>)</w:t>
      </w:r>
    </w:p>
    <w:p w14:paraId="4D473E40" w14:textId="77777777" w:rsidR="00F50F6C" w:rsidRDefault="00F50F6C" w:rsidP="00F50F6C">
      <w:pPr>
        <w:pStyle w:val="BodyTextIndent"/>
        <w:spacing w:line="276" w:lineRule="auto"/>
        <w:ind w:left="851" w:firstLine="0"/>
        <w:rPr>
          <w:rFonts w:ascii="Arial" w:hAnsi="Arial" w:cs="Arial"/>
          <w:sz w:val="24"/>
          <w:szCs w:val="24"/>
          <w:lang w:val="en-GB"/>
        </w:rPr>
      </w:pPr>
    </w:p>
    <w:p w14:paraId="412C0A1F"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 xml:space="preserve">Each pole shall be provided with the </w:t>
      </w:r>
      <w:r>
        <w:rPr>
          <w:rFonts w:ascii="Arial" w:hAnsi="Arial" w:cs="Arial"/>
          <w:color w:val="000000"/>
          <w:sz w:val="24"/>
          <w:szCs w:val="24"/>
          <w:lang w:val="en-GB"/>
        </w:rPr>
        <w:t xml:space="preserve">climbing devices such as ladder </w:t>
      </w:r>
      <w:r w:rsidRPr="00343103">
        <w:rPr>
          <w:rFonts w:ascii="Arial" w:hAnsi="Arial" w:cs="Arial"/>
          <w:color w:val="000000"/>
          <w:sz w:val="24"/>
          <w:szCs w:val="24"/>
          <w:lang w:val="en-GB"/>
        </w:rPr>
        <w:t xml:space="preserve">where maintenance personnel can climb on the pole face. The </w:t>
      </w:r>
      <w:r>
        <w:rPr>
          <w:rFonts w:ascii="Arial" w:hAnsi="Arial" w:cs="Arial"/>
          <w:color w:val="000000"/>
          <w:sz w:val="24"/>
          <w:szCs w:val="24"/>
          <w:lang w:val="en-GB"/>
        </w:rPr>
        <w:t>ladder</w:t>
      </w:r>
      <w:r w:rsidRPr="00343103">
        <w:rPr>
          <w:rFonts w:ascii="Arial" w:hAnsi="Arial" w:cs="Arial"/>
          <w:color w:val="000000"/>
          <w:sz w:val="24"/>
          <w:szCs w:val="24"/>
          <w:lang w:val="en-GB"/>
        </w:rPr>
        <w:t xml:space="preserve"> shall be approximately </w:t>
      </w:r>
      <w:r w:rsidRPr="005A443F">
        <w:rPr>
          <w:rFonts w:ascii="Arial" w:hAnsi="Arial" w:cs="Arial"/>
          <w:color w:val="000000"/>
          <w:sz w:val="24"/>
          <w:szCs w:val="24"/>
          <w:lang w:val="en-GB"/>
        </w:rPr>
        <w:t>2.5m</w:t>
      </w:r>
      <w:r w:rsidRPr="00343103">
        <w:rPr>
          <w:rFonts w:ascii="Arial" w:hAnsi="Arial" w:cs="Arial"/>
          <w:color w:val="000000"/>
          <w:sz w:val="24"/>
          <w:szCs w:val="24"/>
          <w:lang w:val="en-GB"/>
        </w:rPr>
        <w:t xml:space="preserve"> above ground level </w:t>
      </w:r>
      <w:r>
        <w:rPr>
          <w:rFonts w:ascii="Arial" w:hAnsi="Arial" w:cs="Arial"/>
          <w:color w:val="000000"/>
          <w:sz w:val="24"/>
          <w:szCs w:val="24"/>
          <w:lang w:val="en-GB"/>
        </w:rPr>
        <w:t xml:space="preserve">and up </w:t>
      </w:r>
      <w:r w:rsidRPr="00343103">
        <w:rPr>
          <w:rFonts w:ascii="Arial" w:hAnsi="Arial" w:cs="Arial"/>
          <w:color w:val="000000"/>
          <w:sz w:val="24"/>
          <w:szCs w:val="24"/>
          <w:lang w:val="en-GB"/>
        </w:rPr>
        <w:t>to the pole cross-arm and from there on to the ground wire peak.</w:t>
      </w:r>
    </w:p>
    <w:p w14:paraId="518D1E2E" w14:textId="77777777" w:rsidR="00F50F6C" w:rsidRPr="00343103" w:rsidRDefault="00F50F6C" w:rsidP="00F50F6C">
      <w:pPr>
        <w:spacing w:before="28" w:line="244" w:lineRule="exact"/>
        <w:ind w:left="709"/>
        <w:jc w:val="both"/>
        <w:rPr>
          <w:rFonts w:ascii="Arial" w:hAnsi="Arial" w:cs="Arial"/>
          <w:color w:val="000000"/>
          <w:sz w:val="24"/>
          <w:szCs w:val="24"/>
          <w:lang w:val="en-GB"/>
        </w:rPr>
      </w:pPr>
    </w:p>
    <w:p w14:paraId="2DCB992A" w14:textId="77777777" w:rsidR="00F50F6C" w:rsidRPr="00B642EB" w:rsidRDefault="00F50F6C" w:rsidP="00F50F6C">
      <w:pPr>
        <w:spacing w:after="120" w:line="276" w:lineRule="auto"/>
        <w:ind w:left="-284" w:right="23"/>
        <w:jc w:val="both"/>
        <w:rPr>
          <w:rFonts w:ascii="Arial" w:hAnsi="Arial" w:cs="Arial"/>
          <w:color w:val="000000"/>
          <w:sz w:val="24"/>
          <w:szCs w:val="24"/>
          <w:lang w:val="en-GB"/>
        </w:rPr>
      </w:pPr>
      <w:r>
        <w:rPr>
          <w:rFonts w:ascii="Arial" w:hAnsi="Arial" w:cs="Arial"/>
          <w:color w:val="000000"/>
          <w:sz w:val="24"/>
          <w:szCs w:val="24"/>
          <w:lang w:val="en-GB"/>
        </w:rPr>
        <w:t xml:space="preserve">Ladder shall have </w:t>
      </w:r>
      <w:r w:rsidRPr="00343103">
        <w:rPr>
          <w:rFonts w:ascii="Arial" w:hAnsi="Arial" w:cs="Arial"/>
          <w:color w:val="000000"/>
          <w:sz w:val="24"/>
          <w:szCs w:val="24"/>
          <w:lang w:val="en-GB"/>
        </w:rPr>
        <w:t>suitable proven connection to the pole considering the safety of the maintenance personal.</w:t>
      </w:r>
    </w:p>
    <w:p w14:paraId="76BF9A8D"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The step bolts, if provided, shall conform to IS: 10238 and shall be of not less than 16 mm diameter &amp; 175 mm long and spaced not more than 450 mm apart. The head diameter shall be 35mm. The step bolt shall be fixed on two sides of polygon of the pole structure in alternate step arrangement. Each step bolt shall be provided with two hexagon nuts on one end to fasten the bolt securely to the pole and button head at the other end to prevent the feet from slipping aw</w:t>
      </w:r>
      <w:r>
        <w:rPr>
          <w:rFonts w:ascii="Arial" w:hAnsi="Arial" w:cs="Arial"/>
          <w:color w:val="000000"/>
          <w:sz w:val="24"/>
          <w:szCs w:val="24"/>
          <w:lang w:val="en-GB"/>
        </w:rPr>
        <w:t xml:space="preserve">ay. The step bolts shall be </w:t>
      </w:r>
      <w:r w:rsidRPr="00547D67">
        <w:rPr>
          <w:rFonts w:ascii="Arial" w:hAnsi="Arial" w:cs="Arial"/>
          <w:color w:val="000000"/>
          <w:sz w:val="24"/>
          <w:szCs w:val="24"/>
          <w:lang w:val="en-GB"/>
        </w:rPr>
        <w:t xml:space="preserve">capable of withstanding a vertical load not less than 1.5 </w:t>
      </w:r>
      <w:proofErr w:type="spellStart"/>
      <w:r w:rsidRPr="00547D67">
        <w:rPr>
          <w:rFonts w:ascii="Arial" w:hAnsi="Arial" w:cs="Arial"/>
          <w:color w:val="000000"/>
          <w:sz w:val="24"/>
          <w:szCs w:val="24"/>
          <w:lang w:val="en-GB"/>
        </w:rPr>
        <w:t>kN.</w:t>
      </w:r>
      <w:proofErr w:type="spellEnd"/>
    </w:p>
    <w:p w14:paraId="2F98F934" w14:textId="77777777" w:rsidR="00F50F6C" w:rsidRDefault="00F50F6C" w:rsidP="00F50F6C">
      <w:pPr>
        <w:spacing w:after="120" w:line="276" w:lineRule="auto"/>
        <w:ind w:left="-284" w:right="23"/>
        <w:jc w:val="both"/>
        <w:rPr>
          <w:rFonts w:ascii="Arial" w:hAnsi="Arial" w:cs="Arial"/>
          <w:color w:val="000000"/>
          <w:sz w:val="24"/>
          <w:szCs w:val="24"/>
          <w:lang w:val="en-GB"/>
        </w:rPr>
      </w:pPr>
    </w:p>
    <w:p w14:paraId="1A9CFB9C" w14:textId="77777777" w:rsidR="00F50F6C" w:rsidRPr="00343103" w:rsidRDefault="00F50F6C" w:rsidP="00F50F6C">
      <w:pPr>
        <w:pStyle w:val="BodyTextIndent"/>
        <w:numPr>
          <w:ilvl w:val="1"/>
          <w:numId w:val="36"/>
        </w:numPr>
        <w:spacing w:line="276" w:lineRule="auto"/>
        <w:ind w:left="851" w:hanging="709"/>
        <w:rPr>
          <w:rFonts w:ascii="Arial" w:hAnsi="Arial" w:cs="Arial"/>
          <w:b/>
          <w:sz w:val="24"/>
          <w:szCs w:val="24"/>
          <w:lang w:val="en-GB"/>
        </w:rPr>
      </w:pPr>
      <w:r w:rsidRPr="00343103">
        <w:rPr>
          <w:rFonts w:ascii="Arial" w:hAnsi="Arial" w:cs="Arial"/>
          <w:b/>
          <w:sz w:val="24"/>
          <w:szCs w:val="24"/>
          <w:lang w:val="en-GB"/>
        </w:rPr>
        <w:lastRenderedPageBreak/>
        <w:t>MATERIAL PREPARATION.</w:t>
      </w:r>
    </w:p>
    <w:p w14:paraId="136D6099" w14:textId="77777777" w:rsidR="00F50F6C" w:rsidRPr="00343103" w:rsidRDefault="00F50F6C" w:rsidP="00F50F6C">
      <w:pPr>
        <w:spacing w:before="28" w:line="244" w:lineRule="exact"/>
        <w:jc w:val="both"/>
        <w:rPr>
          <w:rFonts w:ascii="Arial" w:hAnsi="Arial" w:cs="Arial"/>
          <w:b/>
          <w:sz w:val="24"/>
          <w:szCs w:val="24"/>
          <w:lang w:val="en-GB"/>
        </w:rPr>
      </w:pPr>
    </w:p>
    <w:p w14:paraId="661F87A6"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The Pole Structure along with cr</w:t>
      </w:r>
      <w:r>
        <w:rPr>
          <w:rFonts w:ascii="Arial" w:hAnsi="Arial" w:cs="Arial"/>
          <w:color w:val="000000"/>
          <w:sz w:val="24"/>
          <w:szCs w:val="24"/>
          <w:lang w:val="en-GB"/>
        </w:rPr>
        <w:t xml:space="preserve">oss arms, </w:t>
      </w:r>
      <w:proofErr w:type="spellStart"/>
      <w:r>
        <w:rPr>
          <w:rFonts w:ascii="Arial" w:hAnsi="Arial" w:cs="Arial"/>
          <w:color w:val="000000"/>
          <w:sz w:val="24"/>
          <w:szCs w:val="24"/>
          <w:lang w:val="en-GB"/>
        </w:rPr>
        <w:t>earthwire</w:t>
      </w:r>
      <w:proofErr w:type="spellEnd"/>
      <w:r>
        <w:rPr>
          <w:rFonts w:ascii="Arial" w:hAnsi="Arial" w:cs="Arial"/>
          <w:color w:val="000000"/>
          <w:sz w:val="24"/>
          <w:szCs w:val="24"/>
          <w:lang w:val="en-GB"/>
        </w:rPr>
        <w:t xml:space="preserve"> peaks, base </w:t>
      </w:r>
      <w:r w:rsidRPr="00547D67">
        <w:rPr>
          <w:rFonts w:ascii="Arial" w:hAnsi="Arial" w:cs="Arial"/>
          <w:color w:val="000000"/>
          <w:sz w:val="24"/>
          <w:szCs w:val="24"/>
          <w:lang w:val="en-GB"/>
        </w:rPr>
        <w:t>plate and joints shall be fabricat</w:t>
      </w:r>
      <w:r>
        <w:rPr>
          <w:rFonts w:ascii="Arial" w:hAnsi="Arial" w:cs="Arial"/>
          <w:color w:val="000000"/>
          <w:sz w:val="24"/>
          <w:szCs w:val="24"/>
          <w:lang w:val="en-GB"/>
        </w:rPr>
        <w:t xml:space="preserve">ed by the Contractor as per the </w:t>
      </w:r>
      <w:r w:rsidRPr="00547D67">
        <w:rPr>
          <w:rFonts w:ascii="Arial" w:hAnsi="Arial" w:cs="Arial"/>
          <w:color w:val="000000"/>
          <w:sz w:val="24"/>
          <w:szCs w:val="24"/>
          <w:lang w:val="en-GB"/>
        </w:rPr>
        <w:t>design developed by the Contractor an</w:t>
      </w:r>
      <w:r>
        <w:rPr>
          <w:rFonts w:ascii="Arial" w:hAnsi="Arial" w:cs="Arial"/>
          <w:color w:val="000000"/>
          <w:sz w:val="24"/>
          <w:szCs w:val="24"/>
          <w:lang w:val="en-GB"/>
        </w:rPr>
        <w:t>d approved by the Purchaser/</w:t>
      </w:r>
      <w:r w:rsidRPr="00547D67">
        <w:rPr>
          <w:rFonts w:ascii="Arial" w:hAnsi="Arial" w:cs="Arial"/>
          <w:color w:val="000000"/>
          <w:sz w:val="24"/>
          <w:szCs w:val="24"/>
          <w:lang w:val="en-GB"/>
        </w:rPr>
        <w:t>Consultant</w:t>
      </w:r>
      <w:r>
        <w:rPr>
          <w:rFonts w:ascii="Arial" w:hAnsi="Arial" w:cs="Arial"/>
          <w:color w:val="000000"/>
          <w:sz w:val="24"/>
          <w:szCs w:val="24"/>
          <w:lang w:val="en-GB"/>
        </w:rPr>
        <w:t>.</w:t>
      </w:r>
    </w:p>
    <w:p w14:paraId="62A3E2BD"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The fabrication of Pole structure shall be in conformity with the following:</w:t>
      </w:r>
    </w:p>
    <w:p w14:paraId="443E5B08"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Except where hereinafter modifie</w:t>
      </w:r>
      <w:r>
        <w:rPr>
          <w:rFonts w:ascii="Arial" w:hAnsi="Arial" w:cs="Arial"/>
          <w:color w:val="000000"/>
          <w:sz w:val="24"/>
          <w:szCs w:val="24"/>
          <w:lang w:val="en-GB"/>
        </w:rPr>
        <w:t xml:space="preserve">d, details of fabrication shall </w:t>
      </w:r>
      <w:r w:rsidRPr="00547D67">
        <w:rPr>
          <w:rFonts w:ascii="Arial" w:hAnsi="Arial" w:cs="Arial"/>
          <w:color w:val="000000"/>
          <w:sz w:val="24"/>
          <w:szCs w:val="24"/>
          <w:lang w:val="en-GB"/>
        </w:rPr>
        <w:t>conform to good industry practices and relevant standards.</w:t>
      </w:r>
    </w:p>
    <w:p w14:paraId="27370ABD"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Connections by means of slip j</w:t>
      </w:r>
      <w:r>
        <w:rPr>
          <w:rFonts w:ascii="Arial" w:hAnsi="Arial" w:cs="Arial"/>
          <w:color w:val="000000"/>
          <w:sz w:val="24"/>
          <w:szCs w:val="24"/>
          <w:lang w:val="en-GB"/>
        </w:rPr>
        <w:t xml:space="preserve">oints or flange joints are both </w:t>
      </w:r>
      <w:r w:rsidRPr="00547D67">
        <w:rPr>
          <w:rFonts w:ascii="Arial" w:hAnsi="Arial" w:cs="Arial"/>
          <w:color w:val="000000"/>
          <w:sz w:val="24"/>
          <w:szCs w:val="24"/>
          <w:lang w:val="en-GB"/>
        </w:rPr>
        <w:t>acceptable on mutual agreeme</w:t>
      </w:r>
      <w:r>
        <w:rPr>
          <w:rFonts w:ascii="Arial" w:hAnsi="Arial" w:cs="Arial"/>
          <w:color w:val="000000"/>
          <w:sz w:val="24"/>
          <w:szCs w:val="24"/>
          <w:lang w:val="en-GB"/>
        </w:rPr>
        <w:t xml:space="preserve">nt as per the site requirements </w:t>
      </w:r>
      <w:r w:rsidRPr="00547D67">
        <w:rPr>
          <w:rFonts w:ascii="Arial" w:hAnsi="Arial" w:cs="Arial"/>
          <w:color w:val="000000"/>
          <w:sz w:val="24"/>
          <w:szCs w:val="24"/>
          <w:lang w:val="en-GB"/>
        </w:rPr>
        <w:t xml:space="preserve">and conditions. Joints shall be </w:t>
      </w:r>
      <w:r>
        <w:rPr>
          <w:rFonts w:ascii="Arial" w:hAnsi="Arial" w:cs="Arial"/>
          <w:color w:val="000000"/>
          <w:sz w:val="24"/>
          <w:szCs w:val="24"/>
          <w:lang w:val="en-GB"/>
        </w:rPr>
        <w:t xml:space="preserve">so designed and fabricated that </w:t>
      </w:r>
      <w:r w:rsidRPr="00547D67">
        <w:rPr>
          <w:rFonts w:ascii="Arial" w:hAnsi="Arial" w:cs="Arial"/>
          <w:color w:val="000000"/>
          <w:sz w:val="24"/>
          <w:szCs w:val="24"/>
          <w:lang w:val="en-GB"/>
        </w:rPr>
        <w:t>eccentricity is avoided as far as possible.</w:t>
      </w:r>
    </w:p>
    <w:p w14:paraId="05A3BD6B"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Pole section, if made with telescopic</w:t>
      </w:r>
      <w:r>
        <w:rPr>
          <w:rFonts w:ascii="Arial" w:hAnsi="Arial" w:cs="Arial"/>
          <w:color w:val="000000"/>
          <w:sz w:val="24"/>
          <w:szCs w:val="24"/>
          <w:lang w:val="en-GB"/>
        </w:rPr>
        <w:t xml:space="preserve"> slip joints, shall be suitable </w:t>
      </w:r>
      <w:r w:rsidRPr="00547D67">
        <w:rPr>
          <w:rFonts w:ascii="Arial" w:hAnsi="Arial" w:cs="Arial"/>
          <w:color w:val="000000"/>
          <w:sz w:val="24"/>
          <w:szCs w:val="24"/>
          <w:lang w:val="en-GB"/>
        </w:rPr>
        <w:t>for easy assembly either</w:t>
      </w:r>
      <w:r>
        <w:rPr>
          <w:rFonts w:ascii="Arial" w:hAnsi="Arial" w:cs="Arial"/>
          <w:color w:val="000000"/>
          <w:sz w:val="24"/>
          <w:szCs w:val="24"/>
          <w:lang w:val="en-GB"/>
        </w:rPr>
        <w:t xml:space="preserve"> in air or on the ground at the </w:t>
      </w:r>
      <w:r w:rsidRPr="00547D67">
        <w:rPr>
          <w:rFonts w:ascii="Arial" w:hAnsi="Arial" w:cs="Arial"/>
          <w:color w:val="000000"/>
          <w:sz w:val="24"/>
          <w:szCs w:val="24"/>
          <w:lang w:val="en-GB"/>
        </w:rPr>
        <w:t>construction site. Overlapping s</w:t>
      </w:r>
      <w:r>
        <w:rPr>
          <w:rFonts w:ascii="Arial" w:hAnsi="Arial" w:cs="Arial"/>
          <w:color w:val="000000"/>
          <w:sz w:val="24"/>
          <w:szCs w:val="24"/>
          <w:lang w:val="en-GB"/>
        </w:rPr>
        <w:t xml:space="preserve">hall not be less than 1.5 times </w:t>
      </w:r>
      <w:r w:rsidRPr="00547D67">
        <w:rPr>
          <w:rFonts w:ascii="Arial" w:hAnsi="Arial" w:cs="Arial"/>
          <w:color w:val="000000"/>
          <w:sz w:val="24"/>
          <w:szCs w:val="24"/>
          <w:lang w:val="en-GB"/>
        </w:rPr>
        <w:t>the largest inside diameter of t</w:t>
      </w:r>
      <w:r>
        <w:rPr>
          <w:rFonts w:ascii="Arial" w:hAnsi="Arial" w:cs="Arial"/>
          <w:color w:val="000000"/>
          <w:sz w:val="24"/>
          <w:szCs w:val="24"/>
          <w:lang w:val="en-GB"/>
        </w:rPr>
        <w:t xml:space="preserve">he female section. The taper of </w:t>
      </w:r>
      <w:r w:rsidRPr="00547D67">
        <w:rPr>
          <w:rFonts w:ascii="Arial" w:hAnsi="Arial" w:cs="Arial"/>
          <w:color w:val="000000"/>
          <w:sz w:val="24"/>
          <w:szCs w:val="24"/>
          <w:lang w:val="en-GB"/>
        </w:rPr>
        <w:t>each section at a slip join</w:t>
      </w:r>
      <w:r>
        <w:rPr>
          <w:rFonts w:ascii="Arial" w:hAnsi="Arial" w:cs="Arial"/>
          <w:color w:val="000000"/>
          <w:sz w:val="24"/>
          <w:szCs w:val="24"/>
          <w:lang w:val="en-GB"/>
        </w:rPr>
        <w:t xml:space="preserve">t should match the taper of the </w:t>
      </w:r>
      <w:r w:rsidRPr="00547D67">
        <w:rPr>
          <w:rFonts w:ascii="Arial" w:hAnsi="Arial" w:cs="Arial"/>
          <w:color w:val="000000"/>
          <w:sz w:val="24"/>
          <w:szCs w:val="24"/>
          <w:lang w:val="en-GB"/>
        </w:rPr>
        <w:t>adjacent section.</w:t>
      </w:r>
    </w:p>
    <w:p w14:paraId="75A673A8"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On slip joints, diameter of the i</w:t>
      </w:r>
      <w:r>
        <w:rPr>
          <w:rFonts w:ascii="Arial" w:hAnsi="Arial" w:cs="Arial"/>
          <w:color w:val="000000"/>
          <w:sz w:val="24"/>
          <w:szCs w:val="24"/>
          <w:lang w:val="en-GB"/>
        </w:rPr>
        <w:t xml:space="preserve">nner and outer part of the pole </w:t>
      </w:r>
      <w:r w:rsidRPr="00547D67">
        <w:rPr>
          <w:rFonts w:ascii="Arial" w:hAnsi="Arial" w:cs="Arial"/>
          <w:color w:val="000000"/>
          <w:sz w:val="24"/>
          <w:szCs w:val="24"/>
          <w:lang w:val="en-GB"/>
        </w:rPr>
        <w:t>structure shall be controlled t</w:t>
      </w:r>
      <w:r>
        <w:rPr>
          <w:rFonts w:ascii="Arial" w:hAnsi="Arial" w:cs="Arial"/>
          <w:color w:val="000000"/>
          <w:sz w:val="24"/>
          <w:szCs w:val="24"/>
          <w:lang w:val="en-GB"/>
        </w:rPr>
        <w:t xml:space="preserve">o ensure smooth assembly of the </w:t>
      </w:r>
      <w:r w:rsidRPr="00547D67">
        <w:rPr>
          <w:rFonts w:ascii="Arial" w:hAnsi="Arial" w:cs="Arial"/>
          <w:color w:val="000000"/>
          <w:sz w:val="24"/>
          <w:szCs w:val="24"/>
          <w:lang w:val="en-GB"/>
        </w:rPr>
        <w:t>monopole structure.</w:t>
      </w:r>
    </w:p>
    <w:p w14:paraId="0DAFE04E"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 xml:space="preserve">In case of flange joints, the flanges welded to </w:t>
      </w:r>
      <w:r>
        <w:rPr>
          <w:rFonts w:ascii="Arial" w:hAnsi="Arial" w:cs="Arial"/>
          <w:color w:val="000000"/>
          <w:sz w:val="24"/>
          <w:szCs w:val="24"/>
          <w:lang w:val="en-GB"/>
        </w:rPr>
        <w:t xml:space="preserve">pole sections will </w:t>
      </w:r>
      <w:r w:rsidRPr="00547D67">
        <w:rPr>
          <w:rFonts w:ascii="Arial" w:hAnsi="Arial" w:cs="Arial"/>
          <w:color w:val="000000"/>
          <w:sz w:val="24"/>
          <w:szCs w:val="24"/>
          <w:lang w:val="en-GB"/>
        </w:rPr>
        <w:t>be joined with Bolts &amp; Nuts.</w:t>
      </w:r>
    </w:p>
    <w:p w14:paraId="2F3CD5F2"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The cross arms shall be connec</w:t>
      </w:r>
      <w:r>
        <w:rPr>
          <w:rFonts w:ascii="Arial" w:hAnsi="Arial" w:cs="Arial"/>
          <w:color w:val="000000"/>
          <w:sz w:val="24"/>
          <w:szCs w:val="24"/>
          <w:lang w:val="en-GB"/>
        </w:rPr>
        <w:t xml:space="preserve">ted to the monopole by means of </w:t>
      </w:r>
      <w:r w:rsidRPr="00547D67">
        <w:rPr>
          <w:rFonts w:ascii="Arial" w:hAnsi="Arial" w:cs="Arial"/>
          <w:color w:val="000000"/>
          <w:sz w:val="24"/>
          <w:szCs w:val="24"/>
          <w:lang w:val="en-GB"/>
        </w:rPr>
        <w:t>suitable flanges welded on the body and cross arms.</w:t>
      </w:r>
    </w:p>
    <w:p w14:paraId="4BE874F0"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The Pole structures shall be a</w:t>
      </w:r>
      <w:r>
        <w:rPr>
          <w:rFonts w:ascii="Arial" w:hAnsi="Arial" w:cs="Arial"/>
          <w:color w:val="000000"/>
          <w:sz w:val="24"/>
          <w:szCs w:val="24"/>
          <w:lang w:val="en-GB"/>
        </w:rPr>
        <w:t xml:space="preserve">ccurately fabricated to connect </w:t>
      </w:r>
      <w:r w:rsidRPr="00547D67">
        <w:rPr>
          <w:rFonts w:ascii="Arial" w:hAnsi="Arial" w:cs="Arial"/>
          <w:color w:val="000000"/>
          <w:sz w:val="24"/>
          <w:szCs w:val="24"/>
          <w:lang w:val="en-GB"/>
        </w:rPr>
        <w:t>together easily at site witho</w:t>
      </w:r>
      <w:r>
        <w:rPr>
          <w:rFonts w:ascii="Arial" w:hAnsi="Arial" w:cs="Arial"/>
          <w:color w:val="000000"/>
          <w:sz w:val="24"/>
          <w:szCs w:val="24"/>
          <w:lang w:val="en-GB"/>
        </w:rPr>
        <w:t xml:space="preserve">ut any undue strain on the </w:t>
      </w:r>
      <w:r w:rsidRPr="00547D67">
        <w:rPr>
          <w:rFonts w:ascii="Arial" w:hAnsi="Arial" w:cs="Arial"/>
          <w:color w:val="000000"/>
          <w:sz w:val="24"/>
          <w:szCs w:val="24"/>
          <w:lang w:val="en-GB"/>
        </w:rPr>
        <w:t>structure.</w:t>
      </w:r>
    </w:p>
    <w:p w14:paraId="2FDAF4BA"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The diameter of the hole for bolts</w:t>
      </w:r>
      <w:r>
        <w:rPr>
          <w:rFonts w:ascii="Arial" w:hAnsi="Arial" w:cs="Arial"/>
          <w:color w:val="000000"/>
          <w:sz w:val="24"/>
          <w:szCs w:val="24"/>
          <w:lang w:val="en-GB"/>
        </w:rPr>
        <w:t xml:space="preserve"> shall be equal to the diameter </w:t>
      </w:r>
      <w:r w:rsidRPr="00547D67">
        <w:rPr>
          <w:rFonts w:ascii="Arial" w:hAnsi="Arial" w:cs="Arial"/>
          <w:color w:val="000000"/>
          <w:sz w:val="24"/>
          <w:szCs w:val="24"/>
          <w:lang w:val="en-GB"/>
        </w:rPr>
        <w:t>of bolt plus 1.5 mm.</w:t>
      </w:r>
    </w:p>
    <w:p w14:paraId="7DEB5FBB"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The structure shall be desi</w:t>
      </w:r>
      <w:r>
        <w:rPr>
          <w:rFonts w:ascii="Arial" w:hAnsi="Arial" w:cs="Arial"/>
          <w:color w:val="000000"/>
          <w:sz w:val="24"/>
          <w:szCs w:val="24"/>
          <w:lang w:val="en-GB"/>
        </w:rPr>
        <w:t xml:space="preserve">gned so that all parts shall be </w:t>
      </w:r>
      <w:r w:rsidRPr="00547D67">
        <w:rPr>
          <w:rFonts w:ascii="Arial" w:hAnsi="Arial" w:cs="Arial"/>
          <w:color w:val="000000"/>
          <w:sz w:val="24"/>
          <w:szCs w:val="24"/>
          <w:lang w:val="en-GB"/>
        </w:rPr>
        <w:t>accessible for inspection and</w:t>
      </w:r>
      <w:r>
        <w:rPr>
          <w:rFonts w:ascii="Arial" w:hAnsi="Arial" w:cs="Arial"/>
          <w:color w:val="000000"/>
          <w:sz w:val="24"/>
          <w:szCs w:val="24"/>
          <w:lang w:val="en-GB"/>
        </w:rPr>
        <w:t xml:space="preserve"> cleaning. Drain holes shall be </w:t>
      </w:r>
      <w:r w:rsidRPr="00547D67">
        <w:rPr>
          <w:rFonts w:ascii="Arial" w:hAnsi="Arial" w:cs="Arial"/>
          <w:color w:val="000000"/>
          <w:sz w:val="24"/>
          <w:szCs w:val="24"/>
          <w:lang w:val="en-GB"/>
        </w:rPr>
        <w:t>provided at all points where pock</w:t>
      </w:r>
      <w:r>
        <w:rPr>
          <w:rFonts w:ascii="Arial" w:hAnsi="Arial" w:cs="Arial"/>
          <w:color w:val="000000"/>
          <w:sz w:val="24"/>
          <w:szCs w:val="24"/>
          <w:lang w:val="en-GB"/>
        </w:rPr>
        <w:t xml:space="preserve">ets of depression are likely to </w:t>
      </w:r>
      <w:r w:rsidRPr="00547D67">
        <w:rPr>
          <w:rFonts w:ascii="Arial" w:hAnsi="Arial" w:cs="Arial"/>
          <w:color w:val="000000"/>
          <w:sz w:val="24"/>
          <w:szCs w:val="24"/>
          <w:lang w:val="en-GB"/>
        </w:rPr>
        <w:t>hold water. The top end of the p</w:t>
      </w:r>
      <w:r>
        <w:rPr>
          <w:rFonts w:ascii="Arial" w:hAnsi="Arial" w:cs="Arial"/>
          <w:color w:val="000000"/>
          <w:sz w:val="24"/>
          <w:szCs w:val="24"/>
          <w:lang w:val="en-GB"/>
        </w:rPr>
        <w:t xml:space="preserve">ole, earth-wire peaks and cross </w:t>
      </w:r>
      <w:r w:rsidRPr="00547D67">
        <w:rPr>
          <w:rFonts w:ascii="Arial" w:hAnsi="Arial" w:cs="Arial"/>
          <w:color w:val="000000"/>
          <w:sz w:val="24"/>
          <w:szCs w:val="24"/>
          <w:lang w:val="en-GB"/>
        </w:rPr>
        <w:t>arms shall be suitably sealed</w:t>
      </w:r>
      <w:r>
        <w:rPr>
          <w:rFonts w:ascii="Arial" w:hAnsi="Arial" w:cs="Arial"/>
          <w:color w:val="000000"/>
          <w:sz w:val="24"/>
          <w:szCs w:val="24"/>
          <w:lang w:val="en-GB"/>
        </w:rPr>
        <w:t xml:space="preserve"> with cover plate bolted to the </w:t>
      </w:r>
      <w:r w:rsidRPr="00547D67">
        <w:rPr>
          <w:rFonts w:ascii="Arial" w:hAnsi="Arial" w:cs="Arial"/>
          <w:color w:val="000000"/>
          <w:sz w:val="24"/>
          <w:szCs w:val="24"/>
          <w:lang w:val="en-GB"/>
        </w:rPr>
        <w:t>structure.</w:t>
      </w:r>
    </w:p>
    <w:p w14:paraId="49C472CF"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Maximum size of individual fabricated/welded piece sha</w:t>
      </w:r>
      <w:r>
        <w:rPr>
          <w:rFonts w:ascii="Arial" w:hAnsi="Arial" w:cs="Arial"/>
          <w:color w:val="000000"/>
          <w:sz w:val="24"/>
          <w:szCs w:val="24"/>
          <w:lang w:val="en-GB"/>
        </w:rPr>
        <w:t xml:space="preserve">ll be so </w:t>
      </w:r>
      <w:r w:rsidRPr="00547D67">
        <w:rPr>
          <w:rFonts w:ascii="Arial" w:hAnsi="Arial" w:cs="Arial"/>
          <w:color w:val="000000"/>
          <w:sz w:val="24"/>
          <w:szCs w:val="24"/>
          <w:lang w:val="en-GB"/>
        </w:rPr>
        <w:t>selected to facilitate easy handling transportation and erection</w:t>
      </w:r>
      <w:r>
        <w:rPr>
          <w:rFonts w:ascii="Arial" w:hAnsi="Arial" w:cs="Arial"/>
          <w:color w:val="000000"/>
          <w:sz w:val="24"/>
          <w:szCs w:val="24"/>
          <w:lang w:val="en-GB"/>
        </w:rPr>
        <w:t xml:space="preserve"> </w:t>
      </w:r>
      <w:r w:rsidRPr="00547D67">
        <w:rPr>
          <w:rFonts w:ascii="Arial" w:hAnsi="Arial" w:cs="Arial"/>
          <w:color w:val="000000"/>
          <w:sz w:val="24"/>
          <w:szCs w:val="24"/>
          <w:lang w:val="en-GB"/>
        </w:rPr>
        <w:t>of pole structure. Any other specific restriction on length due to</w:t>
      </w:r>
      <w:r>
        <w:rPr>
          <w:rFonts w:ascii="Arial" w:hAnsi="Arial" w:cs="Arial"/>
          <w:color w:val="000000"/>
          <w:sz w:val="24"/>
          <w:szCs w:val="24"/>
          <w:lang w:val="en-GB"/>
        </w:rPr>
        <w:t xml:space="preserve"> </w:t>
      </w:r>
      <w:r w:rsidRPr="00547D67">
        <w:rPr>
          <w:rFonts w:ascii="Arial" w:hAnsi="Arial" w:cs="Arial"/>
          <w:color w:val="000000"/>
          <w:sz w:val="24"/>
          <w:szCs w:val="24"/>
          <w:lang w:val="en-GB"/>
        </w:rPr>
        <w:t>site condition should be specifi</w:t>
      </w:r>
      <w:r>
        <w:rPr>
          <w:rFonts w:ascii="Arial" w:hAnsi="Arial" w:cs="Arial"/>
          <w:color w:val="000000"/>
          <w:sz w:val="24"/>
          <w:szCs w:val="24"/>
          <w:lang w:val="en-GB"/>
        </w:rPr>
        <w:t xml:space="preserve">ed by the Purchaser beforehand. </w:t>
      </w:r>
      <w:r w:rsidRPr="00547D67">
        <w:rPr>
          <w:rFonts w:ascii="Arial" w:hAnsi="Arial" w:cs="Arial"/>
          <w:color w:val="000000"/>
          <w:sz w:val="24"/>
          <w:szCs w:val="24"/>
          <w:lang w:val="en-GB"/>
        </w:rPr>
        <w:t>The limits of weights &amp; dime</w:t>
      </w:r>
      <w:r>
        <w:rPr>
          <w:rFonts w:ascii="Arial" w:hAnsi="Arial" w:cs="Arial"/>
          <w:color w:val="000000"/>
          <w:sz w:val="24"/>
          <w:szCs w:val="24"/>
          <w:lang w:val="en-GB"/>
        </w:rPr>
        <w:t xml:space="preserve">nsions of individual components </w:t>
      </w:r>
      <w:r w:rsidRPr="00547D67">
        <w:rPr>
          <w:rFonts w:ascii="Arial" w:hAnsi="Arial" w:cs="Arial"/>
          <w:color w:val="000000"/>
          <w:sz w:val="24"/>
          <w:szCs w:val="24"/>
          <w:lang w:val="en-GB"/>
        </w:rPr>
        <w:t>shall be finalized at the</w:t>
      </w:r>
      <w:r>
        <w:rPr>
          <w:rFonts w:ascii="Arial" w:hAnsi="Arial" w:cs="Arial"/>
          <w:color w:val="000000"/>
          <w:sz w:val="24"/>
          <w:szCs w:val="24"/>
          <w:lang w:val="en-GB"/>
        </w:rPr>
        <w:t xml:space="preserve"> time of design development and </w:t>
      </w:r>
      <w:r w:rsidRPr="00547D67">
        <w:rPr>
          <w:rFonts w:ascii="Arial" w:hAnsi="Arial" w:cs="Arial"/>
          <w:color w:val="000000"/>
          <w:sz w:val="24"/>
          <w:szCs w:val="24"/>
          <w:lang w:val="en-GB"/>
        </w:rPr>
        <w:t>approval.</w:t>
      </w:r>
    </w:p>
    <w:p w14:paraId="10753C01"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All similar parts shall be made stric</w:t>
      </w:r>
      <w:r>
        <w:rPr>
          <w:rFonts w:ascii="Arial" w:hAnsi="Arial" w:cs="Arial"/>
          <w:color w:val="000000"/>
          <w:sz w:val="24"/>
          <w:szCs w:val="24"/>
          <w:lang w:val="en-GB"/>
        </w:rPr>
        <w:t xml:space="preserve">tly inter-changeable. All steel </w:t>
      </w:r>
      <w:r w:rsidRPr="00547D67">
        <w:rPr>
          <w:rFonts w:ascii="Arial" w:hAnsi="Arial" w:cs="Arial"/>
          <w:color w:val="000000"/>
          <w:sz w:val="24"/>
          <w:szCs w:val="24"/>
          <w:lang w:val="en-GB"/>
        </w:rPr>
        <w:t>sections before any work is done on them, shall be caref</w:t>
      </w:r>
      <w:r>
        <w:rPr>
          <w:rFonts w:ascii="Arial" w:hAnsi="Arial" w:cs="Arial"/>
          <w:color w:val="000000"/>
          <w:sz w:val="24"/>
          <w:szCs w:val="24"/>
          <w:lang w:val="en-GB"/>
        </w:rPr>
        <w:t xml:space="preserve">ully </w:t>
      </w:r>
      <w:proofErr w:type="spellStart"/>
      <w:r w:rsidRPr="00547D67">
        <w:rPr>
          <w:rFonts w:ascii="Arial" w:hAnsi="Arial" w:cs="Arial"/>
          <w:color w:val="000000"/>
          <w:sz w:val="24"/>
          <w:szCs w:val="24"/>
          <w:lang w:val="en-GB"/>
        </w:rPr>
        <w:t>leveled</w:t>
      </w:r>
      <w:proofErr w:type="spellEnd"/>
      <w:r w:rsidRPr="00547D67">
        <w:rPr>
          <w:rFonts w:ascii="Arial" w:hAnsi="Arial" w:cs="Arial"/>
          <w:color w:val="000000"/>
          <w:sz w:val="24"/>
          <w:szCs w:val="24"/>
          <w:lang w:val="en-GB"/>
        </w:rPr>
        <w:t>, straightened and ma</w:t>
      </w:r>
      <w:r>
        <w:rPr>
          <w:rFonts w:ascii="Arial" w:hAnsi="Arial" w:cs="Arial"/>
          <w:color w:val="000000"/>
          <w:sz w:val="24"/>
          <w:szCs w:val="24"/>
          <w:lang w:val="en-GB"/>
        </w:rPr>
        <w:t xml:space="preserve">de true to detailed drawings by </w:t>
      </w:r>
      <w:r w:rsidRPr="00547D67">
        <w:rPr>
          <w:rFonts w:ascii="Arial" w:hAnsi="Arial" w:cs="Arial"/>
          <w:color w:val="000000"/>
          <w:sz w:val="24"/>
          <w:szCs w:val="24"/>
          <w:lang w:val="en-GB"/>
        </w:rPr>
        <w:t>methods which will not in</w:t>
      </w:r>
      <w:r>
        <w:rPr>
          <w:rFonts w:ascii="Arial" w:hAnsi="Arial" w:cs="Arial"/>
          <w:color w:val="000000"/>
          <w:sz w:val="24"/>
          <w:szCs w:val="24"/>
          <w:lang w:val="en-GB"/>
        </w:rPr>
        <w:t xml:space="preserve">jure the materials so that when </w:t>
      </w:r>
      <w:r w:rsidRPr="00547D67">
        <w:rPr>
          <w:rFonts w:ascii="Arial" w:hAnsi="Arial" w:cs="Arial"/>
          <w:color w:val="000000"/>
          <w:sz w:val="24"/>
          <w:szCs w:val="24"/>
          <w:lang w:val="en-GB"/>
        </w:rPr>
        <w:t>assembled, the adjacent matchin</w:t>
      </w:r>
      <w:r>
        <w:rPr>
          <w:rFonts w:ascii="Arial" w:hAnsi="Arial" w:cs="Arial"/>
          <w:color w:val="000000"/>
          <w:sz w:val="24"/>
          <w:szCs w:val="24"/>
          <w:lang w:val="en-GB"/>
        </w:rPr>
        <w:t xml:space="preserve">g surfaces are in close contact </w:t>
      </w:r>
      <w:r w:rsidRPr="00547D67">
        <w:rPr>
          <w:rFonts w:ascii="Arial" w:hAnsi="Arial" w:cs="Arial"/>
          <w:color w:val="000000"/>
          <w:sz w:val="24"/>
          <w:szCs w:val="24"/>
          <w:lang w:val="en-GB"/>
        </w:rPr>
        <w:t>throughout.</w:t>
      </w:r>
    </w:p>
    <w:p w14:paraId="7C8BACCE"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In case of restriction due to size of hot dip galvanizi</w:t>
      </w:r>
      <w:r>
        <w:rPr>
          <w:rFonts w:ascii="Arial" w:hAnsi="Arial" w:cs="Arial"/>
          <w:color w:val="000000"/>
          <w:sz w:val="24"/>
          <w:szCs w:val="24"/>
          <w:lang w:val="en-GB"/>
        </w:rPr>
        <w:t xml:space="preserve">ng bath, pole </w:t>
      </w:r>
      <w:r w:rsidRPr="00547D67">
        <w:rPr>
          <w:rFonts w:ascii="Arial" w:hAnsi="Arial" w:cs="Arial"/>
          <w:color w:val="000000"/>
          <w:sz w:val="24"/>
          <w:szCs w:val="24"/>
          <w:lang w:val="en-GB"/>
        </w:rPr>
        <w:t>segments shall be fabricated &amp; ga</w:t>
      </w:r>
      <w:r>
        <w:rPr>
          <w:rFonts w:ascii="Arial" w:hAnsi="Arial" w:cs="Arial"/>
          <w:color w:val="000000"/>
          <w:sz w:val="24"/>
          <w:szCs w:val="24"/>
          <w:lang w:val="en-GB"/>
        </w:rPr>
        <w:t xml:space="preserve">lvanized as per following table </w:t>
      </w:r>
      <w:r w:rsidRPr="00547D67">
        <w:rPr>
          <w:rFonts w:ascii="Arial" w:hAnsi="Arial" w:cs="Arial"/>
          <w:color w:val="000000"/>
          <w:sz w:val="24"/>
          <w:szCs w:val="24"/>
          <w:lang w:val="en-GB"/>
        </w:rPr>
        <w:t>and shall be seamlessly welded.</w:t>
      </w:r>
    </w:p>
    <w:tbl>
      <w:tblPr>
        <w:tblStyle w:val="TableGrid"/>
        <w:tblW w:w="0" w:type="auto"/>
        <w:tblLook w:val="04A0" w:firstRow="1" w:lastRow="0" w:firstColumn="1" w:lastColumn="0" w:noHBand="0" w:noVBand="1"/>
      </w:tblPr>
      <w:tblGrid>
        <w:gridCol w:w="1385"/>
        <w:gridCol w:w="4252"/>
        <w:gridCol w:w="3605"/>
      </w:tblGrid>
      <w:tr w:rsidR="00F50F6C" w14:paraId="112A35CD" w14:textId="77777777" w:rsidTr="00F1332B">
        <w:tc>
          <w:tcPr>
            <w:tcW w:w="1385" w:type="dxa"/>
          </w:tcPr>
          <w:p w14:paraId="15714EC1" w14:textId="77777777" w:rsidR="00F50F6C" w:rsidRPr="00FF5B1C" w:rsidRDefault="00F50F6C" w:rsidP="00F1332B">
            <w:pPr>
              <w:spacing w:after="120" w:line="276" w:lineRule="auto"/>
              <w:ind w:right="23"/>
              <w:jc w:val="center"/>
              <w:rPr>
                <w:rFonts w:ascii="Arial" w:hAnsi="Arial" w:cs="Arial"/>
                <w:color w:val="000000"/>
                <w:sz w:val="24"/>
                <w:szCs w:val="24"/>
                <w:lang w:val="en-GB"/>
              </w:rPr>
            </w:pPr>
            <w:r w:rsidRPr="00FF5B1C">
              <w:rPr>
                <w:rFonts w:ascii="Arial" w:hAnsi="Arial" w:cs="Arial"/>
                <w:color w:val="000000"/>
                <w:sz w:val="24"/>
                <w:szCs w:val="24"/>
                <w:lang w:val="en-GB"/>
              </w:rPr>
              <w:lastRenderedPageBreak/>
              <w:t>Sl. No.</w:t>
            </w:r>
          </w:p>
        </w:tc>
        <w:tc>
          <w:tcPr>
            <w:tcW w:w="4252" w:type="dxa"/>
          </w:tcPr>
          <w:p w14:paraId="36E6F597"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Outer Diameter of pole</w:t>
            </w:r>
          </w:p>
          <w:p w14:paraId="55687387" w14:textId="77777777" w:rsidR="00F50F6C" w:rsidRPr="00FF5B1C" w:rsidRDefault="00F50F6C" w:rsidP="00F1332B">
            <w:pPr>
              <w:spacing w:after="120" w:line="276" w:lineRule="auto"/>
              <w:ind w:left="-284" w:right="23" w:firstLine="284"/>
              <w:jc w:val="center"/>
              <w:rPr>
                <w:rFonts w:ascii="Arial" w:hAnsi="Arial" w:cs="Arial"/>
                <w:color w:val="000000"/>
                <w:sz w:val="24"/>
                <w:szCs w:val="24"/>
                <w:lang w:val="en-GB"/>
              </w:rPr>
            </w:pPr>
            <w:r w:rsidRPr="00FF5B1C">
              <w:rPr>
                <w:rFonts w:ascii="Arial" w:eastAsiaTheme="minorHAnsi" w:hAnsi="Arial" w:cs="Arial"/>
                <w:sz w:val="24"/>
                <w:szCs w:val="24"/>
                <w:lang w:val="en-IN" w:bidi="hi-IN"/>
              </w:rPr>
              <w:t>segment (in mm)</w:t>
            </w:r>
          </w:p>
        </w:tc>
        <w:tc>
          <w:tcPr>
            <w:tcW w:w="3605" w:type="dxa"/>
          </w:tcPr>
          <w:p w14:paraId="2324DB6F"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Max. permissible no. of</w:t>
            </w:r>
          </w:p>
          <w:p w14:paraId="5802FF8C"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fabricated parts per pole</w:t>
            </w:r>
          </w:p>
          <w:p w14:paraId="06128FFB" w14:textId="77777777" w:rsidR="00F50F6C" w:rsidRPr="00FF5B1C" w:rsidRDefault="00F50F6C" w:rsidP="00F1332B">
            <w:pPr>
              <w:spacing w:after="120" w:line="276" w:lineRule="auto"/>
              <w:ind w:right="23"/>
              <w:jc w:val="center"/>
              <w:rPr>
                <w:rFonts w:ascii="Arial" w:hAnsi="Arial" w:cs="Arial"/>
                <w:color w:val="000000"/>
                <w:sz w:val="24"/>
                <w:szCs w:val="24"/>
                <w:lang w:val="en-GB"/>
              </w:rPr>
            </w:pPr>
            <w:r w:rsidRPr="00FF5B1C">
              <w:rPr>
                <w:rFonts w:ascii="Arial" w:eastAsiaTheme="minorHAnsi" w:hAnsi="Arial" w:cs="Arial"/>
                <w:sz w:val="24"/>
                <w:szCs w:val="24"/>
                <w:lang w:val="en-IN" w:bidi="hi-IN"/>
              </w:rPr>
              <w:t>segment</w:t>
            </w:r>
          </w:p>
        </w:tc>
      </w:tr>
      <w:tr w:rsidR="00F50F6C" w14:paraId="7C72E767" w14:textId="77777777" w:rsidTr="00F1332B">
        <w:tc>
          <w:tcPr>
            <w:tcW w:w="1385" w:type="dxa"/>
          </w:tcPr>
          <w:p w14:paraId="1B5EB3FF" w14:textId="77777777" w:rsidR="00F50F6C" w:rsidRPr="00FF5B1C" w:rsidRDefault="00F50F6C" w:rsidP="00F1332B">
            <w:pPr>
              <w:spacing w:after="120" w:line="276" w:lineRule="auto"/>
              <w:ind w:right="23"/>
              <w:jc w:val="center"/>
              <w:rPr>
                <w:rFonts w:ascii="Arial" w:hAnsi="Arial" w:cs="Arial"/>
                <w:color w:val="000000"/>
                <w:sz w:val="24"/>
                <w:szCs w:val="24"/>
                <w:lang w:val="en-GB"/>
              </w:rPr>
            </w:pPr>
            <w:r w:rsidRPr="00FF5B1C">
              <w:rPr>
                <w:rFonts w:ascii="Arial" w:hAnsi="Arial" w:cs="Arial"/>
                <w:color w:val="000000"/>
                <w:sz w:val="24"/>
                <w:szCs w:val="24"/>
                <w:lang w:val="en-GB"/>
              </w:rPr>
              <w:t>1</w:t>
            </w:r>
          </w:p>
        </w:tc>
        <w:tc>
          <w:tcPr>
            <w:tcW w:w="4252" w:type="dxa"/>
          </w:tcPr>
          <w:p w14:paraId="1B2BEBCC"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Up</w:t>
            </w:r>
            <w:r>
              <w:rPr>
                <w:rFonts w:ascii="Arial" w:eastAsiaTheme="minorHAnsi" w:hAnsi="Arial" w:cs="Arial"/>
                <w:sz w:val="24"/>
                <w:szCs w:val="24"/>
                <w:lang w:val="en-IN" w:bidi="hi-IN"/>
              </w:rPr>
              <w:t xml:space="preserve"> </w:t>
            </w:r>
            <w:r w:rsidRPr="00FF5B1C">
              <w:rPr>
                <w:rFonts w:ascii="Arial" w:eastAsiaTheme="minorHAnsi" w:hAnsi="Arial" w:cs="Arial"/>
                <w:sz w:val="24"/>
                <w:szCs w:val="24"/>
                <w:lang w:val="en-IN" w:bidi="hi-IN"/>
              </w:rPr>
              <w:t>to 600</w:t>
            </w:r>
          </w:p>
        </w:tc>
        <w:tc>
          <w:tcPr>
            <w:tcW w:w="3605" w:type="dxa"/>
          </w:tcPr>
          <w:p w14:paraId="7F01A063"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1</w:t>
            </w:r>
          </w:p>
        </w:tc>
      </w:tr>
      <w:tr w:rsidR="00F50F6C" w14:paraId="3933E368" w14:textId="77777777" w:rsidTr="00F1332B">
        <w:tc>
          <w:tcPr>
            <w:tcW w:w="1385" w:type="dxa"/>
          </w:tcPr>
          <w:p w14:paraId="5F245AEB" w14:textId="77777777" w:rsidR="00F50F6C" w:rsidRPr="00FF5B1C" w:rsidRDefault="00F50F6C" w:rsidP="00F1332B">
            <w:pPr>
              <w:spacing w:after="120" w:line="276" w:lineRule="auto"/>
              <w:ind w:right="23"/>
              <w:jc w:val="center"/>
              <w:rPr>
                <w:rFonts w:ascii="Arial" w:hAnsi="Arial" w:cs="Arial"/>
                <w:color w:val="000000"/>
                <w:sz w:val="24"/>
                <w:szCs w:val="24"/>
                <w:lang w:val="en-GB"/>
              </w:rPr>
            </w:pPr>
            <w:r w:rsidRPr="00FF5B1C">
              <w:rPr>
                <w:rFonts w:ascii="Arial" w:hAnsi="Arial" w:cs="Arial"/>
                <w:color w:val="000000"/>
                <w:sz w:val="24"/>
                <w:szCs w:val="24"/>
                <w:lang w:val="en-GB"/>
              </w:rPr>
              <w:t>2</w:t>
            </w:r>
          </w:p>
        </w:tc>
        <w:tc>
          <w:tcPr>
            <w:tcW w:w="4252" w:type="dxa"/>
          </w:tcPr>
          <w:p w14:paraId="10C0D6FF"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600≤ D&lt;1200</w:t>
            </w:r>
          </w:p>
        </w:tc>
        <w:tc>
          <w:tcPr>
            <w:tcW w:w="3605" w:type="dxa"/>
          </w:tcPr>
          <w:p w14:paraId="51049E25"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2</w:t>
            </w:r>
          </w:p>
        </w:tc>
      </w:tr>
      <w:tr w:rsidR="00F50F6C" w14:paraId="4DB6214C" w14:textId="77777777" w:rsidTr="00F1332B">
        <w:tc>
          <w:tcPr>
            <w:tcW w:w="1385" w:type="dxa"/>
          </w:tcPr>
          <w:p w14:paraId="16A7F130" w14:textId="77777777" w:rsidR="00F50F6C" w:rsidRPr="00FF5B1C" w:rsidRDefault="00F50F6C" w:rsidP="00F1332B">
            <w:pPr>
              <w:spacing w:after="120" w:line="276" w:lineRule="auto"/>
              <w:ind w:right="23"/>
              <w:jc w:val="center"/>
              <w:rPr>
                <w:rFonts w:ascii="Arial" w:hAnsi="Arial" w:cs="Arial"/>
                <w:color w:val="000000"/>
                <w:sz w:val="24"/>
                <w:szCs w:val="24"/>
                <w:lang w:val="en-GB"/>
              </w:rPr>
            </w:pPr>
            <w:r w:rsidRPr="00FF5B1C">
              <w:rPr>
                <w:rFonts w:ascii="Arial" w:hAnsi="Arial" w:cs="Arial"/>
                <w:color w:val="000000"/>
                <w:sz w:val="24"/>
                <w:szCs w:val="24"/>
                <w:lang w:val="en-GB"/>
              </w:rPr>
              <w:t>3</w:t>
            </w:r>
          </w:p>
        </w:tc>
        <w:tc>
          <w:tcPr>
            <w:tcW w:w="4252" w:type="dxa"/>
          </w:tcPr>
          <w:p w14:paraId="43DC8133"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1200≤D&lt;1800</w:t>
            </w:r>
          </w:p>
        </w:tc>
        <w:tc>
          <w:tcPr>
            <w:tcW w:w="3605" w:type="dxa"/>
          </w:tcPr>
          <w:p w14:paraId="7D55554B"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3</w:t>
            </w:r>
          </w:p>
        </w:tc>
      </w:tr>
      <w:tr w:rsidR="00F50F6C" w14:paraId="274FB7D0" w14:textId="77777777" w:rsidTr="00F1332B">
        <w:tc>
          <w:tcPr>
            <w:tcW w:w="1385" w:type="dxa"/>
          </w:tcPr>
          <w:p w14:paraId="5F282E9C" w14:textId="77777777" w:rsidR="00F50F6C" w:rsidRPr="00FF5B1C" w:rsidRDefault="00F50F6C" w:rsidP="00F1332B">
            <w:pPr>
              <w:spacing w:after="120" w:line="276" w:lineRule="auto"/>
              <w:ind w:right="23"/>
              <w:jc w:val="center"/>
              <w:rPr>
                <w:rFonts w:ascii="Arial" w:hAnsi="Arial" w:cs="Arial"/>
                <w:color w:val="000000"/>
                <w:sz w:val="24"/>
                <w:szCs w:val="24"/>
                <w:lang w:val="en-GB"/>
              </w:rPr>
            </w:pPr>
            <w:r w:rsidRPr="00FF5B1C">
              <w:rPr>
                <w:rFonts w:ascii="Arial" w:hAnsi="Arial" w:cs="Arial"/>
                <w:color w:val="000000"/>
                <w:sz w:val="24"/>
                <w:szCs w:val="24"/>
                <w:lang w:val="en-GB"/>
              </w:rPr>
              <w:t>4</w:t>
            </w:r>
          </w:p>
        </w:tc>
        <w:tc>
          <w:tcPr>
            <w:tcW w:w="4252" w:type="dxa"/>
          </w:tcPr>
          <w:p w14:paraId="2390F3E2"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1800≤D</w:t>
            </w:r>
          </w:p>
        </w:tc>
        <w:tc>
          <w:tcPr>
            <w:tcW w:w="3605" w:type="dxa"/>
          </w:tcPr>
          <w:p w14:paraId="0AE8FD72" w14:textId="77777777" w:rsidR="00F50F6C" w:rsidRPr="00FF5B1C" w:rsidRDefault="00F50F6C" w:rsidP="00F1332B">
            <w:pPr>
              <w:autoSpaceDE w:val="0"/>
              <w:autoSpaceDN w:val="0"/>
              <w:adjustRightInd w:val="0"/>
              <w:jc w:val="center"/>
              <w:rPr>
                <w:rFonts w:ascii="Arial" w:eastAsiaTheme="minorHAnsi" w:hAnsi="Arial" w:cs="Arial"/>
                <w:sz w:val="24"/>
                <w:szCs w:val="24"/>
                <w:lang w:val="en-IN" w:bidi="hi-IN"/>
              </w:rPr>
            </w:pPr>
            <w:r w:rsidRPr="00FF5B1C">
              <w:rPr>
                <w:rFonts w:ascii="Arial" w:eastAsiaTheme="minorHAnsi" w:hAnsi="Arial" w:cs="Arial"/>
                <w:sz w:val="24"/>
                <w:szCs w:val="24"/>
                <w:lang w:val="en-IN" w:bidi="hi-IN"/>
              </w:rPr>
              <w:t>4</w:t>
            </w:r>
          </w:p>
        </w:tc>
      </w:tr>
    </w:tbl>
    <w:p w14:paraId="384B5F49" w14:textId="77777777" w:rsidR="00F50F6C" w:rsidRDefault="00F50F6C" w:rsidP="00F50F6C">
      <w:pPr>
        <w:spacing w:after="120" w:line="276" w:lineRule="auto"/>
        <w:ind w:left="-284" w:right="23"/>
        <w:jc w:val="both"/>
        <w:rPr>
          <w:rFonts w:ascii="Arial" w:hAnsi="Arial" w:cs="Arial"/>
          <w:color w:val="000000"/>
          <w:sz w:val="24"/>
          <w:szCs w:val="24"/>
          <w:lang w:val="en-GB"/>
        </w:rPr>
      </w:pPr>
    </w:p>
    <w:p w14:paraId="3E933A41" w14:textId="77777777" w:rsidR="00F50F6C" w:rsidRPr="00547D67"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No sharp/rough edges shall be permitted in the entire structure.</w:t>
      </w:r>
    </w:p>
    <w:p w14:paraId="312E9513"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547D67">
        <w:rPr>
          <w:rFonts w:ascii="Arial" w:hAnsi="Arial" w:cs="Arial"/>
          <w:color w:val="000000"/>
          <w:sz w:val="24"/>
          <w:szCs w:val="24"/>
          <w:lang w:val="en-GB"/>
        </w:rPr>
        <w:t xml:space="preserve">Suitable provisions shall be kept </w:t>
      </w:r>
      <w:r>
        <w:rPr>
          <w:rFonts w:ascii="Arial" w:hAnsi="Arial" w:cs="Arial"/>
          <w:color w:val="000000"/>
          <w:sz w:val="24"/>
          <w:szCs w:val="24"/>
          <w:lang w:val="en-GB"/>
        </w:rPr>
        <w:t xml:space="preserve">in design and detailing of pole </w:t>
      </w:r>
      <w:r w:rsidRPr="00547D67">
        <w:rPr>
          <w:rFonts w:ascii="Arial" w:hAnsi="Arial" w:cs="Arial"/>
          <w:color w:val="000000"/>
          <w:sz w:val="24"/>
          <w:szCs w:val="24"/>
          <w:lang w:val="en-GB"/>
        </w:rPr>
        <w:t>structure for easy erection at site using conventional as well as</w:t>
      </w:r>
      <w:r>
        <w:rPr>
          <w:rFonts w:ascii="Arial" w:hAnsi="Arial" w:cs="Arial"/>
          <w:color w:val="000000"/>
          <w:sz w:val="24"/>
          <w:szCs w:val="24"/>
          <w:lang w:val="en-GB"/>
        </w:rPr>
        <w:t xml:space="preserve"> </w:t>
      </w:r>
      <w:r w:rsidRPr="00F064FC">
        <w:rPr>
          <w:rFonts w:ascii="Arial" w:hAnsi="Arial" w:cs="Arial"/>
          <w:color w:val="000000"/>
          <w:sz w:val="24"/>
          <w:szCs w:val="24"/>
          <w:lang w:val="en-GB"/>
        </w:rPr>
        <w:t>mechanized methods. Deta</w:t>
      </w:r>
      <w:r>
        <w:rPr>
          <w:rFonts w:ascii="Arial" w:hAnsi="Arial" w:cs="Arial"/>
          <w:color w:val="000000"/>
          <w:sz w:val="24"/>
          <w:szCs w:val="24"/>
          <w:lang w:val="en-GB"/>
        </w:rPr>
        <w:t xml:space="preserve">iled erection procedure/manuals </w:t>
      </w:r>
      <w:r w:rsidRPr="00F064FC">
        <w:rPr>
          <w:rFonts w:ascii="Arial" w:hAnsi="Arial" w:cs="Arial"/>
          <w:color w:val="000000"/>
          <w:sz w:val="24"/>
          <w:szCs w:val="24"/>
          <w:lang w:val="en-GB"/>
        </w:rPr>
        <w:t>shall be prepared and submitted by the Contractor</w:t>
      </w:r>
      <w:r>
        <w:rPr>
          <w:rFonts w:ascii="Arial" w:hAnsi="Arial" w:cs="Arial"/>
          <w:color w:val="000000"/>
          <w:sz w:val="24"/>
          <w:szCs w:val="24"/>
          <w:lang w:val="en-GB"/>
        </w:rPr>
        <w:t>.</w:t>
      </w:r>
    </w:p>
    <w:p w14:paraId="6319BBFD"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B1239E">
        <w:rPr>
          <w:rFonts w:ascii="Arial" w:hAnsi="Arial" w:cs="Arial"/>
          <w:color w:val="000000"/>
          <w:sz w:val="24"/>
          <w:szCs w:val="24"/>
          <w:lang w:val="en-GB"/>
        </w:rPr>
        <w:t>Design and detailing for providing ladders/step bolts/hooks etc. shall be done so that such provision would facilitate accessibility to all parts of pole structures and installation &amp; maintenance of insulators, hardware assemblies, conductors etc. can be done easily. Design detailing for provision of other accessories viz. Anticlimbing device, Danger plate, Number plate, Phase plate etc. shall also be done</w:t>
      </w:r>
      <w:r>
        <w:rPr>
          <w:rFonts w:ascii="Arial" w:hAnsi="Arial" w:cs="Arial"/>
          <w:color w:val="000000"/>
          <w:sz w:val="24"/>
          <w:szCs w:val="24"/>
          <w:lang w:val="en-GB"/>
        </w:rPr>
        <w:t>.</w:t>
      </w:r>
    </w:p>
    <w:p w14:paraId="6D4DBAB0"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B1239E">
        <w:rPr>
          <w:rFonts w:ascii="Arial" w:hAnsi="Arial" w:cs="Arial"/>
          <w:color w:val="000000"/>
          <w:sz w:val="24"/>
          <w:szCs w:val="24"/>
          <w:lang w:val="en-GB"/>
        </w:rPr>
        <w:t>At base plate and other inte</w:t>
      </w:r>
      <w:r>
        <w:rPr>
          <w:rFonts w:ascii="Arial" w:hAnsi="Arial" w:cs="Arial"/>
          <w:color w:val="000000"/>
          <w:sz w:val="24"/>
          <w:szCs w:val="24"/>
          <w:lang w:val="en-GB"/>
        </w:rPr>
        <w:t xml:space="preserve">rmediate flange connections the </w:t>
      </w:r>
      <w:r w:rsidRPr="00B1239E">
        <w:rPr>
          <w:rFonts w:ascii="Arial" w:hAnsi="Arial" w:cs="Arial"/>
          <w:color w:val="000000"/>
          <w:sz w:val="24"/>
          <w:szCs w:val="24"/>
          <w:lang w:val="en-GB"/>
        </w:rPr>
        <w:t>plate shall be perfectly levelled</w:t>
      </w:r>
      <w:r>
        <w:rPr>
          <w:rFonts w:ascii="Arial" w:hAnsi="Arial" w:cs="Arial"/>
          <w:color w:val="000000"/>
          <w:sz w:val="24"/>
          <w:szCs w:val="24"/>
          <w:lang w:val="en-GB"/>
        </w:rPr>
        <w:t xml:space="preserve"> to ensure uniform and gap free </w:t>
      </w:r>
      <w:r w:rsidRPr="00B1239E">
        <w:rPr>
          <w:rFonts w:ascii="Arial" w:hAnsi="Arial" w:cs="Arial"/>
          <w:color w:val="000000"/>
          <w:sz w:val="24"/>
          <w:szCs w:val="24"/>
          <w:lang w:val="en-GB"/>
        </w:rPr>
        <w:t>connection</w:t>
      </w:r>
      <w:r>
        <w:rPr>
          <w:rFonts w:ascii="Arial" w:hAnsi="Arial" w:cs="Arial"/>
          <w:color w:val="000000"/>
          <w:sz w:val="24"/>
          <w:szCs w:val="24"/>
          <w:lang w:val="en-GB"/>
        </w:rPr>
        <w:t>.</w:t>
      </w:r>
    </w:p>
    <w:p w14:paraId="59FFF3B6" w14:textId="77777777" w:rsidR="00F50F6C" w:rsidRPr="00B1239E" w:rsidRDefault="00F50F6C" w:rsidP="00F50F6C">
      <w:pPr>
        <w:spacing w:after="120" w:line="276" w:lineRule="auto"/>
        <w:ind w:left="-284" w:right="23"/>
        <w:jc w:val="both"/>
        <w:rPr>
          <w:rFonts w:ascii="Arial" w:hAnsi="Arial" w:cs="Arial"/>
          <w:color w:val="000000"/>
          <w:sz w:val="24"/>
          <w:szCs w:val="24"/>
          <w:lang w:val="en-GB"/>
        </w:rPr>
      </w:pPr>
      <w:r w:rsidRPr="00B1239E">
        <w:rPr>
          <w:rFonts w:ascii="Arial" w:hAnsi="Arial" w:cs="Arial"/>
          <w:color w:val="000000"/>
          <w:sz w:val="24"/>
          <w:szCs w:val="24"/>
          <w:lang w:val="en-GB"/>
        </w:rPr>
        <w:t xml:space="preserve">Lifting and handling of monopole during galvanization, fabrication etc. shall be done in such a way that each panel of monopole is perfectly straight. Also, spider bracings may be used inside the pole to arrest </w:t>
      </w:r>
      <w:r>
        <w:rPr>
          <w:rFonts w:ascii="Arial" w:hAnsi="Arial" w:cs="Arial"/>
          <w:color w:val="000000"/>
          <w:sz w:val="24"/>
          <w:szCs w:val="24"/>
          <w:lang w:val="en-GB"/>
        </w:rPr>
        <w:t xml:space="preserve">distortion or bending during </w:t>
      </w:r>
      <w:r w:rsidRPr="00B1239E">
        <w:rPr>
          <w:rFonts w:ascii="Arial" w:hAnsi="Arial" w:cs="Arial"/>
          <w:color w:val="000000"/>
          <w:sz w:val="24"/>
          <w:szCs w:val="24"/>
          <w:lang w:val="en-GB"/>
        </w:rPr>
        <w:t>handling</w:t>
      </w:r>
      <w:r>
        <w:rPr>
          <w:rFonts w:ascii="Arial" w:hAnsi="Arial" w:cs="Arial"/>
          <w:color w:val="000000"/>
          <w:sz w:val="24"/>
          <w:szCs w:val="24"/>
          <w:lang w:val="en-GB"/>
        </w:rPr>
        <w:t>.</w:t>
      </w:r>
    </w:p>
    <w:p w14:paraId="4B357E09" w14:textId="77777777" w:rsidR="00F50F6C" w:rsidRDefault="00F50F6C" w:rsidP="00F50F6C">
      <w:pPr>
        <w:spacing w:after="120" w:line="276" w:lineRule="auto"/>
        <w:ind w:left="-284" w:right="23"/>
        <w:jc w:val="both"/>
        <w:rPr>
          <w:rFonts w:ascii="BookmanOldStyle-Bold" w:eastAsiaTheme="minorHAnsi" w:hAnsi="BookmanOldStyle-Bold" w:cs="BookmanOldStyle-Bold"/>
          <w:b/>
          <w:bCs/>
          <w:sz w:val="24"/>
          <w:szCs w:val="24"/>
          <w:lang w:val="en-IN" w:bidi="hi-IN"/>
        </w:rPr>
      </w:pPr>
      <w:r>
        <w:rPr>
          <w:rFonts w:ascii="BookmanOldStyle-Bold" w:eastAsiaTheme="minorHAnsi" w:hAnsi="BookmanOldStyle-Bold" w:cs="BookmanOldStyle-Bold"/>
          <w:b/>
          <w:bCs/>
          <w:sz w:val="24"/>
          <w:szCs w:val="24"/>
          <w:lang w:val="en-IN" w:bidi="hi-IN"/>
        </w:rPr>
        <w:t>Material Cutting, Forming &amp; Bending:</w:t>
      </w:r>
    </w:p>
    <w:p w14:paraId="5E30EED8" w14:textId="77777777" w:rsidR="00F50F6C" w:rsidRPr="00B5462C" w:rsidRDefault="00F50F6C" w:rsidP="00F50F6C">
      <w:pPr>
        <w:spacing w:after="120" w:line="276" w:lineRule="auto"/>
        <w:ind w:left="-284" w:right="23"/>
        <w:jc w:val="both"/>
        <w:rPr>
          <w:rFonts w:ascii="Arial" w:hAnsi="Arial" w:cs="Arial"/>
          <w:color w:val="000000"/>
          <w:sz w:val="24"/>
          <w:szCs w:val="24"/>
          <w:lang w:val="en-GB"/>
        </w:rPr>
      </w:pPr>
      <w:r w:rsidRPr="00B5462C">
        <w:rPr>
          <w:rFonts w:ascii="Arial" w:hAnsi="Arial" w:cs="Arial"/>
          <w:color w:val="000000"/>
          <w:sz w:val="24"/>
          <w:szCs w:val="24"/>
          <w:lang w:val="en-GB"/>
        </w:rPr>
        <w:t>The required material cutting,</w:t>
      </w:r>
      <w:r>
        <w:rPr>
          <w:rFonts w:ascii="Arial" w:hAnsi="Arial" w:cs="Arial"/>
          <w:color w:val="000000"/>
          <w:sz w:val="24"/>
          <w:szCs w:val="24"/>
          <w:lang w:val="en-GB"/>
        </w:rPr>
        <w:t xml:space="preserve"> forming and bending operations </w:t>
      </w:r>
      <w:r w:rsidRPr="00B5462C">
        <w:rPr>
          <w:rFonts w:ascii="Arial" w:hAnsi="Arial" w:cs="Arial"/>
          <w:color w:val="000000"/>
          <w:sz w:val="24"/>
          <w:szCs w:val="24"/>
          <w:lang w:val="en-GB"/>
        </w:rPr>
        <w:t>shall be carried out generally i</w:t>
      </w:r>
      <w:r>
        <w:rPr>
          <w:rFonts w:ascii="Arial" w:hAnsi="Arial" w:cs="Arial"/>
          <w:color w:val="000000"/>
          <w:sz w:val="24"/>
          <w:szCs w:val="24"/>
          <w:lang w:val="en-GB"/>
        </w:rPr>
        <w:t xml:space="preserve">n accordance with ASCE standard </w:t>
      </w:r>
      <w:r w:rsidRPr="00B5462C">
        <w:rPr>
          <w:rFonts w:ascii="Arial" w:hAnsi="Arial" w:cs="Arial"/>
          <w:color w:val="000000"/>
          <w:sz w:val="24"/>
          <w:szCs w:val="24"/>
          <w:lang w:val="en-GB"/>
        </w:rPr>
        <w:t>48-19 (or subsequent revision) "Design of Steel transmissi</w:t>
      </w:r>
      <w:r>
        <w:rPr>
          <w:rFonts w:ascii="Arial" w:hAnsi="Arial" w:cs="Arial"/>
          <w:color w:val="000000"/>
          <w:sz w:val="24"/>
          <w:szCs w:val="24"/>
          <w:lang w:val="en-GB"/>
        </w:rPr>
        <w:t xml:space="preserve">on </w:t>
      </w:r>
      <w:r w:rsidRPr="00B5462C">
        <w:rPr>
          <w:rFonts w:ascii="Arial" w:hAnsi="Arial" w:cs="Arial"/>
          <w:color w:val="000000"/>
          <w:sz w:val="24"/>
          <w:szCs w:val="24"/>
          <w:lang w:val="en-GB"/>
        </w:rPr>
        <w:t>Pole Structures".</w:t>
      </w:r>
    </w:p>
    <w:p w14:paraId="1647AA90"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B5462C">
        <w:rPr>
          <w:rFonts w:ascii="Arial" w:hAnsi="Arial" w:cs="Arial"/>
          <w:color w:val="000000"/>
          <w:sz w:val="24"/>
          <w:szCs w:val="24"/>
          <w:lang w:val="en-GB"/>
        </w:rPr>
        <w:t>Before any cutting work is starte</w:t>
      </w:r>
      <w:r>
        <w:rPr>
          <w:rFonts w:ascii="Arial" w:hAnsi="Arial" w:cs="Arial"/>
          <w:color w:val="000000"/>
          <w:sz w:val="24"/>
          <w:szCs w:val="24"/>
          <w:lang w:val="en-GB"/>
        </w:rPr>
        <w:t xml:space="preserve">d, all steel shall be carefully </w:t>
      </w:r>
      <w:r w:rsidRPr="00B5462C">
        <w:rPr>
          <w:rFonts w:ascii="Arial" w:hAnsi="Arial" w:cs="Arial"/>
          <w:color w:val="000000"/>
          <w:sz w:val="24"/>
          <w:szCs w:val="24"/>
          <w:lang w:val="en-GB"/>
        </w:rPr>
        <w:t>straightened &amp; trued by pres</w:t>
      </w:r>
      <w:r>
        <w:rPr>
          <w:rFonts w:ascii="Arial" w:hAnsi="Arial" w:cs="Arial"/>
          <w:color w:val="000000"/>
          <w:sz w:val="24"/>
          <w:szCs w:val="24"/>
          <w:lang w:val="en-GB"/>
        </w:rPr>
        <w:t xml:space="preserve">sure and not by hammering. They </w:t>
      </w:r>
      <w:r w:rsidRPr="00B5462C">
        <w:rPr>
          <w:rFonts w:ascii="Arial" w:hAnsi="Arial" w:cs="Arial"/>
          <w:color w:val="000000"/>
          <w:sz w:val="24"/>
          <w:szCs w:val="24"/>
          <w:lang w:val="en-GB"/>
        </w:rPr>
        <w:t>shall again be trued after cutting &amp; welding etc.</w:t>
      </w:r>
    </w:p>
    <w:p w14:paraId="566724D6" w14:textId="77777777" w:rsidR="00F50F6C" w:rsidRDefault="00F50F6C" w:rsidP="00F50F6C">
      <w:pPr>
        <w:spacing w:after="120" w:line="276" w:lineRule="auto"/>
        <w:ind w:left="-284" w:right="23"/>
        <w:jc w:val="both"/>
        <w:rPr>
          <w:rFonts w:ascii="BookmanOldStyle-Bold" w:eastAsiaTheme="minorHAnsi" w:hAnsi="BookmanOldStyle-Bold" w:cs="BookmanOldStyle-Bold"/>
          <w:b/>
          <w:bCs/>
          <w:sz w:val="24"/>
          <w:szCs w:val="24"/>
          <w:lang w:val="en-IN" w:bidi="hi-IN"/>
        </w:rPr>
      </w:pPr>
      <w:r>
        <w:rPr>
          <w:rFonts w:ascii="BookmanOldStyle-Bold" w:eastAsiaTheme="minorHAnsi" w:hAnsi="BookmanOldStyle-Bold" w:cs="BookmanOldStyle-Bold"/>
          <w:b/>
          <w:bCs/>
          <w:sz w:val="24"/>
          <w:szCs w:val="24"/>
          <w:lang w:val="en-IN" w:bidi="hi-IN"/>
        </w:rPr>
        <w:t>Drilling and Punching</w:t>
      </w:r>
    </w:p>
    <w:p w14:paraId="4DFD0D5E" w14:textId="77777777" w:rsidR="00F50F6C" w:rsidRPr="00B5462C" w:rsidRDefault="00F50F6C" w:rsidP="00F50F6C">
      <w:pPr>
        <w:spacing w:after="120" w:line="276" w:lineRule="auto"/>
        <w:ind w:left="-284" w:right="23"/>
        <w:jc w:val="both"/>
        <w:rPr>
          <w:rFonts w:ascii="Arial" w:hAnsi="Arial" w:cs="Arial"/>
          <w:color w:val="000000"/>
          <w:sz w:val="24"/>
          <w:szCs w:val="24"/>
          <w:lang w:val="en-GB"/>
        </w:rPr>
      </w:pPr>
      <w:r w:rsidRPr="00B5462C">
        <w:rPr>
          <w:rFonts w:ascii="Arial" w:hAnsi="Arial" w:cs="Arial"/>
          <w:color w:val="000000"/>
          <w:sz w:val="24"/>
          <w:szCs w:val="24"/>
          <w:lang w:val="en-GB"/>
        </w:rPr>
        <w:t xml:space="preserve">Holes for bolts shall be drilled or </w:t>
      </w:r>
      <w:r>
        <w:rPr>
          <w:rFonts w:ascii="Arial" w:hAnsi="Arial" w:cs="Arial"/>
          <w:color w:val="000000"/>
          <w:sz w:val="24"/>
          <w:szCs w:val="24"/>
          <w:lang w:val="en-GB"/>
        </w:rPr>
        <w:t xml:space="preserve">punched with a jig or made </w:t>
      </w:r>
      <w:r w:rsidRPr="00B5462C">
        <w:rPr>
          <w:rFonts w:ascii="Arial" w:hAnsi="Arial" w:cs="Arial"/>
          <w:color w:val="000000"/>
          <w:sz w:val="24"/>
          <w:szCs w:val="24"/>
          <w:lang w:val="en-GB"/>
        </w:rPr>
        <w:t>with plasma/gas but drilled holes shall be preferred.</w:t>
      </w:r>
    </w:p>
    <w:p w14:paraId="7FF6B100" w14:textId="77777777" w:rsidR="00F50F6C" w:rsidRPr="00B5462C" w:rsidRDefault="00F50F6C" w:rsidP="00F50F6C">
      <w:pPr>
        <w:spacing w:after="120" w:line="276" w:lineRule="auto"/>
        <w:ind w:left="-284" w:right="23"/>
        <w:jc w:val="both"/>
        <w:rPr>
          <w:rFonts w:ascii="Arial" w:hAnsi="Arial" w:cs="Arial"/>
          <w:color w:val="000000"/>
          <w:sz w:val="24"/>
          <w:szCs w:val="24"/>
          <w:lang w:val="en-GB"/>
        </w:rPr>
      </w:pPr>
      <w:r w:rsidRPr="00B5462C">
        <w:rPr>
          <w:rFonts w:ascii="Arial" w:hAnsi="Arial" w:cs="Arial"/>
          <w:color w:val="000000"/>
          <w:sz w:val="24"/>
          <w:szCs w:val="24"/>
          <w:lang w:val="en-GB"/>
        </w:rPr>
        <w:t xml:space="preserve">Holes must be perfectly circular </w:t>
      </w:r>
      <w:r>
        <w:rPr>
          <w:rFonts w:ascii="Arial" w:hAnsi="Arial" w:cs="Arial"/>
          <w:color w:val="000000"/>
          <w:sz w:val="24"/>
          <w:szCs w:val="24"/>
          <w:lang w:val="en-GB"/>
        </w:rPr>
        <w:t xml:space="preserve">and no tolerance in this aspect </w:t>
      </w:r>
      <w:r w:rsidRPr="00B5462C">
        <w:rPr>
          <w:rFonts w:ascii="Arial" w:hAnsi="Arial" w:cs="Arial"/>
          <w:color w:val="000000"/>
          <w:sz w:val="24"/>
          <w:szCs w:val="24"/>
          <w:lang w:val="en-GB"/>
        </w:rPr>
        <w:t>is permissible.</w:t>
      </w:r>
    </w:p>
    <w:p w14:paraId="35F155BF" w14:textId="77777777" w:rsidR="00F50F6C" w:rsidRPr="00B5462C" w:rsidRDefault="00F50F6C" w:rsidP="00F50F6C">
      <w:pPr>
        <w:spacing w:after="120" w:line="276" w:lineRule="auto"/>
        <w:ind w:left="-284" w:right="23"/>
        <w:jc w:val="both"/>
        <w:rPr>
          <w:rFonts w:ascii="Arial" w:hAnsi="Arial" w:cs="Arial"/>
          <w:color w:val="000000"/>
          <w:sz w:val="24"/>
          <w:szCs w:val="24"/>
          <w:lang w:val="en-GB"/>
        </w:rPr>
      </w:pPr>
      <w:r w:rsidRPr="00B5462C">
        <w:rPr>
          <w:rFonts w:ascii="Arial" w:hAnsi="Arial" w:cs="Arial"/>
          <w:color w:val="000000"/>
          <w:sz w:val="24"/>
          <w:szCs w:val="24"/>
          <w:lang w:val="en-GB"/>
        </w:rPr>
        <w:t>The maximum allowable differe</w:t>
      </w:r>
      <w:r>
        <w:rPr>
          <w:rFonts w:ascii="Arial" w:hAnsi="Arial" w:cs="Arial"/>
          <w:color w:val="000000"/>
          <w:sz w:val="24"/>
          <w:szCs w:val="24"/>
          <w:lang w:val="en-GB"/>
        </w:rPr>
        <w:t xml:space="preserve">nce in diameter of the holes on </w:t>
      </w:r>
      <w:r w:rsidRPr="00B5462C">
        <w:rPr>
          <w:rFonts w:ascii="Arial" w:hAnsi="Arial" w:cs="Arial"/>
          <w:color w:val="000000"/>
          <w:sz w:val="24"/>
          <w:szCs w:val="24"/>
          <w:lang w:val="en-GB"/>
        </w:rPr>
        <w:t>the two sides of plates or angle</w:t>
      </w:r>
      <w:r>
        <w:rPr>
          <w:rFonts w:ascii="Arial" w:hAnsi="Arial" w:cs="Arial"/>
          <w:color w:val="000000"/>
          <w:sz w:val="24"/>
          <w:szCs w:val="24"/>
          <w:lang w:val="en-GB"/>
        </w:rPr>
        <w:t xml:space="preserve"> is 0.8 mm, i.e., the allowable </w:t>
      </w:r>
      <w:r w:rsidRPr="00B5462C">
        <w:rPr>
          <w:rFonts w:ascii="Arial" w:hAnsi="Arial" w:cs="Arial"/>
          <w:color w:val="000000"/>
          <w:sz w:val="24"/>
          <w:szCs w:val="24"/>
          <w:lang w:val="en-GB"/>
        </w:rPr>
        <w:t>taper in a punched hole shoul</w:t>
      </w:r>
      <w:r>
        <w:rPr>
          <w:rFonts w:ascii="Arial" w:hAnsi="Arial" w:cs="Arial"/>
          <w:color w:val="000000"/>
          <w:sz w:val="24"/>
          <w:szCs w:val="24"/>
          <w:lang w:val="en-GB"/>
        </w:rPr>
        <w:t xml:space="preserve">d not exceed 0.8 mm on diameter </w:t>
      </w:r>
      <w:r w:rsidRPr="00B5462C">
        <w:rPr>
          <w:rFonts w:ascii="Arial" w:hAnsi="Arial" w:cs="Arial"/>
          <w:color w:val="000000"/>
          <w:sz w:val="24"/>
          <w:szCs w:val="24"/>
          <w:lang w:val="en-GB"/>
        </w:rPr>
        <w:t>(Not applicable for template holes and lifting holes).</w:t>
      </w:r>
    </w:p>
    <w:p w14:paraId="067346E6" w14:textId="77777777" w:rsidR="00F50F6C" w:rsidRPr="00B5462C" w:rsidRDefault="00F50F6C" w:rsidP="00F50F6C">
      <w:pPr>
        <w:spacing w:after="120" w:line="276" w:lineRule="auto"/>
        <w:ind w:left="-284" w:right="23"/>
        <w:jc w:val="both"/>
        <w:rPr>
          <w:rFonts w:ascii="Arial" w:hAnsi="Arial" w:cs="Arial"/>
          <w:color w:val="000000"/>
          <w:sz w:val="24"/>
          <w:szCs w:val="24"/>
          <w:lang w:val="en-GB"/>
        </w:rPr>
      </w:pPr>
      <w:r w:rsidRPr="00B5462C">
        <w:rPr>
          <w:rFonts w:ascii="Arial" w:hAnsi="Arial" w:cs="Arial"/>
          <w:color w:val="000000"/>
          <w:sz w:val="24"/>
          <w:szCs w:val="24"/>
          <w:lang w:val="en-GB"/>
        </w:rPr>
        <w:t xml:space="preserve">Holes must be square with </w:t>
      </w:r>
      <w:r>
        <w:rPr>
          <w:rFonts w:ascii="Arial" w:hAnsi="Arial" w:cs="Arial"/>
          <w:color w:val="000000"/>
          <w:sz w:val="24"/>
          <w:szCs w:val="24"/>
          <w:lang w:val="en-GB"/>
        </w:rPr>
        <w:t xml:space="preserve">the plates and have their walls </w:t>
      </w:r>
      <w:r w:rsidRPr="00B5462C">
        <w:rPr>
          <w:rFonts w:ascii="Arial" w:hAnsi="Arial" w:cs="Arial"/>
          <w:color w:val="000000"/>
          <w:sz w:val="24"/>
          <w:szCs w:val="24"/>
          <w:lang w:val="en-GB"/>
        </w:rPr>
        <w:t>parallel.</w:t>
      </w:r>
    </w:p>
    <w:p w14:paraId="0F73961D"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B5462C">
        <w:rPr>
          <w:rFonts w:ascii="Arial" w:hAnsi="Arial" w:cs="Arial"/>
          <w:color w:val="000000"/>
          <w:sz w:val="24"/>
          <w:szCs w:val="24"/>
          <w:lang w:val="en-GB"/>
        </w:rPr>
        <w:lastRenderedPageBreak/>
        <w:t>All burrs left by drills or pun</w:t>
      </w:r>
      <w:r>
        <w:rPr>
          <w:rFonts w:ascii="Arial" w:hAnsi="Arial" w:cs="Arial"/>
          <w:color w:val="000000"/>
          <w:sz w:val="24"/>
          <w:szCs w:val="24"/>
          <w:lang w:val="en-GB"/>
        </w:rPr>
        <w:t xml:space="preserve">ch shall be removed completely. </w:t>
      </w:r>
      <w:r w:rsidRPr="00B5462C">
        <w:rPr>
          <w:rFonts w:ascii="Arial" w:hAnsi="Arial" w:cs="Arial"/>
          <w:color w:val="000000"/>
          <w:sz w:val="24"/>
          <w:szCs w:val="24"/>
          <w:lang w:val="en-GB"/>
        </w:rPr>
        <w:t>When the pole members are in po</w:t>
      </w:r>
      <w:r>
        <w:rPr>
          <w:rFonts w:ascii="Arial" w:hAnsi="Arial" w:cs="Arial"/>
          <w:color w:val="000000"/>
          <w:sz w:val="24"/>
          <w:szCs w:val="24"/>
          <w:lang w:val="en-GB"/>
        </w:rPr>
        <w:t xml:space="preserve">sition the holes shall be truly </w:t>
      </w:r>
      <w:r w:rsidRPr="00B5462C">
        <w:rPr>
          <w:rFonts w:ascii="Arial" w:hAnsi="Arial" w:cs="Arial"/>
          <w:color w:val="000000"/>
          <w:sz w:val="24"/>
          <w:szCs w:val="24"/>
          <w:lang w:val="en-GB"/>
        </w:rPr>
        <w:t>opposite to each other. Drilling or</w:t>
      </w:r>
      <w:r>
        <w:rPr>
          <w:rFonts w:ascii="Arial" w:hAnsi="Arial" w:cs="Arial"/>
          <w:color w:val="000000"/>
          <w:sz w:val="24"/>
          <w:szCs w:val="24"/>
          <w:lang w:val="en-GB"/>
        </w:rPr>
        <w:t xml:space="preserve"> reaming to enlarge holes shall </w:t>
      </w:r>
      <w:r w:rsidRPr="00B5462C">
        <w:rPr>
          <w:rFonts w:ascii="Arial" w:hAnsi="Arial" w:cs="Arial"/>
          <w:color w:val="000000"/>
          <w:sz w:val="24"/>
          <w:szCs w:val="24"/>
          <w:lang w:val="en-GB"/>
        </w:rPr>
        <w:t>not be permitted.</w:t>
      </w:r>
    </w:p>
    <w:p w14:paraId="60527E9F"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When hot bending is required, heating shall be done evenly over the entire bend area and shall be of sufficient temperature to minimize separation and necking down of the cross section. The temperature used in hot bending shall be such that the physical properties of the steel are not diminished.</w:t>
      </w:r>
    </w:p>
    <w:p w14:paraId="57D07A6B" w14:textId="77777777" w:rsidR="00F50F6C" w:rsidRPr="00343103" w:rsidRDefault="00F50F6C" w:rsidP="00F50F6C">
      <w:pPr>
        <w:spacing w:before="28" w:line="244" w:lineRule="exact"/>
        <w:jc w:val="both"/>
        <w:rPr>
          <w:rFonts w:ascii="Arial" w:hAnsi="Arial" w:cs="Arial"/>
          <w:b/>
          <w:sz w:val="24"/>
          <w:szCs w:val="24"/>
          <w:lang w:val="en-GB"/>
        </w:rPr>
      </w:pPr>
    </w:p>
    <w:p w14:paraId="73F540D8" w14:textId="77777777" w:rsidR="00F50F6C" w:rsidRPr="00343103" w:rsidRDefault="00F50F6C" w:rsidP="00F50F6C">
      <w:pPr>
        <w:pStyle w:val="BodyTextIndent"/>
        <w:numPr>
          <w:ilvl w:val="1"/>
          <w:numId w:val="36"/>
        </w:numPr>
        <w:spacing w:line="276" w:lineRule="auto"/>
        <w:ind w:left="851" w:hanging="709"/>
        <w:rPr>
          <w:rFonts w:ascii="Arial" w:hAnsi="Arial" w:cs="Arial"/>
          <w:b/>
          <w:sz w:val="24"/>
          <w:szCs w:val="24"/>
          <w:lang w:val="en-GB"/>
        </w:rPr>
      </w:pPr>
      <w:r w:rsidRPr="00343103">
        <w:rPr>
          <w:rFonts w:ascii="Arial" w:hAnsi="Arial" w:cs="Arial"/>
          <w:b/>
          <w:sz w:val="24"/>
          <w:szCs w:val="24"/>
          <w:lang w:val="en-GB"/>
        </w:rPr>
        <w:t>WELDING.</w:t>
      </w:r>
    </w:p>
    <w:p w14:paraId="22C5A6D7" w14:textId="77777777" w:rsidR="00F50F6C" w:rsidRPr="00343103" w:rsidRDefault="00F50F6C" w:rsidP="00F50F6C">
      <w:pPr>
        <w:spacing w:before="28" w:line="244" w:lineRule="exact"/>
        <w:jc w:val="both"/>
        <w:rPr>
          <w:rFonts w:ascii="Arial" w:hAnsi="Arial" w:cs="Arial"/>
          <w:b/>
          <w:sz w:val="24"/>
          <w:szCs w:val="24"/>
          <w:lang w:val="en-GB"/>
        </w:rPr>
      </w:pPr>
    </w:p>
    <w:p w14:paraId="139E5010" w14:textId="77777777" w:rsidR="00F50F6C" w:rsidRPr="00F20B2E" w:rsidRDefault="00F50F6C" w:rsidP="00F50F6C">
      <w:pPr>
        <w:spacing w:after="120" w:line="276" w:lineRule="auto"/>
        <w:ind w:left="-284" w:right="23"/>
        <w:jc w:val="both"/>
        <w:rPr>
          <w:rFonts w:ascii="Arial" w:hAnsi="Arial" w:cs="Arial"/>
          <w:color w:val="000000"/>
          <w:sz w:val="24"/>
          <w:szCs w:val="24"/>
          <w:lang w:val="en-GB"/>
        </w:rPr>
      </w:pPr>
      <w:r w:rsidRPr="00F20B2E">
        <w:rPr>
          <w:rFonts w:ascii="Arial" w:hAnsi="Arial" w:cs="Arial"/>
          <w:color w:val="000000"/>
          <w:sz w:val="24"/>
          <w:szCs w:val="24"/>
          <w:lang w:val="en-GB"/>
        </w:rPr>
        <w:t>Welding being the key process of pole manufacturing, the manufacturer should have ISO 3834-2 certification for quality of welding.</w:t>
      </w:r>
    </w:p>
    <w:p w14:paraId="3B723401" w14:textId="77777777" w:rsidR="00F50F6C" w:rsidRPr="00F20B2E" w:rsidRDefault="00F50F6C" w:rsidP="00F50F6C">
      <w:pPr>
        <w:spacing w:after="120" w:line="276" w:lineRule="auto"/>
        <w:ind w:left="-284" w:right="23"/>
        <w:jc w:val="both"/>
        <w:rPr>
          <w:rFonts w:ascii="Arial" w:hAnsi="Arial" w:cs="Arial"/>
          <w:color w:val="000000"/>
          <w:sz w:val="24"/>
          <w:szCs w:val="24"/>
          <w:lang w:val="en-GB"/>
        </w:rPr>
      </w:pPr>
      <w:r w:rsidRPr="00F20B2E">
        <w:rPr>
          <w:rFonts w:ascii="Arial" w:hAnsi="Arial" w:cs="Arial"/>
          <w:color w:val="000000"/>
          <w:sz w:val="24"/>
          <w:szCs w:val="24"/>
          <w:lang w:val="en-GB"/>
        </w:rPr>
        <w:t>All welding shall be in accorda</w:t>
      </w:r>
      <w:r>
        <w:rPr>
          <w:rFonts w:ascii="Arial" w:hAnsi="Arial" w:cs="Arial"/>
          <w:color w:val="000000"/>
          <w:sz w:val="24"/>
          <w:szCs w:val="24"/>
          <w:lang w:val="en-GB"/>
        </w:rPr>
        <w:t xml:space="preserve">nce with the latest revision of </w:t>
      </w:r>
      <w:r w:rsidRPr="00F20B2E">
        <w:rPr>
          <w:rFonts w:ascii="Arial" w:hAnsi="Arial" w:cs="Arial"/>
          <w:color w:val="000000"/>
          <w:sz w:val="24"/>
          <w:szCs w:val="24"/>
          <w:lang w:val="en-GB"/>
        </w:rPr>
        <w:t>American Welding Society Structural Welding Code (ANSI/AWS D1.1). Welding terms and symbols should comply with the AWS definitions and symbols.</w:t>
      </w:r>
    </w:p>
    <w:p w14:paraId="2741DB10" w14:textId="77777777" w:rsidR="00F50F6C" w:rsidRPr="006C53DF" w:rsidRDefault="00F50F6C" w:rsidP="00F50F6C">
      <w:pPr>
        <w:spacing w:after="120" w:line="276" w:lineRule="auto"/>
        <w:ind w:left="-284" w:right="23"/>
        <w:jc w:val="both"/>
        <w:rPr>
          <w:rFonts w:ascii="Arial" w:hAnsi="Arial" w:cs="Arial"/>
          <w:color w:val="000000"/>
          <w:sz w:val="24"/>
          <w:szCs w:val="24"/>
          <w:lang w:val="en-GB"/>
        </w:rPr>
      </w:pPr>
      <w:r w:rsidRPr="006C53DF">
        <w:rPr>
          <w:rFonts w:ascii="Arial" w:hAnsi="Arial" w:cs="Arial"/>
          <w:color w:val="000000"/>
          <w:sz w:val="24"/>
          <w:szCs w:val="24"/>
          <w:lang w:val="en-GB"/>
        </w:rPr>
        <w:t>Care should be exercised with respect to welding procedures, qualification of welders/operators, electrodes, preheat, notch toughness and minimum yield of the electrodes to ensure conformance with the requirements of the ANSI/AWS D 1.1 code. Preheating shall be done according to the ANSI/AWS code or the steel producer’s recommendations, or both. The welding shall be done by the shield metal-arc, gas shielded flux core, gas shield metal arc or submerged-arc processes. The storage of welding consumables (welding wire, electrodes, fluxes and gases) shall be in accordance with AWS D1.1 and as per manufacturer’s recommendations. These details shall be included in MQP (Manufacturing Quality Plan) to be prepared and submitted by the Contractor.</w:t>
      </w:r>
    </w:p>
    <w:p w14:paraId="247DC058" w14:textId="77777777" w:rsidR="00F50F6C" w:rsidRPr="006C53DF" w:rsidRDefault="00F50F6C" w:rsidP="00F50F6C">
      <w:pPr>
        <w:spacing w:after="120" w:line="276" w:lineRule="auto"/>
        <w:ind w:left="-284" w:right="23"/>
        <w:jc w:val="both"/>
        <w:rPr>
          <w:rFonts w:ascii="Arial" w:hAnsi="Arial" w:cs="Arial"/>
          <w:color w:val="000000"/>
          <w:sz w:val="24"/>
          <w:szCs w:val="24"/>
          <w:lang w:val="en-GB"/>
        </w:rPr>
      </w:pPr>
      <w:r w:rsidRPr="006C53DF">
        <w:rPr>
          <w:rFonts w:ascii="Arial" w:hAnsi="Arial" w:cs="Arial"/>
          <w:color w:val="000000"/>
          <w:sz w:val="24"/>
          <w:szCs w:val="24"/>
          <w:lang w:val="en-GB"/>
        </w:rPr>
        <w:t>Circumferential and longitudinal welds within the slip joint area of pole sections should be ultrasonically inspected in accordance with AWS D1.1. Longitudinal welds in pole sections where visual inspection is not adequate, magnetic particle tests or dye penetration test should be conducted in accordance with AWS D1.1.</w:t>
      </w:r>
    </w:p>
    <w:p w14:paraId="0748A70B" w14:textId="77777777" w:rsidR="00F50F6C" w:rsidRPr="006C53DF" w:rsidRDefault="00F50F6C" w:rsidP="00F50F6C">
      <w:pPr>
        <w:spacing w:after="120" w:line="276" w:lineRule="auto"/>
        <w:ind w:left="-284" w:right="23"/>
        <w:jc w:val="both"/>
        <w:rPr>
          <w:rFonts w:ascii="Arial" w:hAnsi="Arial" w:cs="Arial"/>
          <w:color w:val="000000"/>
          <w:sz w:val="24"/>
          <w:szCs w:val="24"/>
          <w:lang w:val="en-GB"/>
        </w:rPr>
      </w:pPr>
      <w:r w:rsidRPr="006C53DF">
        <w:rPr>
          <w:rFonts w:ascii="Arial" w:hAnsi="Arial" w:cs="Arial"/>
          <w:color w:val="000000"/>
          <w:sz w:val="24"/>
          <w:szCs w:val="24"/>
          <w:lang w:val="en-GB"/>
        </w:rPr>
        <w:t>Pole shaft-to-base plate and pole shaft-to-flange shall be full penetration welds. Arm shaft-to-arm bracket shall be partial penetration groove weld with fillet overlay, sized to develop the full strength of the shaft. Longitudinal seam welding of pole shaft (not in slip joint area) shall be partial penetration (min. 60%) from outer side.</w:t>
      </w:r>
    </w:p>
    <w:p w14:paraId="093D17E2" w14:textId="77777777" w:rsidR="00F50F6C" w:rsidRPr="006C53DF" w:rsidRDefault="00F50F6C" w:rsidP="00F50F6C">
      <w:pPr>
        <w:spacing w:after="120" w:line="276" w:lineRule="auto"/>
        <w:ind w:left="-284" w:right="23"/>
        <w:jc w:val="both"/>
        <w:rPr>
          <w:rFonts w:ascii="Arial" w:hAnsi="Arial" w:cs="Arial"/>
          <w:color w:val="000000"/>
          <w:sz w:val="24"/>
          <w:szCs w:val="24"/>
          <w:lang w:val="en-GB"/>
        </w:rPr>
      </w:pPr>
      <w:r w:rsidRPr="006C53DF">
        <w:rPr>
          <w:rFonts w:ascii="Arial" w:hAnsi="Arial" w:cs="Arial"/>
          <w:color w:val="000000"/>
          <w:sz w:val="24"/>
          <w:szCs w:val="24"/>
          <w:lang w:val="en-GB"/>
        </w:rPr>
        <w:t>Warping of base plate due to exposure to extreme heat during welding shall be avoided.</w:t>
      </w:r>
    </w:p>
    <w:p w14:paraId="07C9E623" w14:textId="77777777" w:rsidR="00F50F6C" w:rsidRPr="00343103" w:rsidRDefault="00F50F6C" w:rsidP="00F50F6C">
      <w:pPr>
        <w:pStyle w:val="ListParagraph"/>
        <w:numPr>
          <w:ilvl w:val="0"/>
          <w:numId w:val="36"/>
        </w:numPr>
        <w:ind w:left="567" w:hanging="567"/>
        <w:rPr>
          <w:rFonts w:ascii="Arial" w:hAnsi="Arial" w:cs="Arial"/>
          <w:b/>
          <w:sz w:val="24"/>
          <w:szCs w:val="24"/>
          <w:lang w:val="en-GB"/>
        </w:rPr>
      </w:pPr>
      <w:r w:rsidRPr="004948A8">
        <w:rPr>
          <w:rFonts w:ascii="Arial" w:hAnsi="Arial" w:cs="Arial"/>
          <w:b/>
          <w:bCs/>
          <w:color w:val="000000"/>
          <w:sz w:val="24"/>
          <w:szCs w:val="24"/>
        </w:rPr>
        <w:t>SURFACE</w:t>
      </w:r>
      <w:r w:rsidRPr="00343103">
        <w:rPr>
          <w:rFonts w:ascii="Arial" w:hAnsi="Arial" w:cs="Arial"/>
          <w:b/>
          <w:sz w:val="24"/>
          <w:szCs w:val="24"/>
          <w:lang w:val="en-GB"/>
        </w:rPr>
        <w:t xml:space="preserve"> PREPARATION AND COATING.</w:t>
      </w:r>
    </w:p>
    <w:p w14:paraId="678E868F" w14:textId="77777777" w:rsidR="00F50F6C" w:rsidRPr="00343103" w:rsidRDefault="00F50F6C" w:rsidP="00F50F6C">
      <w:pPr>
        <w:spacing w:before="28" w:line="244" w:lineRule="exact"/>
        <w:jc w:val="both"/>
        <w:rPr>
          <w:rFonts w:ascii="Arial" w:hAnsi="Arial" w:cs="Arial"/>
          <w:b/>
          <w:sz w:val="24"/>
          <w:szCs w:val="24"/>
          <w:lang w:val="en-GB"/>
        </w:rPr>
      </w:pPr>
    </w:p>
    <w:p w14:paraId="61CCFE7A" w14:textId="77777777" w:rsidR="00F50F6C" w:rsidRDefault="00F50F6C" w:rsidP="00F50F6C">
      <w:pPr>
        <w:pStyle w:val="BodyTextIndent"/>
        <w:numPr>
          <w:ilvl w:val="1"/>
          <w:numId w:val="36"/>
        </w:numPr>
        <w:spacing w:line="276" w:lineRule="auto"/>
        <w:ind w:left="851" w:hanging="709"/>
        <w:rPr>
          <w:rFonts w:ascii="Arial" w:hAnsi="Arial" w:cs="Arial"/>
          <w:b/>
          <w:sz w:val="24"/>
          <w:szCs w:val="24"/>
          <w:lang w:val="en-GB"/>
        </w:rPr>
      </w:pPr>
      <w:r>
        <w:rPr>
          <w:rFonts w:ascii="Arial" w:hAnsi="Arial" w:cs="Arial"/>
          <w:b/>
          <w:sz w:val="24"/>
          <w:szCs w:val="24"/>
          <w:lang w:val="en-GB"/>
        </w:rPr>
        <w:t>Galvanising:</w:t>
      </w:r>
    </w:p>
    <w:p w14:paraId="104B890E" w14:textId="77777777" w:rsidR="00F50F6C" w:rsidRDefault="00F50F6C" w:rsidP="00F50F6C">
      <w:pPr>
        <w:spacing w:before="28" w:line="244" w:lineRule="exact"/>
        <w:jc w:val="both"/>
        <w:rPr>
          <w:rFonts w:ascii="Arial" w:hAnsi="Arial" w:cs="Arial"/>
          <w:b/>
          <w:sz w:val="24"/>
          <w:szCs w:val="24"/>
          <w:lang w:val="en-GB"/>
        </w:rPr>
      </w:pPr>
    </w:p>
    <w:p w14:paraId="3CD5A5CB" w14:textId="77777777" w:rsidR="00F50F6C" w:rsidRPr="004948A8" w:rsidRDefault="00F50F6C" w:rsidP="00F50F6C">
      <w:pPr>
        <w:spacing w:after="120" w:line="276" w:lineRule="auto"/>
        <w:ind w:left="-284" w:right="23"/>
        <w:jc w:val="both"/>
        <w:rPr>
          <w:rFonts w:ascii="Arial" w:hAnsi="Arial" w:cs="Arial"/>
          <w:b/>
          <w:sz w:val="24"/>
          <w:szCs w:val="24"/>
          <w:lang w:val="en-GB"/>
        </w:rPr>
      </w:pPr>
      <w:r w:rsidRPr="007E2563">
        <w:rPr>
          <w:rFonts w:ascii="Arial" w:hAnsi="Arial" w:cs="Arial"/>
          <w:color w:val="000000"/>
          <w:sz w:val="24"/>
          <w:szCs w:val="24"/>
          <w:lang w:val="en-GB"/>
        </w:rPr>
        <w:t>The pole manufacturer has to submit in writing the suitability of its galvanizing facility/bath where the pole sec</w:t>
      </w:r>
      <w:r>
        <w:rPr>
          <w:rFonts w:ascii="Arial" w:hAnsi="Arial" w:cs="Arial"/>
          <w:color w:val="000000"/>
          <w:sz w:val="24"/>
          <w:szCs w:val="24"/>
          <w:lang w:val="en-GB"/>
        </w:rPr>
        <w:t xml:space="preserve">tions are to be galvanized. </w:t>
      </w:r>
    </w:p>
    <w:p w14:paraId="6B463010" w14:textId="77777777" w:rsidR="00F50F6C" w:rsidRPr="007E2563" w:rsidRDefault="00F50F6C" w:rsidP="00F50F6C">
      <w:pPr>
        <w:spacing w:after="120" w:line="276" w:lineRule="auto"/>
        <w:ind w:left="-284" w:right="23"/>
        <w:jc w:val="both"/>
        <w:rPr>
          <w:rFonts w:ascii="Arial" w:hAnsi="Arial" w:cs="Arial"/>
          <w:color w:val="000000"/>
          <w:sz w:val="24"/>
          <w:szCs w:val="24"/>
          <w:lang w:val="en-GB"/>
        </w:rPr>
      </w:pPr>
      <w:r w:rsidRPr="007E2563">
        <w:rPr>
          <w:rFonts w:ascii="Arial" w:hAnsi="Arial" w:cs="Arial"/>
          <w:color w:val="000000"/>
          <w:sz w:val="24"/>
          <w:szCs w:val="24"/>
          <w:lang w:val="en-GB"/>
        </w:rPr>
        <w:lastRenderedPageBreak/>
        <w:t>Fully galvanized poles structures and anchor plate excluding template shall be used for the transmission lines. Galvanizing of the pole structure shall conform to IS: 2629 and IS: 4759. All galvanized members shall withstand tests as per IS: 2633. For fasteners, the galvanizing shall conform to IS: 1367 (Part-13). Spring washers shall be electro-galvanized as per service grade 4 of IS: 1573.</w:t>
      </w:r>
    </w:p>
    <w:p w14:paraId="7EAED569" w14:textId="77777777" w:rsidR="00F50F6C" w:rsidRPr="007E2563" w:rsidRDefault="00F50F6C" w:rsidP="00F50F6C">
      <w:pPr>
        <w:spacing w:after="120" w:line="276" w:lineRule="auto"/>
        <w:ind w:left="-284" w:right="23"/>
        <w:jc w:val="both"/>
        <w:rPr>
          <w:rFonts w:ascii="Arial" w:hAnsi="Arial" w:cs="Arial"/>
          <w:color w:val="000000"/>
          <w:sz w:val="24"/>
          <w:szCs w:val="24"/>
          <w:lang w:val="en-GB"/>
        </w:rPr>
      </w:pPr>
      <w:r w:rsidRPr="007E2563">
        <w:rPr>
          <w:rFonts w:ascii="Arial" w:hAnsi="Arial" w:cs="Arial"/>
          <w:color w:val="000000"/>
          <w:sz w:val="24"/>
          <w:szCs w:val="24"/>
          <w:lang w:val="en-GB"/>
        </w:rPr>
        <w:t>The galvanizing shall be done after all fabrication work is completed, except that the nuts may be tapped or re-run after galvanizing. Threads of bolts and nuts shall have a neat fit and shall be such that they can be turned with finger throughout the length of threads of bolts and they shall be capable of developing full strength of the bolts.</w:t>
      </w:r>
    </w:p>
    <w:p w14:paraId="143E2A3D" w14:textId="77777777" w:rsidR="00F50F6C" w:rsidRPr="007E2563" w:rsidRDefault="00F50F6C" w:rsidP="00F50F6C">
      <w:pPr>
        <w:spacing w:after="120" w:line="276" w:lineRule="auto"/>
        <w:ind w:left="-284" w:right="23"/>
        <w:jc w:val="both"/>
        <w:rPr>
          <w:rFonts w:ascii="Arial" w:hAnsi="Arial" w:cs="Arial"/>
          <w:color w:val="000000"/>
          <w:sz w:val="24"/>
          <w:szCs w:val="24"/>
          <w:lang w:val="en-GB"/>
        </w:rPr>
      </w:pPr>
      <w:r w:rsidRPr="007E2563">
        <w:rPr>
          <w:rFonts w:ascii="Arial" w:hAnsi="Arial" w:cs="Arial"/>
          <w:color w:val="000000"/>
          <w:sz w:val="24"/>
          <w:szCs w:val="24"/>
          <w:lang w:val="en-GB"/>
        </w:rPr>
        <w:t>All fabrication work on pole sections (including welding of base section with base plate) shall be completed in all respect before hot dip galvanization. No cutting, grinding, welding, fabrication etc. shall be allowed on any pole sections after hot dip galvanization is over except sections that will use metallizing.</w:t>
      </w:r>
    </w:p>
    <w:p w14:paraId="2FE71AD6" w14:textId="77777777" w:rsidR="00F50F6C" w:rsidRPr="007E2563" w:rsidRDefault="00F50F6C" w:rsidP="00F50F6C">
      <w:pPr>
        <w:spacing w:after="120" w:line="276" w:lineRule="auto"/>
        <w:ind w:left="-284" w:right="23"/>
        <w:jc w:val="both"/>
        <w:rPr>
          <w:rFonts w:ascii="Arial" w:hAnsi="Arial" w:cs="Arial"/>
          <w:color w:val="000000"/>
          <w:sz w:val="24"/>
          <w:szCs w:val="24"/>
          <w:lang w:val="en-GB"/>
        </w:rPr>
      </w:pPr>
      <w:r w:rsidRPr="007E2563">
        <w:rPr>
          <w:rFonts w:ascii="Arial" w:hAnsi="Arial" w:cs="Arial"/>
          <w:color w:val="000000"/>
          <w:sz w:val="24"/>
          <w:szCs w:val="24"/>
          <w:lang w:val="en-GB"/>
        </w:rPr>
        <w:t>The zinc coating shall be adherent, reasonably uniform, smooth, continuous and free from imperfections such as black/bare spots, ash rust strains, bulky white deposits/wet storage strains and blisters.</w:t>
      </w:r>
    </w:p>
    <w:p w14:paraId="4FFD51D1" w14:textId="77777777" w:rsidR="00F50F6C" w:rsidRPr="007E2563" w:rsidRDefault="00F50F6C" w:rsidP="00F50F6C">
      <w:pPr>
        <w:spacing w:after="120" w:line="276" w:lineRule="auto"/>
        <w:ind w:left="-284" w:right="23"/>
        <w:jc w:val="both"/>
        <w:rPr>
          <w:rFonts w:ascii="Arial" w:hAnsi="Arial" w:cs="Arial"/>
          <w:color w:val="000000"/>
          <w:sz w:val="24"/>
          <w:szCs w:val="24"/>
          <w:lang w:val="en-GB"/>
        </w:rPr>
      </w:pPr>
      <w:r w:rsidRPr="007E2563">
        <w:rPr>
          <w:rFonts w:ascii="Arial" w:hAnsi="Arial" w:cs="Arial"/>
          <w:color w:val="000000"/>
          <w:sz w:val="24"/>
          <w:szCs w:val="24"/>
          <w:lang w:val="en-GB"/>
        </w:rPr>
        <w:t xml:space="preserve">The fabricated pole structure parts shall have a minimum overall mass of Zinc coating and average zinc coating thickness as given </w:t>
      </w:r>
      <w:r>
        <w:rPr>
          <w:rFonts w:ascii="Arial" w:hAnsi="Arial" w:cs="Arial"/>
          <w:color w:val="000000"/>
          <w:sz w:val="24"/>
          <w:szCs w:val="24"/>
          <w:lang w:val="en-GB"/>
        </w:rPr>
        <w:t>below</w:t>
      </w:r>
      <w:r w:rsidRPr="007E2563">
        <w:rPr>
          <w:rFonts w:ascii="Arial" w:hAnsi="Arial" w:cs="Arial"/>
          <w:color w:val="000000"/>
          <w:sz w:val="24"/>
          <w:szCs w:val="24"/>
          <w:lang w:val="en-GB"/>
        </w:rPr>
        <w:t>:</w:t>
      </w:r>
    </w:p>
    <w:p w14:paraId="4438A31B" w14:textId="77777777" w:rsidR="00F50F6C" w:rsidRDefault="00F50F6C" w:rsidP="00F50F6C">
      <w:pPr>
        <w:autoSpaceDE w:val="0"/>
        <w:autoSpaceDN w:val="0"/>
        <w:adjustRightInd w:val="0"/>
        <w:rPr>
          <w:rFonts w:ascii="BookmanOldStyle" w:eastAsiaTheme="minorHAnsi" w:hAnsi="BookmanOldStyle" w:cs="BookmanOldStyle"/>
          <w:sz w:val="24"/>
          <w:szCs w:val="24"/>
          <w:lang w:val="en-IN" w:bidi="hi-IN"/>
        </w:rPr>
      </w:pPr>
    </w:p>
    <w:tbl>
      <w:tblPr>
        <w:tblStyle w:val="TableGrid"/>
        <w:tblW w:w="0" w:type="auto"/>
        <w:tblInd w:w="-176" w:type="dxa"/>
        <w:tblLook w:val="04A0" w:firstRow="1" w:lastRow="0" w:firstColumn="1" w:lastColumn="0" w:noHBand="0" w:noVBand="1"/>
      </w:tblPr>
      <w:tblGrid>
        <w:gridCol w:w="3545"/>
        <w:gridCol w:w="2792"/>
        <w:gridCol w:w="3081"/>
      </w:tblGrid>
      <w:tr w:rsidR="00F50F6C" w14:paraId="364F234A" w14:textId="77777777" w:rsidTr="00F1332B">
        <w:tc>
          <w:tcPr>
            <w:tcW w:w="3545" w:type="dxa"/>
          </w:tcPr>
          <w:p w14:paraId="4BD61707"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p>
        </w:tc>
        <w:tc>
          <w:tcPr>
            <w:tcW w:w="2792" w:type="dxa"/>
          </w:tcPr>
          <w:p w14:paraId="6F3E47AC"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r w:rsidRPr="004D6140">
              <w:rPr>
                <w:rFonts w:ascii="Arial" w:eastAsiaTheme="minorHAnsi" w:hAnsi="Arial" w:cs="Arial"/>
                <w:sz w:val="24"/>
                <w:szCs w:val="24"/>
                <w:lang w:val="en-IN" w:bidi="hi-IN"/>
              </w:rPr>
              <w:t>Minimum mass of zinc coating (g/m2)</w:t>
            </w:r>
          </w:p>
          <w:p w14:paraId="43509369"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p>
        </w:tc>
        <w:tc>
          <w:tcPr>
            <w:tcW w:w="3081" w:type="dxa"/>
          </w:tcPr>
          <w:p w14:paraId="0533FBCA"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r w:rsidRPr="004D6140">
              <w:rPr>
                <w:rFonts w:ascii="Arial" w:eastAsiaTheme="minorHAnsi" w:hAnsi="Arial" w:cs="Arial"/>
                <w:sz w:val="24"/>
                <w:szCs w:val="24"/>
                <w:lang w:val="en-IN" w:bidi="hi-IN"/>
              </w:rPr>
              <w:t>Average coating thickness of zinc coating (micron</w:t>
            </w:r>
          </w:p>
        </w:tc>
      </w:tr>
      <w:tr w:rsidR="00F50F6C" w14:paraId="79137A61" w14:textId="77777777" w:rsidTr="00F1332B">
        <w:tc>
          <w:tcPr>
            <w:tcW w:w="3545" w:type="dxa"/>
          </w:tcPr>
          <w:p w14:paraId="15099C7C"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For plates and sections</w:t>
            </w:r>
          </w:p>
          <w:p w14:paraId="2CC50947"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below 5 mm</w:t>
            </w:r>
          </w:p>
        </w:tc>
        <w:tc>
          <w:tcPr>
            <w:tcW w:w="2792" w:type="dxa"/>
            <w:vAlign w:val="center"/>
          </w:tcPr>
          <w:p w14:paraId="1E01C688"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460</w:t>
            </w:r>
          </w:p>
        </w:tc>
        <w:tc>
          <w:tcPr>
            <w:tcW w:w="3081" w:type="dxa"/>
            <w:vAlign w:val="center"/>
          </w:tcPr>
          <w:p w14:paraId="452A0BCC"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65</w:t>
            </w:r>
          </w:p>
        </w:tc>
      </w:tr>
      <w:tr w:rsidR="00F50F6C" w14:paraId="4B9AC397" w14:textId="77777777" w:rsidTr="00F1332B">
        <w:tc>
          <w:tcPr>
            <w:tcW w:w="3545" w:type="dxa"/>
          </w:tcPr>
          <w:p w14:paraId="7B4AE34E"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For plates and sections of</w:t>
            </w:r>
          </w:p>
          <w:p w14:paraId="02FF2226"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5 mm and above</w:t>
            </w:r>
          </w:p>
        </w:tc>
        <w:tc>
          <w:tcPr>
            <w:tcW w:w="2792" w:type="dxa"/>
            <w:vAlign w:val="center"/>
          </w:tcPr>
          <w:p w14:paraId="10CDB432"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610</w:t>
            </w:r>
          </w:p>
        </w:tc>
        <w:tc>
          <w:tcPr>
            <w:tcW w:w="3081" w:type="dxa"/>
            <w:vAlign w:val="center"/>
          </w:tcPr>
          <w:p w14:paraId="3E8691F9"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87</w:t>
            </w:r>
          </w:p>
        </w:tc>
      </w:tr>
    </w:tbl>
    <w:p w14:paraId="0B4E524C" w14:textId="77777777" w:rsidR="00F50F6C" w:rsidRDefault="00F50F6C" w:rsidP="00F50F6C">
      <w:pPr>
        <w:autoSpaceDE w:val="0"/>
        <w:autoSpaceDN w:val="0"/>
        <w:adjustRightInd w:val="0"/>
        <w:rPr>
          <w:rFonts w:ascii="BookmanOldStyle" w:eastAsiaTheme="minorHAnsi" w:hAnsi="BookmanOldStyle" w:cs="BookmanOldStyle"/>
          <w:sz w:val="24"/>
          <w:szCs w:val="24"/>
          <w:lang w:val="en-IN" w:bidi="hi-IN"/>
        </w:rPr>
      </w:pPr>
    </w:p>
    <w:p w14:paraId="56B7EA4D" w14:textId="77777777" w:rsidR="00F50F6C" w:rsidRDefault="00F50F6C" w:rsidP="00F50F6C">
      <w:pPr>
        <w:spacing w:after="120" w:line="276" w:lineRule="auto"/>
        <w:ind w:left="-284" w:right="23"/>
        <w:jc w:val="both"/>
        <w:rPr>
          <w:rFonts w:ascii="Arial" w:hAnsi="Arial" w:cs="Arial"/>
          <w:color w:val="000000"/>
          <w:sz w:val="24"/>
          <w:szCs w:val="24"/>
          <w:lang w:val="en-GB"/>
        </w:rPr>
      </w:pPr>
      <w:r w:rsidRPr="00C428DE">
        <w:rPr>
          <w:rFonts w:ascii="Arial" w:hAnsi="Arial" w:cs="Arial"/>
          <w:color w:val="000000"/>
          <w:sz w:val="24"/>
          <w:szCs w:val="24"/>
          <w:lang w:val="en-GB"/>
        </w:rPr>
        <w:t>For installation in coastal areas (</w:t>
      </w:r>
      <w:proofErr w:type="spellStart"/>
      <w:r w:rsidRPr="00C428DE">
        <w:rPr>
          <w:rFonts w:ascii="Arial" w:hAnsi="Arial" w:cs="Arial"/>
          <w:color w:val="000000"/>
          <w:sz w:val="24"/>
          <w:szCs w:val="24"/>
          <w:lang w:val="en-GB"/>
        </w:rPr>
        <w:t>upto</w:t>
      </w:r>
      <w:proofErr w:type="spellEnd"/>
      <w:r w:rsidRPr="00C428DE">
        <w:rPr>
          <w:rFonts w:ascii="Arial" w:hAnsi="Arial" w:cs="Arial"/>
          <w:color w:val="000000"/>
          <w:sz w:val="24"/>
          <w:szCs w:val="24"/>
          <w:lang w:val="en-GB"/>
        </w:rPr>
        <w:t xml:space="preserve"> 20 km from sea coast), the fabricated pole parts shall have a minimum overall mass of Zinc coating and average zinc coating thickness as given below</w:t>
      </w:r>
      <w:r>
        <w:rPr>
          <w:rFonts w:ascii="Arial" w:hAnsi="Arial" w:cs="Arial"/>
          <w:color w:val="000000"/>
          <w:sz w:val="24"/>
          <w:szCs w:val="24"/>
          <w:lang w:val="en-GB"/>
        </w:rPr>
        <w:t>:</w:t>
      </w:r>
    </w:p>
    <w:tbl>
      <w:tblPr>
        <w:tblStyle w:val="TableGrid"/>
        <w:tblW w:w="0" w:type="auto"/>
        <w:tblInd w:w="-176" w:type="dxa"/>
        <w:tblLook w:val="04A0" w:firstRow="1" w:lastRow="0" w:firstColumn="1" w:lastColumn="0" w:noHBand="0" w:noVBand="1"/>
      </w:tblPr>
      <w:tblGrid>
        <w:gridCol w:w="3545"/>
        <w:gridCol w:w="2792"/>
        <w:gridCol w:w="3081"/>
      </w:tblGrid>
      <w:tr w:rsidR="00F50F6C" w:rsidRPr="004D6140" w14:paraId="0AF9A3DE" w14:textId="77777777" w:rsidTr="00F1332B">
        <w:tc>
          <w:tcPr>
            <w:tcW w:w="3545" w:type="dxa"/>
          </w:tcPr>
          <w:p w14:paraId="68A46AC1"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p>
        </w:tc>
        <w:tc>
          <w:tcPr>
            <w:tcW w:w="2792" w:type="dxa"/>
          </w:tcPr>
          <w:p w14:paraId="06A065B4"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r w:rsidRPr="004D6140">
              <w:rPr>
                <w:rFonts w:ascii="Arial" w:eastAsiaTheme="minorHAnsi" w:hAnsi="Arial" w:cs="Arial"/>
                <w:sz w:val="24"/>
                <w:szCs w:val="24"/>
                <w:lang w:val="en-IN" w:bidi="hi-IN"/>
              </w:rPr>
              <w:t>Minimum mass of zinc coating (g/m2)</w:t>
            </w:r>
          </w:p>
          <w:p w14:paraId="526A59F8"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p>
        </w:tc>
        <w:tc>
          <w:tcPr>
            <w:tcW w:w="3081" w:type="dxa"/>
          </w:tcPr>
          <w:p w14:paraId="550A660B" w14:textId="77777777" w:rsidR="00F50F6C" w:rsidRPr="004D6140" w:rsidRDefault="00F50F6C" w:rsidP="00F1332B">
            <w:pPr>
              <w:autoSpaceDE w:val="0"/>
              <w:autoSpaceDN w:val="0"/>
              <w:adjustRightInd w:val="0"/>
              <w:rPr>
                <w:rFonts w:ascii="Arial" w:eastAsiaTheme="minorHAnsi" w:hAnsi="Arial" w:cs="Arial"/>
                <w:sz w:val="24"/>
                <w:szCs w:val="24"/>
                <w:lang w:val="en-IN" w:bidi="hi-IN"/>
              </w:rPr>
            </w:pPr>
            <w:r w:rsidRPr="004D6140">
              <w:rPr>
                <w:rFonts w:ascii="Arial" w:eastAsiaTheme="minorHAnsi" w:hAnsi="Arial" w:cs="Arial"/>
                <w:sz w:val="24"/>
                <w:szCs w:val="24"/>
                <w:lang w:val="en-IN" w:bidi="hi-IN"/>
              </w:rPr>
              <w:t>Average coating thickness of zinc coating (micron</w:t>
            </w:r>
          </w:p>
        </w:tc>
      </w:tr>
      <w:tr w:rsidR="00F50F6C" w:rsidRPr="004D6140" w14:paraId="2D72429E" w14:textId="77777777" w:rsidTr="00F1332B">
        <w:tc>
          <w:tcPr>
            <w:tcW w:w="3545" w:type="dxa"/>
          </w:tcPr>
          <w:p w14:paraId="26103665"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For plates and sections</w:t>
            </w:r>
          </w:p>
          <w:p w14:paraId="570383C0"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below 5 mm</w:t>
            </w:r>
          </w:p>
        </w:tc>
        <w:tc>
          <w:tcPr>
            <w:tcW w:w="2792" w:type="dxa"/>
            <w:vAlign w:val="center"/>
          </w:tcPr>
          <w:p w14:paraId="3CE24C65"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610</w:t>
            </w:r>
          </w:p>
        </w:tc>
        <w:tc>
          <w:tcPr>
            <w:tcW w:w="3081" w:type="dxa"/>
            <w:vAlign w:val="center"/>
          </w:tcPr>
          <w:p w14:paraId="50998AE5"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87</w:t>
            </w:r>
          </w:p>
        </w:tc>
      </w:tr>
      <w:tr w:rsidR="00F50F6C" w:rsidRPr="004D6140" w14:paraId="74A8D16A" w14:textId="77777777" w:rsidTr="00F1332B">
        <w:tc>
          <w:tcPr>
            <w:tcW w:w="3545" w:type="dxa"/>
          </w:tcPr>
          <w:p w14:paraId="13726F8F"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For plates and sections of</w:t>
            </w:r>
          </w:p>
          <w:p w14:paraId="282E715B" w14:textId="77777777" w:rsidR="00F50F6C" w:rsidRPr="004D6140" w:rsidRDefault="00F50F6C" w:rsidP="00F1332B">
            <w:pPr>
              <w:autoSpaceDE w:val="0"/>
              <w:autoSpaceDN w:val="0"/>
              <w:adjustRightInd w:val="0"/>
              <w:jc w:val="both"/>
              <w:rPr>
                <w:rFonts w:ascii="Arial" w:eastAsiaTheme="minorHAnsi" w:hAnsi="Arial" w:cs="Arial"/>
                <w:sz w:val="24"/>
                <w:szCs w:val="24"/>
                <w:lang w:val="en-IN" w:bidi="hi-IN"/>
              </w:rPr>
            </w:pPr>
            <w:r w:rsidRPr="004D6140">
              <w:rPr>
                <w:rFonts w:ascii="Arial" w:eastAsiaTheme="minorHAnsi" w:hAnsi="Arial" w:cs="Arial"/>
                <w:sz w:val="24"/>
                <w:szCs w:val="24"/>
                <w:lang w:val="en-IN" w:bidi="hi-IN"/>
              </w:rPr>
              <w:t>5 mm and above</w:t>
            </w:r>
          </w:p>
        </w:tc>
        <w:tc>
          <w:tcPr>
            <w:tcW w:w="2792" w:type="dxa"/>
            <w:vAlign w:val="center"/>
          </w:tcPr>
          <w:p w14:paraId="18BF7093"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900</w:t>
            </w:r>
          </w:p>
        </w:tc>
        <w:tc>
          <w:tcPr>
            <w:tcW w:w="3081" w:type="dxa"/>
            <w:vAlign w:val="center"/>
          </w:tcPr>
          <w:p w14:paraId="034E79F1" w14:textId="77777777" w:rsidR="00F50F6C" w:rsidRPr="004D6140" w:rsidRDefault="00F50F6C" w:rsidP="00F1332B">
            <w:pPr>
              <w:autoSpaceDE w:val="0"/>
              <w:autoSpaceDN w:val="0"/>
              <w:adjustRightInd w:val="0"/>
              <w:jc w:val="center"/>
              <w:rPr>
                <w:rFonts w:ascii="Arial" w:eastAsiaTheme="minorHAnsi" w:hAnsi="Arial" w:cs="Arial"/>
                <w:sz w:val="24"/>
                <w:szCs w:val="24"/>
                <w:lang w:val="en-IN" w:bidi="hi-IN"/>
              </w:rPr>
            </w:pPr>
            <w:r w:rsidRPr="004D6140">
              <w:rPr>
                <w:rFonts w:ascii="Arial" w:eastAsiaTheme="minorHAnsi" w:hAnsi="Arial" w:cs="Arial"/>
                <w:sz w:val="24"/>
                <w:szCs w:val="24"/>
                <w:lang w:val="en-IN" w:bidi="hi-IN"/>
              </w:rPr>
              <w:t>127</w:t>
            </w:r>
          </w:p>
        </w:tc>
      </w:tr>
    </w:tbl>
    <w:p w14:paraId="0B76B890" w14:textId="77777777" w:rsidR="00F50F6C" w:rsidRDefault="00F50F6C" w:rsidP="00F50F6C">
      <w:pPr>
        <w:autoSpaceDE w:val="0"/>
        <w:autoSpaceDN w:val="0"/>
        <w:adjustRightInd w:val="0"/>
        <w:rPr>
          <w:rFonts w:ascii="BookmanOldStyle" w:eastAsiaTheme="minorHAnsi" w:hAnsi="BookmanOldStyle" w:cs="BookmanOldStyle"/>
          <w:sz w:val="24"/>
          <w:szCs w:val="24"/>
          <w:lang w:val="en-IN" w:bidi="hi-IN"/>
        </w:rPr>
      </w:pPr>
    </w:p>
    <w:p w14:paraId="649329D4"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137030">
        <w:rPr>
          <w:rFonts w:ascii="Arial" w:hAnsi="Arial" w:cs="Arial"/>
          <w:b/>
          <w:color w:val="000000"/>
          <w:sz w:val="24"/>
          <w:szCs w:val="24"/>
          <w:lang w:val="en-GB"/>
        </w:rPr>
        <w:t>All fabrication work on pole sections (including base section with base plate) shall be complete in all respects before hot dip galvanizing. No cutting or welding shall be allowed on any of</w:t>
      </w:r>
      <w:r w:rsidRPr="00343103">
        <w:rPr>
          <w:rFonts w:ascii="Arial" w:hAnsi="Arial" w:cs="Arial"/>
          <w:b/>
          <w:color w:val="000000"/>
          <w:sz w:val="24"/>
          <w:szCs w:val="24"/>
          <w:lang w:val="en-GB"/>
        </w:rPr>
        <w:t xml:space="preserve"> the sections after hot dipped galvanizing</w:t>
      </w:r>
      <w:r w:rsidRPr="00343103">
        <w:rPr>
          <w:rFonts w:ascii="Arial" w:hAnsi="Arial" w:cs="Arial"/>
          <w:color w:val="000000"/>
          <w:sz w:val="24"/>
          <w:szCs w:val="24"/>
          <w:lang w:val="en-GB"/>
        </w:rPr>
        <w:t xml:space="preserve">. </w:t>
      </w:r>
    </w:p>
    <w:p w14:paraId="7CB888B9" w14:textId="77777777" w:rsidR="00F50F6C" w:rsidRPr="00343103" w:rsidRDefault="00F50F6C" w:rsidP="00F50F6C">
      <w:pPr>
        <w:spacing w:after="120" w:line="276" w:lineRule="auto"/>
        <w:ind w:left="-284" w:right="23"/>
        <w:jc w:val="both"/>
        <w:rPr>
          <w:rFonts w:ascii="Arial" w:hAnsi="Arial" w:cs="Arial"/>
          <w:b/>
          <w:sz w:val="24"/>
          <w:szCs w:val="24"/>
          <w:lang w:val="en-GB"/>
        </w:rPr>
      </w:pPr>
      <w:r w:rsidRPr="00343103">
        <w:rPr>
          <w:rFonts w:ascii="Arial" w:hAnsi="Arial" w:cs="Arial"/>
          <w:b/>
          <w:color w:val="000000"/>
          <w:sz w:val="24"/>
          <w:szCs w:val="24"/>
          <w:lang w:val="en-GB"/>
        </w:rPr>
        <w:t>Hot dipping shall be done with single dipping method. Cold galvanizing methods will not be accepted.</w:t>
      </w:r>
    </w:p>
    <w:p w14:paraId="4E6211D3"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lastRenderedPageBreak/>
        <w:t>Bolts, nuts and washers shall be galvanized in accordance with ASTM A 153. Bolts and nuts shall be assembled after galvanizing and shall fit with finger pressure only and nuts shall be interchangeable on any bolts without shake. Wrench tightness or spinning fit shall be caused for rejection.</w:t>
      </w:r>
    </w:p>
    <w:p w14:paraId="2352A5CB"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Only the exposed threaded portion shall be galvanised in case of foundation Anchor bolts.</w:t>
      </w:r>
    </w:p>
    <w:p w14:paraId="34AF23EE" w14:textId="77777777" w:rsidR="00F50F6C" w:rsidRPr="00343103" w:rsidRDefault="00F50F6C" w:rsidP="00F50F6C">
      <w:pPr>
        <w:spacing w:after="120" w:line="276" w:lineRule="auto"/>
        <w:ind w:left="-284" w:right="23"/>
        <w:jc w:val="both"/>
        <w:rPr>
          <w:rFonts w:ascii="Arial" w:hAnsi="Arial" w:cs="Arial"/>
          <w:b/>
          <w:sz w:val="24"/>
          <w:szCs w:val="24"/>
          <w:lang w:val="en-GB"/>
        </w:rPr>
      </w:pPr>
      <w:r w:rsidRPr="00343103">
        <w:rPr>
          <w:rFonts w:ascii="Arial" w:hAnsi="Arial" w:cs="Arial"/>
          <w:color w:val="000000"/>
          <w:sz w:val="24"/>
          <w:szCs w:val="24"/>
          <w:lang w:val="en-GB"/>
        </w:rPr>
        <w:t>Repair of damaged hot dip galvanized surfaces during shipping or handling shall be in accordance with ASTM A780.</w:t>
      </w:r>
    </w:p>
    <w:p w14:paraId="3E022A5E" w14:textId="77777777" w:rsidR="00F50F6C" w:rsidRPr="00343103" w:rsidRDefault="00F50F6C" w:rsidP="00F50F6C">
      <w:pPr>
        <w:spacing w:before="28" w:line="244" w:lineRule="exact"/>
        <w:ind w:left="709"/>
        <w:jc w:val="both"/>
        <w:rPr>
          <w:rFonts w:ascii="Arial" w:hAnsi="Arial" w:cs="Arial"/>
          <w:sz w:val="24"/>
          <w:szCs w:val="24"/>
          <w:lang w:val="en-GB"/>
        </w:rPr>
      </w:pPr>
    </w:p>
    <w:p w14:paraId="742027DF"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Heavy runs or lumps of excess zinc will not be acceptable in any area where they will interfere with bolt hole alignment (such as the "drip end" of punched angle braces, etc.), with matching flat surfaces which are to be bolted together, or are of such size and location that normal handling or erection may cause them to be dislodged. Sharp, pointed, "stickers" of zinc which could cause injuries in handling shall be removed.</w:t>
      </w:r>
    </w:p>
    <w:p w14:paraId="10A67A0B" w14:textId="77777777" w:rsidR="00F50F6C" w:rsidRPr="00343103" w:rsidRDefault="00F50F6C" w:rsidP="00F50F6C">
      <w:pPr>
        <w:spacing w:line="254" w:lineRule="exact"/>
        <w:ind w:left="709" w:right="38"/>
        <w:jc w:val="both"/>
        <w:rPr>
          <w:rFonts w:ascii="Arial" w:hAnsi="Arial" w:cs="Arial"/>
          <w:sz w:val="24"/>
          <w:szCs w:val="24"/>
          <w:lang w:val="en-GB"/>
        </w:rPr>
      </w:pPr>
    </w:p>
    <w:p w14:paraId="5DA4BE5A"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Straightening of steel after galvanizing shall be accomplished without the use of heat. Steel so straightened shall be inspected to assure no deformation or cracking of galvanizing layer.</w:t>
      </w:r>
    </w:p>
    <w:p w14:paraId="1427720B"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 xml:space="preserve">AII materials shall be cleaned or washed after galvanizing to remove traces of flux, flux inclusions, </w:t>
      </w:r>
      <w:proofErr w:type="spellStart"/>
      <w:r w:rsidRPr="00343103">
        <w:rPr>
          <w:rFonts w:ascii="Arial" w:hAnsi="Arial" w:cs="Arial"/>
          <w:color w:val="000000"/>
          <w:sz w:val="24"/>
          <w:szCs w:val="24"/>
          <w:lang w:val="en-GB"/>
        </w:rPr>
        <w:t>preflux</w:t>
      </w:r>
      <w:proofErr w:type="spellEnd"/>
      <w:r w:rsidRPr="00343103">
        <w:rPr>
          <w:rFonts w:ascii="Arial" w:hAnsi="Arial" w:cs="Arial"/>
          <w:color w:val="000000"/>
          <w:sz w:val="24"/>
          <w:szCs w:val="24"/>
          <w:lang w:val="en-GB"/>
        </w:rPr>
        <w:t xml:space="preserve"> slats, acid ash, dross or other extraneous materials. The presence of wet storage stain (White Rust) shall be caused for rejection.</w:t>
      </w:r>
    </w:p>
    <w:p w14:paraId="484EC053" w14:textId="77777777" w:rsidR="00F50F6C" w:rsidRPr="00343103" w:rsidRDefault="00F50F6C" w:rsidP="00F50F6C">
      <w:pPr>
        <w:spacing w:line="235" w:lineRule="exact"/>
        <w:jc w:val="both"/>
        <w:rPr>
          <w:rFonts w:ascii="Arial" w:hAnsi="Arial" w:cs="Arial"/>
          <w:b/>
          <w:sz w:val="24"/>
          <w:szCs w:val="24"/>
          <w:lang w:val="en-GB"/>
        </w:rPr>
      </w:pPr>
    </w:p>
    <w:p w14:paraId="10351010" w14:textId="77777777" w:rsidR="00F50F6C" w:rsidRPr="00343103" w:rsidRDefault="00F50F6C" w:rsidP="00F50F6C">
      <w:pPr>
        <w:pStyle w:val="BodyTextIndent"/>
        <w:numPr>
          <w:ilvl w:val="1"/>
          <w:numId w:val="36"/>
        </w:numPr>
        <w:spacing w:line="276" w:lineRule="auto"/>
        <w:ind w:left="851" w:hanging="709"/>
        <w:rPr>
          <w:rFonts w:ascii="Arial" w:hAnsi="Arial" w:cs="Arial"/>
          <w:b/>
          <w:sz w:val="24"/>
          <w:szCs w:val="24"/>
          <w:lang w:val="en-GB"/>
        </w:rPr>
      </w:pPr>
      <w:r w:rsidRPr="00343103">
        <w:rPr>
          <w:rFonts w:ascii="Arial" w:hAnsi="Arial" w:cs="Arial"/>
          <w:b/>
          <w:sz w:val="24"/>
          <w:szCs w:val="24"/>
          <w:lang w:val="en-GB"/>
        </w:rPr>
        <w:t>PREPARATION FOR SHIPPING AND STORAGE.</w:t>
      </w:r>
    </w:p>
    <w:p w14:paraId="5EB5FC78" w14:textId="77777777" w:rsidR="00F50F6C" w:rsidRPr="00343103" w:rsidRDefault="00F50F6C" w:rsidP="00F50F6C">
      <w:pPr>
        <w:spacing w:line="235" w:lineRule="exact"/>
        <w:jc w:val="both"/>
        <w:rPr>
          <w:rFonts w:ascii="Arial" w:hAnsi="Arial" w:cs="Arial"/>
          <w:b/>
          <w:sz w:val="24"/>
          <w:szCs w:val="24"/>
          <w:lang w:val="en-GB"/>
        </w:rPr>
      </w:pPr>
    </w:p>
    <w:p w14:paraId="06A36C73"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Each shipment shall include a detailed packing list identifying all items by part number, including hardware. Special care shall be exercised in the handling, packaging and shipping of the materials to prevent denting, bending, or any other damage of the sections, cross arms and anchor bolt cages. Suitable cushioning, protective padding, dunnage or non-metallic spacers shall be used to prevent vangs and flanges welded to the tubular sections from damaging other tubular parts and to prevent damage and shifting during transit.</w:t>
      </w:r>
    </w:p>
    <w:p w14:paraId="46843DFC"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Small parts and fasteners shall be carefully boxed, crated, bagged or otherwise containerized and protected for shipment. Small pieces shall be bundled, with all the pieces in any bundle having the same mark. AII small pieces such as bolts, ground wire and insulator connections shall be packed in boxes of not over 150 pound gross weight each. Bolts of different size or length shall be wrapped in separate sacks before boxing. Description, quantity and marks or description of contents shall be shown on the outside.</w:t>
      </w:r>
    </w:p>
    <w:p w14:paraId="5A4ACDF4" w14:textId="77777777" w:rsidR="00F50F6C" w:rsidRPr="00343103" w:rsidRDefault="00F50F6C" w:rsidP="00F50F6C">
      <w:pPr>
        <w:spacing w:after="120" w:line="276" w:lineRule="auto"/>
        <w:ind w:left="-284" w:right="23"/>
        <w:jc w:val="both"/>
        <w:rPr>
          <w:rFonts w:ascii="Arial" w:hAnsi="Arial" w:cs="Arial"/>
          <w:color w:val="000000"/>
          <w:w w:val="92"/>
          <w:sz w:val="24"/>
          <w:szCs w:val="24"/>
          <w:lang w:val="en-GB"/>
        </w:rPr>
      </w:pPr>
      <w:r w:rsidRPr="00343103">
        <w:rPr>
          <w:rFonts w:ascii="Arial" w:hAnsi="Arial" w:cs="Arial"/>
          <w:color w:val="000000"/>
          <w:sz w:val="24"/>
          <w:szCs w:val="24"/>
          <w:lang w:val="en-GB"/>
        </w:rPr>
        <w:t xml:space="preserve">Shipping shall be as specified in the Purchase Order and shall be in complete structure lots. AII identifications shown on bundles, boxes or other containers shall be included on Contractor's shipping and packaging </w:t>
      </w:r>
      <w:r w:rsidRPr="00343103">
        <w:rPr>
          <w:rFonts w:ascii="Arial" w:hAnsi="Arial" w:cs="Arial"/>
          <w:color w:val="000000"/>
          <w:w w:val="92"/>
          <w:sz w:val="24"/>
          <w:szCs w:val="24"/>
          <w:lang w:val="en-GB"/>
        </w:rPr>
        <w:t>lists.</w:t>
      </w:r>
    </w:p>
    <w:p w14:paraId="02CBE894" w14:textId="77777777" w:rsidR="00F50F6C" w:rsidRPr="00B971C1" w:rsidRDefault="00F50F6C" w:rsidP="00F50F6C">
      <w:pPr>
        <w:spacing w:after="120" w:line="276" w:lineRule="auto"/>
        <w:ind w:left="-284" w:right="23"/>
        <w:jc w:val="both"/>
        <w:rPr>
          <w:rFonts w:ascii="Arial" w:hAnsi="Arial" w:cs="Arial"/>
          <w:color w:val="000000"/>
          <w:sz w:val="24"/>
          <w:szCs w:val="24"/>
          <w:lang w:val="en-GB"/>
        </w:rPr>
      </w:pPr>
      <w:r w:rsidRPr="00B971C1">
        <w:rPr>
          <w:rFonts w:ascii="Arial" w:hAnsi="Arial" w:cs="Arial"/>
          <w:color w:val="000000"/>
          <w:sz w:val="24"/>
          <w:szCs w:val="24"/>
          <w:lang w:val="en-GB"/>
        </w:rPr>
        <w:lastRenderedPageBreak/>
        <w:t>All Materials shall be arranged to allow safe unloading at site.</w:t>
      </w:r>
    </w:p>
    <w:p w14:paraId="63A62E8F"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Shop painted or galvanized steel will be stored in the field pending erection. Contractor shall provide storage and handling instructions to minimize damage to painted or galvanized surfaces.</w:t>
      </w:r>
    </w:p>
    <w:p w14:paraId="79551803" w14:textId="77777777" w:rsidR="00F50F6C" w:rsidRPr="00343103" w:rsidRDefault="00F50F6C" w:rsidP="00F50F6C">
      <w:pPr>
        <w:spacing w:line="254" w:lineRule="exact"/>
        <w:jc w:val="both"/>
        <w:rPr>
          <w:rFonts w:ascii="Arial" w:hAnsi="Arial" w:cs="Arial"/>
          <w:color w:val="000000"/>
          <w:sz w:val="24"/>
          <w:szCs w:val="24"/>
          <w:lang w:val="en-GB"/>
        </w:rPr>
      </w:pPr>
    </w:p>
    <w:p w14:paraId="508729CB" w14:textId="77777777" w:rsidR="00F50F6C" w:rsidRPr="00DB6D5C" w:rsidRDefault="00F50F6C" w:rsidP="00F50F6C">
      <w:pPr>
        <w:pStyle w:val="BodyTextIndent"/>
        <w:numPr>
          <w:ilvl w:val="1"/>
          <w:numId w:val="36"/>
        </w:numPr>
        <w:spacing w:line="276" w:lineRule="auto"/>
        <w:ind w:left="851" w:hanging="709"/>
        <w:rPr>
          <w:rFonts w:ascii="Arial" w:hAnsi="Arial" w:cs="Arial"/>
          <w:b/>
          <w:bCs/>
          <w:sz w:val="24"/>
          <w:szCs w:val="24"/>
          <w:lang w:val="en-GB"/>
        </w:rPr>
      </w:pPr>
      <w:r w:rsidRPr="00DB6D5C">
        <w:rPr>
          <w:rFonts w:ascii="Arial" w:hAnsi="Arial" w:cs="Arial"/>
          <w:b/>
          <w:bCs/>
          <w:color w:val="000000"/>
          <w:sz w:val="24"/>
          <w:szCs w:val="24"/>
          <w:lang w:val="en-GB"/>
        </w:rPr>
        <w:t>MARKING</w:t>
      </w:r>
      <w:r w:rsidRPr="00DB6D5C">
        <w:rPr>
          <w:rFonts w:ascii="Arial" w:hAnsi="Arial" w:cs="Arial"/>
          <w:b/>
          <w:bCs/>
          <w:sz w:val="24"/>
          <w:szCs w:val="24"/>
          <w:lang w:val="en-GB"/>
        </w:rPr>
        <w:t>.</w:t>
      </w:r>
    </w:p>
    <w:p w14:paraId="6C5B3094" w14:textId="77777777" w:rsidR="00F50F6C" w:rsidRPr="00343103" w:rsidRDefault="00F50F6C" w:rsidP="00F50F6C">
      <w:pPr>
        <w:pStyle w:val="BodyTextIndent"/>
        <w:spacing w:line="276" w:lineRule="auto"/>
        <w:ind w:left="142" w:firstLine="0"/>
        <w:rPr>
          <w:rFonts w:ascii="Arial" w:hAnsi="Arial" w:cs="Arial"/>
          <w:color w:val="000000"/>
          <w:sz w:val="24"/>
          <w:szCs w:val="24"/>
          <w:lang w:val="en-GB"/>
        </w:rPr>
      </w:pPr>
    </w:p>
    <w:p w14:paraId="016383D2"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 xml:space="preserve">AII parts of poles shall be appropriately marked or numbered. AII markings shall be indelible and clearly visible after galvanizing. Each pole shaft shall have a welded identification tag at 1.5m above ground level, which includes customer name, structure type, manufacturer name, year and month of fabrication. Each pole shaft section, cross arm and other separate pieces of structure shall have a welded identification tag marked with part number and serial number. All letters and numbers on identification tags shall have a minimum height of 15mm and be legible after galvanizing. </w:t>
      </w:r>
    </w:p>
    <w:p w14:paraId="61C4D20C" w14:textId="77777777" w:rsidR="00F50F6C" w:rsidRPr="00343103" w:rsidRDefault="00F50F6C" w:rsidP="00F50F6C">
      <w:pPr>
        <w:spacing w:line="254" w:lineRule="exact"/>
        <w:ind w:left="28" w:right="38"/>
        <w:jc w:val="both"/>
        <w:rPr>
          <w:rFonts w:ascii="Arial" w:hAnsi="Arial" w:cs="Arial"/>
          <w:color w:val="000000"/>
          <w:sz w:val="24"/>
          <w:szCs w:val="24"/>
          <w:lang w:val="en-GB"/>
        </w:rPr>
      </w:pPr>
    </w:p>
    <w:p w14:paraId="56BB107E" w14:textId="77777777" w:rsidR="00F50F6C" w:rsidRPr="00343103" w:rsidRDefault="00F50F6C" w:rsidP="00F50F6C">
      <w:pPr>
        <w:pStyle w:val="BodyTextIndent"/>
        <w:numPr>
          <w:ilvl w:val="1"/>
          <w:numId w:val="36"/>
        </w:numPr>
        <w:spacing w:line="276" w:lineRule="auto"/>
        <w:ind w:left="851" w:hanging="709"/>
        <w:rPr>
          <w:rFonts w:ascii="Arial" w:hAnsi="Arial" w:cs="Arial"/>
          <w:b/>
          <w:color w:val="000000"/>
          <w:sz w:val="24"/>
          <w:szCs w:val="24"/>
          <w:lang w:val="en-GB"/>
        </w:rPr>
      </w:pPr>
      <w:r w:rsidRPr="00DB6D5C">
        <w:rPr>
          <w:rFonts w:ascii="Arial" w:hAnsi="Arial" w:cs="Arial"/>
          <w:b/>
          <w:bCs/>
          <w:color w:val="000000"/>
          <w:sz w:val="24"/>
          <w:szCs w:val="24"/>
          <w:lang w:val="en-GB"/>
        </w:rPr>
        <w:t>INSTALLATION</w:t>
      </w:r>
      <w:r w:rsidRPr="00343103">
        <w:rPr>
          <w:rFonts w:ascii="Arial" w:hAnsi="Arial" w:cs="Arial"/>
          <w:b/>
          <w:color w:val="000000"/>
          <w:sz w:val="24"/>
          <w:szCs w:val="24"/>
          <w:lang w:val="en-GB"/>
        </w:rPr>
        <w:t>.</w:t>
      </w:r>
    </w:p>
    <w:p w14:paraId="617499EC" w14:textId="77777777" w:rsidR="00F50F6C" w:rsidRPr="00343103" w:rsidRDefault="00F50F6C" w:rsidP="00F50F6C">
      <w:pPr>
        <w:spacing w:line="240" w:lineRule="exact"/>
        <w:ind w:right="4"/>
        <w:jc w:val="both"/>
        <w:rPr>
          <w:rFonts w:ascii="Arial" w:hAnsi="Arial" w:cs="Arial"/>
          <w:color w:val="000000"/>
          <w:sz w:val="24"/>
          <w:szCs w:val="24"/>
          <w:lang w:val="en-GB"/>
        </w:rPr>
      </w:pPr>
    </w:p>
    <w:p w14:paraId="5141DF01"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When the installation and erection is by the Contractor such as for turn</w:t>
      </w:r>
      <w:r w:rsidRPr="00343103">
        <w:rPr>
          <w:rFonts w:ascii="Arial" w:hAnsi="Arial" w:cs="Arial"/>
          <w:color w:val="000000"/>
          <w:sz w:val="24"/>
          <w:szCs w:val="24"/>
          <w:lang w:val="en-GB"/>
        </w:rPr>
        <w:softHyphen/>
        <w:t>key contracts, complete details of installation and erection, proper handling, transport to various sites, storage and performance guarantees, etc. shall be furnished for KPTCL review and approval.</w:t>
      </w:r>
    </w:p>
    <w:p w14:paraId="67151542" w14:textId="77777777" w:rsidR="00F50F6C" w:rsidRPr="00343103" w:rsidRDefault="00F50F6C" w:rsidP="00F50F6C">
      <w:pPr>
        <w:spacing w:line="240" w:lineRule="exact"/>
        <w:ind w:right="4"/>
        <w:jc w:val="both"/>
        <w:rPr>
          <w:rFonts w:ascii="Arial" w:hAnsi="Arial" w:cs="Arial"/>
          <w:color w:val="000000"/>
          <w:sz w:val="24"/>
          <w:szCs w:val="24"/>
          <w:lang w:val="en-GB"/>
        </w:rPr>
      </w:pPr>
    </w:p>
    <w:p w14:paraId="2EDD7465" w14:textId="77777777" w:rsidR="00F50F6C" w:rsidRPr="00343103" w:rsidRDefault="00F50F6C" w:rsidP="00F50F6C">
      <w:pPr>
        <w:pStyle w:val="ListParagraph"/>
        <w:numPr>
          <w:ilvl w:val="0"/>
          <w:numId w:val="36"/>
        </w:numPr>
        <w:ind w:left="567" w:hanging="567"/>
        <w:rPr>
          <w:rFonts w:ascii="Arial" w:hAnsi="Arial" w:cs="Arial"/>
          <w:b/>
          <w:color w:val="000000"/>
          <w:sz w:val="24"/>
          <w:szCs w:val="24"/>
          <w:lang w:val="en-GB"/>
        </w:rPr>
      </w:pPr>
      <w:r w:rsidRPr="00DB6D5C">
        <w:rPr>
          <w:rFonts w:ascii="Arial" w:hAnsi="Arial" w:cs="Arial"/>
          <w:b/>
          <w:bCs/>
          <w:color w:val="000000"/>
          <w:sz w:val="24"/>
          <w:szCs w:val="24"/>
        </w:rPr>
        <w:t>TESTS</w:t>
      </w:r>
      <w:r w:rsidRPr="00343103">
        <w:rPr>
          <w:rFonts w:ascii="Arial" w:hAnsi="Arial" w:cs="Arial"/>
          <w:b/>
          <w:color w:val="000000"/>
          <w:sz w:val="24"/>
          <w:szCs w:val="24"/>
          <w:lang w:val="en-GB"/>
        </w:rPr>
        <w:t>.</w:t>
      </w:r>
    </w:p>
    <w:p w14:paraId="00C7245B" w14:textId="77777777" w:rsidR="00F50F6C" w:rsidRPr="00343103" w:rsidRDefault="00F50F6C" w:rsidP="00F50F6C">
      <w:pPr>
        <w:spacing w:line="240" w:lineRule="exact"/>
        <w:ind w:right="4"/>
        <w:jc w:val="both"/>
        <w:rPr>
          <w:rFonts w:ascii="Arial" w:hAnsi="Arial" w:cs="Arial"/>
          <w:color w:val="000000"/>
          <w:sz w:val="24"/>
          <w:szCs w:val="24"/>
          <w:lang w:val="en-GB"/>
        </w:rPr>
      </w:pPr>
    </w:p>
    <w:p w14:paraId="72CA6C7B" w14:textId="77777777" w:rsidR="00F50F6C" w:rsidRDefault="00F50F6C" w:rsidP="00F50F6C">
      <w:pPr>
        <w:pStyle w:val="BodyTextIndent"/>
        <w:numPr>
          <w:ilvl w:val="1"/>
          <w:numId w:val="36"/>
        </w:numPr>
        <w:spacing w:line="276" w:lineRule="auto"/>
        <w:ind w:left="567" w:hanging="567"/>
        <w:rPr>
          <w:rFonts w:ascii="Arial" w:hAnsi="Arial" w:cs="Arial"/>
          <w:b/>
          <w:color w:val="000000"/>
          <w:sz w:val="24"/>
          <w:szCs w:val="24"/>
          <w:lang w:val="en-GB"/>
        </w:rPr>
      </w:pPr>
      <w:r w:rsidRPr="00DB6D5C">
        <w:rPr>
          <w:rFonts w:ascii="Arial" w:hAnsi="Arial" w:cs="Arial"/>
          <w:b/>
          <w:bCs/>
          <w:color w:val="000000"/>
          <w:sz w:val="24"/>
          <w:szCs w:val="24"/>
          <w:lang w:val="en-GB"/>
        </w:rPr>
        <w:t>GENERAL</w:t>
      </w:r>
      <w:r>
        <w:rPr>
          <w:rFonts w:ascii="Arial" w:hAnsi="Arial" w:cs="Arial"/>
          <w:b/>
          <w:color w:val="000000"/>
          <w:sz w:val="24"/>
          <w:szCs w:val="24"/>
          <w:lang w:val="en-GB"/>
        </w:rPr>
        <w:t>.</w:t>
      </w:r>
    </w:p>
    <w:p w14:paraId="5AB09814" w14:textId="77777777" w:rsidR="00F50F6C" w:rsidRDefault="00F50F6C" w:rsidP="00F50F6C">
      <w:pPr>
        <w:spacing w:line="240" w:lineRule="exact"/>
        <w:ind w:right="4"/>
        <w:jc w:val="both"/>
        <w:rPr>
          <w:rFonts w:ascii="Arial" w:hAnsi="Arial" w:cs="Arial"/>
          <w:b/>
          <w:color w:val="000000"/>
          <w:sz w:val="24"/>
          <w:szCs w:val="24"/>
          <w:lang w:val="en-GB"/>
        </w:rPr>
      </w:pPr>
    </w:p>
    <w:p w14:paraId="43C72423" w14:textId="77777777" w:rsidR="00F50F6C" w:rsidRPr="00DB6D5C" w:rsidRDefault="00F50F6C" w:rsidP="00F50F6C">
      <w:pPr>
        <w:spacing w:after="120" w:line="276" w:lineRule="auto"/>
        <w:ind w:left="-284" w:right="23"/>
        <w:jc w:val="both"/>
        <w:rPr>
          <w:rFonts w:ascii="Arial" w:hAnsi="Arial" w:cs="Arial"/>
          <w:b/>
          <w:color w:val="000000"/>
          <w:sz w:val="24"/>
          <w:szCs w:val="24"/>
          <w:lang w:val="en-GB"/>
        </w:rPr>
      </w:pPr>
      <w:r w:rsidRPr="00343103">
        <w:rPr>
          <w:rFonts w:ascii="Arial" w:hAnsi="Arial" w:cs="Arial"/>
          <w:color w:val="000000"/>
          <w:sz w:val="24"/>
          <w:szCs w:val="24"/>
          <w:lang w:val="en-GB"/>
        </w:rPr>
        <w:t>AII materials shall comply with test criteria, and KPTCL acceptance of the steel poles and its components shall not relieve the Contractor of his responsibility for meeting all the requirements of this specification.</w:t>
      </w:r>
    </w:p>
    <w:p w14:paraId="49C229A2" w14:textId="77777777" w:rsidR="00F50F6C" w:rsidRPr="00343103" w:rsidRDefault="00F50F6C" w:rsidP="00F50F6C">
      <w:pPr>
        <w:spacing w:line="254" w:lineRule="exact"/>
        <w:ind w:left="709" w:right="33"/>
        <w:jc w:val="both"/>
        <w:rPr>
          <w:rFonts w:ascii="Arial" w:hAnsi="Arial" w:cs="Arial"/>
          <w:color w:val="000000"/>
          <w:sz w:val="24"/>
          <w:szCs w:val="24"/>
          <w:lang w:val="en-GB"/>
        </w:rPr>
      </w:pPr>
    </w:p>
    <w:p w14:paraId="38C3FA4D" w14:textId="77777777" w:rsidR="00F50F6C" w:rsidRPr="00DB6D5C" w:rsidRDefault="00F50F6C" w:rsidP="00F50F6C">
      <w:pPr>
        <w:spacing w:after="120" w:line="276" w:lineRule="auto"/>
        <w:ind w:left="-284" w:right="23"/>
        <w:jc w:val="both"/>
        <w:rPr>
          <w:rFonts w:ascii="Arial" w:hAnsi="Arial" w:cs="Arial"/>
          <w:color w:val="000000"/>
          <w:sz w:val="24"/>
          <w:szCs w:val="24"/>
          <w:lang w:val="en-GB"/>
        </w:rPr>
      </w:pPr>
      <w:r w:rsidRPr="00DB6D5C">
        <w:rPr>
          <w:rFonts w:ascii="Arial" w:hAnsi="Arial" w:cs="Arial"/>
          <w:color w:val="000000"/>
          <w:sz w:val="24"/>
          <w:szCs w:val="24"/>
          <w:lang w:val="en-GB"/>
        </w:rPr>
        <w:t>The steel poles and its components shall be given the manufacturer's routine shop tests and quality conformance tests .These tests shall be witnessed by KPTCL or its representative as per the approved quality assurance plan approved by KPTCL. Tests results shall be submitted to KPTCL. No steel poles shall be shipped until released for shipment by KPTCL.</w:t>
      </w:r>
    </w:p>
    <w:p w14:paraId="51663CA1" w14:textId="77777777" w:rsidR="00F50F6C" w:rsidRPr="00343103" w:rsidRDefault="00F50F6C" w:rsidP="00F50F6C">
      <w:pPr>
        <w:spacing w:line="254" w:lineRule="exact"/>
        <w:ind w:left="709" w:right="38"/>
        <w:jc w:val="both"/>
        <w:rPr>
          <w:rFonts w:ascii="Arial" w:hAnsi="Arial" w:cs="Arial"/>
          <w:color w:val="000000"/>
          <w:sz w:val="24"/>
          <w:szCs w:val="24"/>
          <w:lang w:val="en-GB"/>
        </w:rPr>
      </w:pPr>
    </w:p>
    <w:p w14:paraId="5A30D277" w14:textId="77777777" w:rsidR="00F50F6C" w:rsidRPr="00343103" w:rsidRDefault="00F50F6C" w:rsidP="00F50F6C">
      <w:pPr>
        <w:pStyle w:val="BodyTextIndent"/>
        <w:numPr>
          <w:ilvl w:val="1"/>
          <w:numId w:val="36"/>
        </w:numPr>
        <w:spacing w:line="276" w:lineRule="auto"/>
        <w:ind w:left="567" w:hanging="567"/>
        <w:rPr>
          <w:rFonts w:ascii="Arial" w:hAnsi="Arial" w:cs="Arial"/>
          <w:b/>
          <w:color w:val="000000"/>
          <w:sz w:val="24"/>
          <w:szCs w:val="24"/>
          <w:lang w:val="en-GB"/>
        </w:rPr>
      </w:pPr>
      <w:r w:rsidRPr="009A2719">
        <w:rPr>
          <w:rFonts w:ascii="Arial" w:hAnsi="Arial" w:cs="Arial"/>
          <w:b/>
          <w:bCs/>
          <w:color w:val="000000"/>
          <w:sz w:val="24"/>
          <w:szCs w:val="24"/>
          <w:lang w:val="en-GB"/>
        </w:rPr>
        <w:t>MATERIAL</w:t>
      </w:r>
      <w:r w:rsidRPr="00343103">
        <w:rPr>
          <w:rFonts w:ascii="Arial" w:hAnsi="Arial" w:cs="Arial"/>
          <w:b/>
          <w:color w:val="000000"/>
          <w:sz w:val="24"/>
          <w:szCs w:val="24"/>
          <w:lang w:val="en-GB"/>
        </w:rPr>
        <w:t>.</w:t>
      </w:r>
    </w:p>
    <w:p w14:paraId="1E07013D" w14:textId="77777777" w:rsidR="00F50F6C" w:rsidRPr="00343103" w:rsidRDefault="00F50F6C" w:rsidP="00F50F6C">
      <w:pPr>
        <w:spacing w:line="254" w:lineRule="exact"/>
        <w:ind w:left="28" w:right="38"/>
        <w:jc w:val="both"/>
        <w:rPr>
          <w:rFonts w:ascii="Arial" w:hAnsi="Arial" w:cs="Arial"/>
          <w:color w:val="000000"/>
          <w:sz w:val="24"/>
          <w:szCs w:val="24"/>
          <w:lang w:val="en-GB"/>
        </w:rPr>
      </w:pPr>
    </w:p>
    <w:p w14:paraId="0DC74B1E"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Contractor shall furnish six (6) copies of certified mill test reports covering chemical and mechanical properties of the structural steel. Stock material may</w:t>
      </w:r>
      <w:r>
        <w:rPr>
          <w:rFonts w:ascii="Arial" w:hAnsi="Arial" w:cs="Arial"/>
          <w:color w:val="000000"/>
          <w:sz w:val="24"/>
          <w:szCs w:val="24"/>
          <w:lang w:val="en-GB"/>
        </w:rPr>
        <w:t xml:space="preserve"> </w:t>
      </w:r>
      <w:r w:rsidRPr="00343103">
        <w:rPr>
          <w:rFonts w:ascii="Arial" w:hAnsi="Arial" w:cs="Arial"/>
          <w:color w:val="000000"/>
          <w:sz w:val="24"/>
          <w:szCs w:val="24"/>
          <w:lang w:val="en-GB"/>
        </w:rPr>
        <w:t>be used with KPTCL concurrence where Contractor's stock can be satisfactorily identified with the specified ASTM specification.</w:t>
      </w:r>
    </w:p>
    <w:p w14:paraId="31997C17"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Contractor shall furnish all shop test reports for KPTCL for their review and records.</w:t>
      </w:r>
    </w:p>
    <w:p w14:paraId="683A4F0D" w14:textId="77777777" w:rsidR="00F50F6C" w:rsidRPr="00343103" w:rsidRDefault="00F50F6C" w:rsidP="00F50F6C">
      <w:pPr>
        <w:spacing w:line="254" w:lineRule="exact"/>
        <w:ind w:left="38" w:right="33"/>
        <w:jc w:val="both"/>
        <w:rPr>
          <w:rFonts w:ascii="Arial" w:hAnsi="Arial" w:cs="Arial"/>
          <w:color w:val="000000"/>
          <w:sz w:val="24"/>
          <w:szCs w:val="24"/>
          <w:lang w:val="en-GB"/>
        </w:rPr>
      </w:pPr>
    </w:p>
    <w:p w14:paraId="1FF7979E" w14:textId="77777777" w:rsidR="00F50F6C" w:rsidRPr="00343103" w:rsidRDefault="00F50F6C" w:rsidP="00F50F6C">
      <w:pPr>
        <w:pStyle w:val="BodyTextIndent"/>
        <w:numPr>
          <w:ilvl w:val="1"/>
          <w:numId w:val="36"/>
        </w:numPr>
        <w:spacing w:line="276" w:lineRule="auto"/>
        <w:ind w:left="567" w:hanging="567"/>
        <w:rPr>
          <w:rFonts w:ascii="Arial" w:hAnsi="Arial" w:cs="Arial"/>
          <w:b/>
          <w:color w:val="000000"/>
          <w:sz w:val="24"/>
          <w:szCs w:val="24"/>
          <w:lang w:val="en-GB"/>
        </w:rPr>
      </w:pPr>
      <w:r w:rsidRPr="00343103">
        <w:rPr>
          <w:rFonts w:ascii="Arial" w:hAnsi="Arial" w:cs="Arial"/>
          <w:b/>
          <w:color w:val="000000"/>
          <w:sz w:val="24"/>
          <w:szCs w:val="24"/>
          <w:lang w:val="en-GB"/>
        </w:rPr>
        <w:t xml:space="preserve">QUALITY </w:t>
      </w:r>
      <w:r w:rsidRPr="009A2719">
        <w:rPr>
          <w:rFonts w:ascii="Arial" w:hAnsi="Arial" w:cs="Arial"/>
          <w:b/>
          <w:bCs/>
          <w:color w:val="000000"/>
          <w:sz w:val="24"/>
          <w:szCs w:val="24"/>
          <w:lang w:val="en-GB"/>
        </w:rPr>
        <w:t>CONFORMANCE</w:t>
      </w:r>
      <w:r w:rsidRPr="00343103">
        <w:rPr>
          <w:rFonts w:ascii="Arial" w:hAnsi="Arial" w:cs="Arial"/>
          <w:b/>
          <w:color w:val="000000"/>
          <w:sz w:val="24"/>
          <w:szCs w:val="24"/>
          <w:lang w:val="en-GB"/>
        </w:rPr>
        <w:t xml:space="preserve"> INSPECTION.</w:t>
      </w:r>
    </w:p>
    <w:p w14:paraId="78803F78" w14:textId="77777777" w:rsidR="00F50F6C" w:rsidRPr="00343103" w:rsidRDefault="00F50F6C" w:rsidP="00F50F6C">
      <w:pPr>
        <w:spacing w:line="254" w:lineRule="exact"/>
        <w:ind w:left="28" w:right="38"/>
        <w:jc w:val="both"/>
        <w:rPr>
          <w:rFonts w:ascii="Arial" w:hAnsi="Arial" w:cs="Arial"/>
          <w:color w:val="000000"/>
          <w:sz w:val="24"/>
          <w:szCs w:val="24"/>
          <w:lang w:val="en-GB"/>
        </w:rPr>
      </w:pPr>
    </w:p>
    <w:p w14:paraId="6B0FCBD6"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This is intended to eliminate defective materials and components of the steel poles. Each component shall be inspected for conformance to the fabrication drawings. This inspection shall include, but not limited to:</w:t>
      </w:r>
    </w:p>
    <w:p w14:paraId="580BCAA6" w14:textId="77777777" w:rsidR="00F50F6C" w:rsidRPr="005A443F" w:rsidRDefault="00F50F6C" w:rsidP="00F50F6C">
      <w:pPr>
        <w:pStyle w:val="ListParagraph"/>
        <w:numPr>
          <w:ilvl w:val="0"/>
          <w:numId w:val="9"/>
        </w:numPr>
        <w:spacing w:before="235" w:line="259" w:lineRule="exact"/>
        <w:jc w:val="both"/>
        <w:rPr>
          <w:rFonts w:ascii="Arial" w:hAnsi="Arial" w:cs="Arial"/>
          <w:sz w:val="24"/>
          <w:szCs w:val="24"/>
          <w:lang w:val="en-GB"/>
        </w:rPr>
      </w:pPr>
      <w:r w:rsidRPr="005A443F">
        <w:rPr>
          <w:rFonts w:ascii="Arial" w:hAnsi="Arial" w:cs="Arial"/>
          <w:color w:val="000000"/>
          <w:sz w:val="24"/>
          <w:szCs w:val="24"/>
          <w:lang w:val="en-GB"/>
        </w:rPr>
        <w:t xml:space="preserve">Ultrasonic inspection of </w:t>
      </w:r>
      <w:r w:rsidRPr="005A443F">
        <w:rPr>
          <w:rFonts w:ascii="Arial" w:hAnsi="Arial" w:cs="Arial"/>
          <w:color w:val="000000"/>
          <w:sz w:val="24"/>
          <w:szCs w:val="24"/>
          <w:lang w:val="en-GB" w:eastAsia="zh-CN"/>
        </w:rPr>
        <w:t xml:space="preserve">base </w:t>
      </w:r>
      <w:r w:rsidRPr="005A443F">
        <w:rPr>
          <w:rFonts w:ascii="Arial" w:hAnsi="Arial" w:cs="Arial"/>
          <w:color w:val="000000"/>
          <w:sz w:val="24"/>
          <w:szCs w:val="24"/>
          <w:lang w:val="en-GB"/>
        </w:rPr>
        <w:t xml:space="preserve">plate </w:t>
      </w:r>
      <w:r w:rsidRPr="005A443F">
        <w:rPr>
          <w:rFonts w:ascii="Arial" w:hAnsi="Arial" w:cs="Arial"/>
          <w:color w:val="000000"/>
          <w:sz w:val="24"/>
          <w:szCs w:val="24"/>
          <w:lang w:val="en-GB" w:eastAsia="zh-CN"/>
        </w:rPr>
        <w:t xml:space="preserve">more than 50mm thick </w:t>
      </w:r>
      <w:r w:rsidRPr="005A443F">
        <w:rPr>
          <w:rFonts w:ascii="Arial" w:hAnsi="Arial" w:cs="Arial"/>
          <w:color w:val="000000"/>
          <w:sz w:val="24"/>
          <w:szCs w:val="24"/>
          <w:lang w:val="en-GB"/>
        </w:rPr>
        <w:t>prior to welding for laminations.</w:t>
      </w:r>
    </w:p>
    <w:p w14:paraId="576A3086" w14:textId="77777777" w:rsidR="00F50F6C" w:rsidRPr="00343103" w:rsidRDefault="00F50F6C" w:rsidP="00F50F6C">
      <w:pPr>
        <w:pStyle w:val="ListParagraph"/>
        <w:numPr>
          <w:ilvl w:val="0"/>
          <w:numId w:val="9"/>
        </w:numPr>
        <w:spacing w:before="235" w:line="225" w:lineRule="exact"/>
        <w:jc w:val="both"/>
        <w:rPr>
          <w:rFonts w:ascii="Arial" w:hAnsi="Arial" w:cs="Arial"/>
          <w:sz w:val="24"/>
          <w:szCs w:val="24"/>
          <w:lang w:val="en-GB"/>
        </w:rPr>
      </w:pPr>
      <w:r w:rsidRPr="00343103">
        <w:rPr>
          <w:rFonts w:ascii="Arial" w:hAnsi="Arial" w:cs="Arial"/>
          <w:color w:val="000000"/>
          <w:sz w:val="24"/>
          <w:szCs w:val="24"/>
          <w:lang w:val="en-GB"/>
        </w:rPr>
        <w:t>Visual inspection of dimensions to assure that tolerances are met.</w:t>
      </w:r>
    </w:p>
    <w:p w14:paraId="1FD465F0" w14:textId="77777777" w:rsidR="00F50F6C" w:rsidRPr="00343103" w:rsidRDefault="00F50F6C" w:rsidP="00F50F6C">
      <w:pPr>
        <w:pStyle w:val="ListParagraph"/>
        <w:numPr>
          <w:ilvl w:val="0"/>
          <w:numId w:val="9"/>
        </w:numPr>
        <w:spacing w:before="235" w:line="225" w:lineRule="exact"/>
        <w:jc w:val="both"/>
        <w:rPr>
          <w:rFonts w:ascii="Arial" w:hAnsi="Arial" w:cs="Arial"/>
          <w:sz w:val="24"/>
          <w:szCs w:val="24"/>
          <w:lang w:val="en-GB"/>
        </w:rPr>
      </w:pPr>
      <w:r w:rsidRPr="00343103">
        <w:rPr>
          <w:rFonts w:ascii="Arial" w:hAnsi="Arial" w:cs="Arial"/>
          <w:color w:val="000000"/>
          <w:sz w:val="24"/>
          <w:szCs w:val="24"/>
          <w:lang w:val="en-GB"/>
        </w:rPr>
        <w:t xml:space="preserve">Visual inspection of cut edges to ANSI/AWS </w:t>
      </w:r>
      <w:r w:rsidRPr="00343103">
        <w:rPr>
          <w:rFonts w:ascii="Arial" w:hAnsi="Arial" w:cs="Arial"/>
          <w:color w:val="000000"/>
          <w:sz w:val="24"/>
          <w:szCs w:val="24"/>
          <w:lang w:val="en-GB" w:eastAsia="zh-CN"/>
        </w:rPr>
        <w:t>D</w:t>
      </w:r>
      <w:r w:rsidRPr="00343103">
        <w:rPr>
          <w:rFonts w:ascii="Arial" w:hAnsi="Arial" w:cs="Arial"/>
          <w:color w:val="000000"/>
          <w:sz w:val="24"/>
          <w:szCs w:val="24"/>
          <w:lang w:val="en-GB"/>
        </w:rPr>
        <w:t>.1.1 criteria.</w:t>
      </w:r>
    </w:p>
    <w:p w14:paraId="32577930" w14:textId="77777777" w:rsidR="00F50F6C" w:rsidRPr="00343103" w:rsidRDefault="00F50F6C" w:rsidP="00F50F6C">
      <w:pPr>
        <w:numPr>
          <w:ilvl w:val="0"/>
          <w:numId w:val="9"/>
        </w:numPr>
        <w:spacing w:before="4" w:line="249" w:lineRule="exact"/>
        <w:ind w:right="72"/>
        <w:jc w:val="both"/>
        <w:rPr>
          <w:rFonts w:ascii="Arial" w:hAnsi="Arial" w:cs="Arial"/>
          <w:sz w:val="24"/>
          <w:szCs w:val="24"/>
          <w:lang w:val="en-GB"/>
        </w:rPr>
      </w:pPr>
      <w:r w:rsidRPr="00343103">
        <w:rPr>
          <w:rFonts w:ascii="Arial" w:hAnsi="Arial" w:cs="Arial"/>
          <w:color w:val="000000"/>
          <w:sz w:val="24"/>
          <w:szCs w:val="24"/>
          <w:lang w:val="en-GB"/>
        </w:rPr>
        <w:t>visual inspection of bent surfaces for surface separations (supplemented by magnetic particle in questionable areas);</w:t>
      </w:r>
    </w:p>
    <w:p w14:paraId="60D0E779" w14:textId="77777777" w:rsidR="00F50F6C" w:rsidRPr="00343103" w:rsidRDefault="00F50F6C" w:rsidP="00F50F6C">
      <w:pPr>
        <w:numPr>
          <w:ilvl w:val="0"/>
          <w:numId w:val="9"/>
        </w:numPr>
        <w:spacing w:before="4" w:line="249" w:lineRule="exact"/>
        <w:ind w:right="72"/>
        <w:jc w:val="both"/>
        <w:rPr>
          <w:rFonts w:ascii="Arial" w:hAnsi="Arial" w:cs="Arial"/>
          <w:sz w:val="24"/>
          <w:szCs w:val="24"/>
          <w:lang w:val="en-GB"/>
        </w:rPr>
      </w:pPr>
      <w:r w:rsidRPr="00343103">
        <w:rPr>
          <w:rFonts w:ascii="Arial" w:hAnsi="Arial" w:cs="Arial"/>
          <w:color w:val="000000"/>
          <w:sz w:val="24"/>
          <w:szCs w:val="24"/>
          <w:lang w:val="en-GB"/>
        </w:rPr>
        <w:t>visual inspection of bolt holes to assure that they are cylindrical, perpendicular, free of burrs and without torn or ragged edges;</w:t>
      </w:r>
    </w:p>
    <w:p w14:paraId="494D0045" w14:textId="77777777" w:rsidR="00F50F6C" w:rsidRPr="00343103" w:rsidRDefault="00F50F6C" w:rsidP="00F50F6C">
      <w:pPr>
        <w:numPr>
          <w:ilvl w:val="0"/>
          <w:numId w:val="9"/>
        </w:numPr>
        <w:spacing w:line="225" w:lineRule="exact"/>
        <w:jc w:val="both"/>
        <w:rPr>
          <w:rFonts w:ascii="Arial" w:hAnsi="Arial" w:cs="Arial"/>
          <w:sz w:val="24"/>
          <w:szCs w:val="24"/>
          <w:lang w:val="en-GB"/>
        </w:rPr>
      </w:pPr>
      <w:r w:rsidRPr="00343103">
        <w:rPr>
          <w:rFonts w:ascii="Arial" w:hAnsi="Arial" w:cs="Arial"/>
          <w:color w:val="000000"/>
          <w:sz w:val="24"/>
          <w:szCs w:val="24"/>
          <w:lang w:val="en-GB"/>
        </w:rPr>
        <w:t>visual inspection of all welds to ANSIIAWS 01.1 Section 8 criteria;</w:t>
      </w:r>
    </w:p>
    <w:p w14:paraId="2A1045D0" w14:textId="77777777" w:rsidR="00F50F6C" w:rsidRPr="00343103" w:rsidRDefault="00F50F6C" w:rsidP="00F50F6C">
      <w:pPr>
        <w:numPr>
          <w:ilvl w:val="0"/>
          <w:numId w:val="9"/>
        </w:numPr>
        <w:spacing w:line="225" w:lineRule="exact"/>
        <w:jc w:val="both"/>
        <w:rPr>
          <w:rFonts w:ascii="Arial" w:hAnsi="Arial" w:cs="Arial"/>
          <w:sz w:val="24"/>
          <w:szCs w:val="24"/>
          <w:lang w:val="en-GB"/>
        </w:rPr>
      </w:pPr>
      <w:r w:rsidRPr="00343103">
        <w:rPr>
          <w:rFonts w:ascii="Arial" w:hAnsi="Arial" w:cs="Arial"/>
          <w:color w:val="000000"/>
          <w:sz w:val="24"/>
          <w:szCs w:val="24"/>
          <w:lang w:val="en-GB"/>
        </w:rPr>
        <w:t>ultrasonic inspection of all full penetration welds</w:t>
      </w:r>
    </w:p>
    <w:p w14:paraId="4D5301DF" w14:textId="77777777" w:rsidR="00F50F6C" w:rsidRPr="00343103" w:rsidRDefault="00F50F6C" w:rsidP="00F50F6C">
      <w:pPr>
        <w:numPr>
          <w:ilvl w:val="0"/>
          <w:numId w:val="9"/>
        </w:numPr>
        <w:spacing w:line="225" w:lineRule="exact"/>
        <w:jc w:val="both"/>
        <w:rPr>
          <w:rFonts w:ascii="Arial" w:hAnsi="Arial" w:cs="Arial"/>
          <w:sz w:val="24"/>
          <w:szCs w:val="24"/>
          <w:lang w:val="en-GB"/>
        </w:rPr>
      </w:pPr>
      <w:r w:rsidRPr="00343103">
        <w:rPr>
          <w:rFonts w:ascii="Arial" w:hAnsi="Arial" w:cs="Arial"/>
          <w:color w:val="000000"/>
          <w:sz w:val="24"/>
          <w:szCs w:val="24"/>
          <w:lang w:val="en-GB"/>
        </w:rPr>
        <w:t>ultrasonic inspection of</w:t>
      </w:r>
      <w:r w:rsidRPr="00343103">
        <w:rPr>
          <w:rFonts w:ascii="Arial" w:hAnsi="Arial" w:cs="Arial"/>
          <w:color w:val="000000"/>
          <w:sz w:val="24"/>
          <w:szCs w:val="24"/>
          <w:lang w:val="en-GB" w:eastAsia="zh-CN"/>
        </w:rPr>
        <w:t xml:space="preserve"> shaft to base plate weld</w:t>
      </w:r>
      <w:r w:rsidRPr="00343103">
        <w:rPr>
          <w:rFonts w:ascii="Arial" w:hAnsi="Arial" w:cs="Arial"/>
          <w:color w:val="000000"/>
          <w:sz w:val="24"/>
          <w:szCs w:val="24"/>
          <w:lang w:val="en-GB"/>
        </w:rPr>
        <w:t xml:space="preserve"> after ga</w:t>
      </w:r>
      <w:r w:rsidRPr="00343103">
        <w:rPr>
          <w:rFonts w:ascii="Arial" w:hAnsi="Arial" w:cs="Arial"/>
          <w:color w:val="000000"/>
          <w:sz w:val="24"/>
          <w:szCs w:val="24"/>
          <w:lang w:val="en-GB" w:eastAsia="zh-CN"/>
        </w:rPr>
        <w:t>l</w:t>
      </w:r>
      <w:r w:rsidRPr="00343103">
        <w:rPr>
          <w:rFonts w:ascii="Arial" w:hAnsi="Arial" w:cs="Arial"/>
          <w:color w:val="000000"/>
          <w:sz w:val="24"/>
          <w:szCs w:val="24"/>
          <w:lang w:val="en-GB"/>
        </w:rPr>
        <w:t xml:space="preserve">vanizing </w:t>
      </w:r>
      <w:r w:rsidRPr="00343103">
        <w:rPr>
          <w:rFonts w:ascii="Arial" w:hAnsi="Arial" w:cs="Arial"/>
          <w:color w:val="000000"/>
          <w:sz w:val="24"/>
          <w:szCs w:val="24"/>
          <w:lang w:val="en-GB" w:eastAsia="zh-CN"/>
        </w:rPr>
        <w:t xml:space="preserve">for base plate thicker than 50mm </w:t>
      </w:r>
      <w:r w:rsidRPr="00343103">
        <w:rPr>
          <w:rFonts w:ascii="Arial" w:hAnsi="Arial" w:cs="Arial"/>
          <w:color w:val="000000"/>
          <w:sz w:val="24"/>
          <w:szCs w:val="24"/>
          <w:lang w:val="en-GB"/>
        </w:rPr>
        <w:t>(maybe waived if routine audits show no history of defects);</w:t>
      </w:r>
    </w:p>
    <w:p w14:paraId="047BA287" w14:textId="77777777" w:rsidR="00F50F6C" w:rsidRPr="00343103" w:rsidRDefault="00F50F6C" w:rsidP="00F50F6C">
      <w:pPr>
        <w:numPr>
          <w:ilvl w:val="0"/>
          <w:numId w:val="9"/>
        </w:numPr>
        <w:spacing w:line="225" w:lineRule="exact"/>
        <w:jc w:val="both"/>
        <w:rPr>
          <w:rFonts w:ascii="Arial" w:hAnsi="Arial" w:cs="Arial"/>
          <w:sz w:val="24"/>
          <w:szCs w:val="24"/>
          <w:lang w:val="en-GB"/>
        </w:rPr>
      </w:pPr>
      <w:r w:rsidRPr="00343103">
        <w:rPr>
          <w:rFonts w:ascii="Arial" w:hAnsi="Arial" w:cs="Arial"/>
          <w:color w:val="000000"/>
          <w:sz w:val="24"/>
          <w:szCs w:val="24"/>
          <w:lang w:val="en-GB" w:eastAsia="zh-CN"/>
        </w:rPr>
        <w:t xml:space="preserve">visual </w:t>
      </w:r>
      <w:r w:rsidRPr="00343103">
        <w:rPr>
          <w:rFonts w:ascii="Arial" w:hAnsi="Arial" w:cs="Arial"/>
          <w:color w:val="000000"/>
          <w:sz w:val="24"/>
          <w:szCs w:val="24"/>
          <w:lang w:val="en-GB"/>
        </w:rPr>
        <w:t>inspection of all structural partial penetration or fillet welds</w:t>
      </w:r>
      <w:r w:rsidRPr="00343103">
        <w:rPr>
          <w:rFonts w:ascii="Arial" w:hAnsi="Arial" w:cs="Arial"/>
          <w:color w:val="000000"/>
          <w:sz w:val="24"/>
          <w:szCs w:val="24"/>
          <w:lang w:val="en-GB" w:eastAsia="zh-CN"/>
        </w:rPr>
        <w:t xml:space="preserve">, in questionable area use </w:t>
      </w:r>
      <w:r w:rsidRPr="00343103">
        <w:rPr>
          <w:rFonts w:ascii="Arial" w:hAnsi="Arial" w:cs="Arial"/>
          <w:color w:val="000000"/>
          <w:sz w:val="24"/>
          <w:szCs w:val="24"/>
          <w:lang w:val="en-GB"/>
        </w:rPr>
        <w:t>magnetic particle</w:t>
      </w:r>
      <w:r w:rsidRPr="00343103">
        <w:rPr>
          <w:rFonts w:ascii="Arial" w:hAnsi="Arial" w:cs="Arial"/>
          <w:color w:val="000000"/>
          <w:sz w:val="24"/>
          <w:szCs w:val="24"/>
          <w:lang w:val="en-GB" w:eastAsia="zh-CN"/>
        </w:rPr>
        <w:t xml:space="preserve"> inspection</w:t>
      </w:r>
      <w:r>
        <w:rPr>
          <w:rFonts w:ascii="Arial" w:hAnsi="Arial" w:cs="Arial"/>
          <w:color w:val="000000"/>
          <w:sz w:val="24"/>
          <w:szCs w:val="24"/>
          <w:lang w:val="en-GB" w:eastAsia="zh-CN"/>
        </w:rPr>
        <w:t xml:space="preserve"> </w:t>
      </w:r>
      <w:r w:rsidRPr="00343103">
        <w:rPr>
          <w:rFonts w:ascii="Arial" w:hAnsi="Arial" w:cs="Arial"/>
          <w:color w:val="000000"/>
          <w:sz w:val="24"/>
          <w:szCs w:val="24"/>
          <w:lang w:val="en-GB" w:eastAsia="zh-CN"/>
        </w:rPr>
        <w:t xml:space="preserve">according </w:t>
      </w:r>
      <w:r w:rsidRPr="00343103">
        <w:rPr>
          <w:rFonts w:ascii="Arial" w:hAnsi="Arial" w:cs="Arial"/>
          <w:color w:val="000000"/>
          <w:sz w:val="24"/>
          <w:szCs w:val="24"/>
          <w:lang w:val="en-GB"/>
        </w:rPr>
        <w:t>to ANSI</w:t>
      </w:r>
      <w:r w:rsidRPr="00343103">
        <w:rPr>
          <w:rFonts w:ascii="Arial" w:hAnsi="Arial" w:cs="Arial"/>
          <w:color w:val="000000"/>
          <w:sz w:val="24"/>
          <w:szCs w:val="24"/>
          <w:lang w:val="en-GB" w:eastAsia="zh-CN"/>
        </w:rPr>
        <w:t>/</w:t>
      </w:r>
      <w:r w:rsidRPr="00343103">
        <w:rPr>
          <w:rFonts w:ascii="Arial" w:hAnsi="Arial" w:cs="Arial"/>
          <w:color w:val="000000"/>
          <w:sz w:val="24"/>
          <w:szCs w:val="24"/>
          <w:lang w:val="en-GB"/>
        </w:rPr>
        <w:t xml:space="preserve">AWS </w:t>
      </w:r>
      <w:r w:rsidRPr="00343103">
        <w:rPr>
          <w:rFonts w:ascii="Arial" w:hAnsi="Arial" w:cs="Arial"/>
          <w:color w:val="000000"/>
          <w:sz w:val="24"/>
          <w:szCs w:val="24"/>
          <w:lang w:val="en-GB" w:eastAsia="zh-CN"/>
        </w:rPr>
        <w:t>D</w:t>
      </w:r>
      <w:r w:rsidRPr="00343103">
        <w:rPr>
          <w:rFonts w:ascii="Arial" w:hAnsi="Arial" w:cs="Arial"/>
          <w:color w:val="000000"/>
          <w:sz w:val="24"/>
          <w:szCs w:val="24"/>
          <w:lang w:val="en-GB"/>
        </w:rPr>
        <w:t>1.1 Section 8 criteria;</w:t>
      </w:r>
    </w:p>
    <w:p w14:paraId="1616D8B5" w14:textId="77777777" w:rsidR="00F50F6C" w:rsidRPr="00343103" w:rsidRDefault="00F50F6C" w:rsidP="00F50F6C">
      <w:pPr>
        <w:numPr>
          <w:ilvl w:val="0"/>
          <w:numId w:val="9"/>
        </w:numPr>
        <w:spacing w:line="225" w:lineRule="exact"/>
        <w:jc w:val="both"/>
        <w:rPr>
          <w:rFonts w:ascii="Arial" w:hAnsi="Arial" w:cs="Arial"/>
          <w:sz w:val="24"/>
          <w:szCs w:val="24"/>
          <w:lang w:val="en-GB"/>
        </w:rPr>
      </w:pPr>
      <w:r w:rsidRPr="00343103">
        <w:rPr>
          <w:rFonts w:ascii="Arial" w:hAnsi="Arial" w:cs="Arial"/>
          <w:color w:val="000000"/>
          <w:sz w:val="24"/>
          <w:szCs w:val="24"/>
          <w:lang w:val="en-GB"/>
        </w:rPr>
        <w:t>visual inspection of finish;</w:t>
      </w:r>
    </w:p>
    <w:p w14:paraId="05844C0F" w14:textId="77777777" w:rsidR="00F50F6C" w:rsidRPr="00343103" w:rsidRDefault="00F50F6C" w:rsidP="00F50F6C">
      <w:pPr>
        <w:numPr>
          <w:ilvl w:val="0"/>
          <w:numId w:val="9"/>
        </w:numPr>
        <w:spacing w:line="225" w:lineRule="exact"/>
        <w:jc w:val="both"/>
        <w:rPr>
          <w:rFonts w:ascii="Arial" w:hAnsi="Arial" w:cs="Arial"/>
          <w:sz w:val="24"/>
          <w:szCs w:val="24"/>
          <w:lang w:val="en-GB"/>
        </w:rPr>
      </w:pPr>
      <w:r w:rsidRPr="00343103">
        <w:rPr>
          <w:rFonts w:ascii="Arial" w:hAnsi="Arial" w:cs="Arial"/>
          <w:color w:val="000000"/>
          <w:sz w:val="24"/>
          <w:szCs w:val="24"/>
          <w:lang w:val="en-GB"/>
        </w:rPr>
        <w:t>Magnetic thickness measurement of finish coatings.</w:t>
      </w:r>
    </w:p>
    <w:p w14:paraId="3F6686AF" w14:textId="77777777" w:rsidR="00F50F6C" w:rsidRPr="00343103" w:rsidRDefault="00F50F6C" w:rsidP="00F50F6C">
      <w:pPr>
        <w:spacing w:line="225" w:lineRule="exact"/>
        <w:ind w:left="720"/>
        <w:jc w:val="both"/>
        <w:rPr>
          <w:rFonts w:ascii="Arial" w:hAnsi="Arial" w:cs="Arial"/>
          <w:color w:val="000000"/>
          <w:sz w:val="24"/>
          <w:szCs w:val="24"/>
          <w:lang w:val="en-GB"/>
        </w:rPr>
      </w:pPr>
    </w:p>
    <w:p w14:paraId="5B49B9FE" w14:textId="77777777" w:rsidR="00F50F6C" w:rsidRPr="00343103" w:rsidRDefault="00F50F6C" w:rsidP="00F50F6C">
      <w:pPr>
        <w:spacing w:line="254" w:lineRule="exact"/>
        <w:jc w:val="both"/>
        <w:rPr>
          <w:rFonts w:ascii="Arial" w:hAnsi="Arial" w:cs="Arial"/>
          <w:color w:val="000000"/>
          <w:sz w:val="24"/>
          <w:szCs w:val="24"/>
          <w:lang w:val="en-GB"/>
        </w:rPr>
      </w:pPr>
    </w:p>
    <w:p w14:paraId="36713DFC" w14:textId="77777777" w:rsidR="00F50F6C" w:rsidRPr="00343103" w:rsidRDefault="00F50F6C" w:rsidP="00F50F6C">
      <w:pPr>
        <w:pStyle w:val="BodyTextIndent"/>
        <w:numPr>
          <w:ilvl w:val="1"/>
          <w:numId w:val="36"/>
        </w:numPr>
        <w:spacing w:line="276" w:lineRule="auto"/>
        <w:ind w:left="567" w:hanging="567"/>
        <w:rPr>
          <w:rFonts w:ascii="Arial" w:hAnsi="Arial" w:cs="Arial"/>
          <w:b/>
          <w:color w:val="000000"/>
          <w:sz w:val="24"/>
          <w:szCs w:val="24"/>
          <w:lang w:val="en-GB"/>
        </w:rPr>
      </w:pPr>
      <w:r w:rsidRPr="00343103">
        <w:rPr>
          <w:rFonts w:ascii="Arial" w:hAnsi="Arial" w:cs="Arial"/>
          <w:b/>
          <w:color w:val="000000"/>
          <w:sz w:val="24"/>
          <w:szCs w:val="24"/>
          <w:lang w:val="en-GB"/>
        </w:rPr>
        <w:t xml:space="preserve">FULL SCALE TESTS. </w:t>
      </w:r>
    </w:p>
    <w:p w14:paraId="3163B7ED" w14:textId="77777777" w:rsidR="00F50F6C" w:rsidRPr="00343103" w:rsidRDefault="00F50F6C" w:rsidP="00F50F6C">
      <w:pPr>
        <w:spacing w:line="254" w:lineRule="exact"/>
        <w:jc w:val="both"/>
        <w:rPr>
          <w:rFonts w:ascii="Arial" w:hAnsi="Arial" w:cs="Arial"/>
          <w:color w:val="000000"/>
          <w:sz w:val="24"/>
          <w:szCs w:val="24"/>
          <w:lang w:val="en-GB"/>
        </w:rPr>
      </w:pPr>
    </w:p>
    <w:p w14:paraId="5993CE98" w14:textId="77777777" w:rsidR="00F50F6C" w:rsidRPr="00C865D3" w:rsidRDefault="00F50F6C" w:rsidP="00F50F6C">
      <w:pPr>
        <w:spacing w:after="120" w:line="276" w:lineRule="auto"/>
        <w:ind w:left="-284" w:right="23"/>
        <w:jc w:val="both"/>
        <w:rPr>
          <w:rFonts w:ascii="Arial" w:hAnsi="Arial" w:cs="Arial"/>
          <w:sz w:val="24"/>
          <w:szCs w:val="24"/>
          <w:lang w:val="en-GB"/>
        </w:rPr>
      </w:pPr>
      <w:r w:rsidRPr="00C865D3">
        <w:rPr>
          <w:rFonts w:ascii="Arial" w:hAnsi="Arial" w:cs="Arial"/>
          <w:color w:val="000000"/>
          <w:sz w:val="24"/>
          <w:szCs w:val="24"/>
          <w:lang w:val="en-GB" w:eastAsia="zh-CN"/>
        </w:rPr>
        <w:t>For the specified pole type, t</w:t>
      </w:r>
      <w:r w:rsidRPr="00C865D3">
        <w:rPr>
          <w:rFonts w:ascii="Arial" w:hAnsi="Arial" w:cs="Arial"/>
          <w:color w:val="000000"/>
          <w:sz w:val="24"/>
          <w:szCs w:val="24"/>
          <w:lang w:val="en-GB"/>
        </w:rPr>
        <w:t xml:space="preserve">he Contractor shall carry out a full-scale test </w:t>
      </w:r>
      <w:r w:rsidRPr="00C865D3">
        <w:rPr>
          <w:rFonts w:ascii="Arial" w:hAnsi="Arial" w:cs="Arial"/>
          <w:color w:val="000000"/>
          <w:sz w:val="24"/>
          <w:szCs w:val="24"/>
          <w:lang w:val="en-GB" w:eastAsia="zh-CN"/>
        </w:rPr>
        <w:t xml:space="preserve">after all </w:t>
      </w:r>
      <w:r w:rsidRPr="00C865D3">
        <w:rPr>
          <w:rFonts w:ascii="Arial" w:hAnsi="Arial" w:cs="Arial"/>
          <w:color w:val="000000"/>
          <w:sz w:val="24"/>
          <w:szCs w:val="24"/>
          <w:lang w:val="en-GB"/>
        </w:rPr>
        <w:t>manufacturing</w:t>
      </w:r>
      <w:r w:rsidRPr="00C865D3">
        <w:rPr>
          <w:rFonts w:ascii="Arial" w:hAnsi="Arial" w:cs="Arial"/>
          <w:color w:val="000000"/>
          <w:sz w:val="24"/>
          <w:szCs w:val="24"/>
          <w:lang w:val="en-GB" w:eastAsia="zh-CN"/>
        </w:rPr>
        <w:t xml:space="preserve"> is finished but before galvanizing.</w:t>
      </w:r>
      <w:r>
        <w:rPr>
          <w:rFonts w:ascii="Arial" w:hAnsi="Arial" w:cs="Arial"/>
          <w:color w:val="000000"/>
          <w:sz w:val="24"/>
          <w:szCs w:val="24"/>
          <w:lang w:val="en-GB" w:eastAsia="zh-CN"/>
        </w:rPr>
        <w:t xml:space="preserve"> </w:t>
      </w:r>
      <w:r w:rsidRPr="00C865D3">
        <w:rPr>
          <w:rFonts w:ascii="Arial" w:hAnsi="Arial" w:cs="Arial"/>
          <w:color w:val="000000"/>
          <w:sz w:val="24"/>
          <w:szCs w:val="24"/>
          <w:lang w:val="en-GB" w:eastAsia="zh-CN"/>
        </w:rPr>
        <w:t xml:space="preserve">Written report of full scale test shall be </w:t>
      </w:r>
      <w:r w:rsidRPr="00C865D3">
        <w:rPr>
          <w:rFonts w:ascii="Arial" w:hAnsi="Arial" w:cs="Arial"/>
          <w:color w:val="000000"/>
          <w:sz w:val="24"/>
          <w:szCs w:val="24"/>
          <w:lang w:val="en-GB"/>
        </w:rPr>
        <w:t>submit</w:t>
      </w:r>
      <w:r w:rsidRPr="00C865D3">
        <w:rPr>
          <w:rFonts w:ascii="Arial" w:hAnsi="Arial" w:cs="Arial"/>
          <w:color w:val="000000"/>
          <w:sz w:val="24"/>
          <w:szCs w:val="24"/>
          <w:lang w:val="en-GB" w:eastAsia="zh-CN"/>
        </w:rPr>
        <w:t>ted</w:t>
      </w:r>
      <w:r w:rsidRPr="00C865D3">
        <w:rPr>
          <w:rFonts w:ascii="Arial" w:hAnsi="Arial" w:cs="Arial"/>
          <w:color w:val="000000"/>
          <w:sz w:val="24"/>
          <w:szCs w:val="24"/>
          <w:lang w:val="en-GB"/>
        </w:rPr>
        <w:t xml:space="preserve"> to KPTCL to assure that the proper design and fabricating procedures have been used.</w:t>
      </w:r>
    </w:p>
    <w:p w14:paraId="166992B6" w14:textId="77777777" w:rsidR="00F50F6C" w:rsidRPr="00C865D3" w:rsidRDefault="00F50F6C" w:rsidP="00F50F6C">
      <w:pPr>
        <w:spacing w:after="120" w:line="276" w:lineRule="auto"/>
        <w:ind w:left="-284" w:right="23"/>
        <w:jc w:val="both"/>
        <w:rPr>
          <w:rFonts w:ascii="Arial" w:hAnsi="Arial" w:cs="Arial"/>
          <w:sz w:val="24"/>
          <w:szCs w:val="24"/>
          <w:lang w:val="en-GB"/>
        </w:rPr>
      </w:pPr>
      <w:r w:rsidRPr="00C865D3">
        <w:rPr>
          <w:rFonts w:ascii="Arial" w:hAnsi="Arial" w:cs="Arial"/>
          <w:color w:val="000000"/>
          <w:sz w:val="24"/>
          <w:szCs w:val="24"/>
          <w:lang w:val="en-GB"/>
        </w:rPr>
        <w:t>The pole shall be erected on a rigid foundation and the vertical axis through the centre of gravity shall not be out of plumb by more than two tenths percent (0.2%) of the height at any level.</w:t>
      </w:r>
    </w:p>
    <w:p w14:paraId="6B2DFC66" w14:textId="77777777" w:rsidR="00F50F6C" w:rsidRPr="00C865D3" w:rsidRDefault="00F50F6C" w:rsidP="00F50F6C">
      <w:pPr>
        <w:spacing w:after="120" w:line="276" w:lineRule="auto"/>
        <w:ind w:left="-284" w:right="23"/>
        <w:jc w:val="both"/>
        <w:rPr>
          <w:rFonts w:ascii="Arial" w:hAnsi="Arial" w:cs="Arial"/>
          <w:sz w:val="24"/>
          <w:szCs w:val="24"/>
          <w:lang w:val="en-GB"/>
        </w:rPr>
      </w:pPr>
      <w:r w:rsidRPr="00C865D3">
        <w:rPr>
          <w:rFonts w:ascii="Arial" w:hAnsi="Arial" w:cs="Arial"/>
          <w:color w:val="000000"/>
          <w:sz w:val="24"/>
          <w:szCs w:val="24"/>
          <w:lang w:val="en-GB"/>
        </w:rPr>
        <w:t>The pole structure shall sustain the load including overloads. These loads shall be applied in increments in steps of 50%, 75%, 9</w:t>
      </w:r>
      <w:r>
        <w:rPr>
          <w:rFonts w:ascii="Arial" w:hAnsi="Arial" w:cs="Arial"/>
          <w:color w:val="000000"/>
          <w:sz w:val="24"/>
          <w:szCs w:val="24"/>
          <w:lang w:val="en-GB"/>
        </w:rPr>
        <w:t>0%, 95</w:t>
      </w:r>
      <w:r w:rsidRPr="00941662">
        <w:rPr>
          <w:rFonts w:ascii="Arial" w:hAnsi="Arial" w:cs="Arial"/>
          <w:color w:val="000000"/>
          <w:sz w:val="24"/>
          <w:szCs w:val="24"/>
          <w:lang w:val="en-GB"/>
        </w:rPr>
        <w:t xml:space="preserve">% with waiting period of </w:t>
      </w:r>
      <w:r>
        <w:rPr>
          <w:rFonts w:ascii="Arial" w:hAnsi="Arial" w:cs="Arial"/>
          <w:color w:val="000000"/>
          <w:sz w:val="24"/>
          <w:szCs w:val="24"/>
          <w:lang w:val="en-GB"/>
        </w:rPr>
        <w:t>2</w:t>
      </w:r>
      <w:r w:rsidRPr="00941662">
        <w:rPr>
          <w:rFonts w:ascii="Arial" w:hAnsi="Arial" w:cs="Arial"/>
          <w:color w:val="000000"/>
          <w:sz w:val="24"/>
          <w:szCs w:val="24"/>
          <w:lang w:val="en-GB"/>
        </w:rPr>
        <w:t xml:space="preserve"> minute &amp; 100% with waiting period of </w:t>
      </w:r>
      <w:r>
        <w:rPr>
          <w:rFonts w:ascii="Arial" w:hAnsi="Arial" w:cs="Arial"/>
          <w:color w:val="000000"/>
          <w:sz w:val="24"/>
          <w:szCs w:val="24"/>
          <w:lang w:val="en-GB"/>
        </w:rPr>
        <w:t>five</w:t>
      </w:r>
      <w:r w:rsidRPr="00941662">
        <w:rPr>
          <w:rFonts w:ascii="Arial" w:hAnsi="Arial" w:cs="Arial"/>
          <w:color w:val="000000"/>
          <w:sz w:val="24"/>
          <w:szCs w:val="24"/>
          <w:lang w:val="en-GB"/>
        </w:rPr>
        <w:t xml:space="preserve"> (</w:t>
      </w:r>
      <w:r>
        <w:rPr>
          <w:rFonts w:ascii="Arial" w:hAnsi="Arial" w:cs="Arial"/>
          <w:color w:val="000000"/>
          <w:sz w:val="24"/>
          <w:szCs w:val="24"/>
          <w:lang w:val="en-GB"/>
        </w:rPr>
        <w:t>5</w:t>
      </w:r>
      <w:r w:rsidRPr="00941662">
        <w:rPr>
          <w:rFonts w:ascii="Arial" w:hAnsi="Arial" w:cs="Arial"/>
          <w:color w:val="000000"/>
          <w:sz w:val="24"/>
          <w:szCs w:val="24"/>
          <w:lang w:val="en-GB"/>
        </w:rPr>
        <w:t>) minutes.</w:t>
      </w:r>
    </w:p>
    <w:p w14:paraId="5E38BC4E" w14:textId="77777777" w:rsidR="00F50F6C" w:rsidRPr="00C865D3" w:rsidRDefault="00F50F6C" w:rsidP="00F50F6C">
      <w:pPr>
        <w:spacing w:after="120" w:line="276" w:lineRule="auto"/>
        <w:ind w:left="-284" w:right="23"/>
        <w:jc w:val="both"/>
        <w:rPr>
          <w:rFonts w:ascii="Arial" w:hAnsi="Arial" w:cs="Arial"/>
          <w:sz w:val="24"/>
          <w:szCs w:val="24"/>
          <w:lang w:val="en-GB"/>
        </w:rPr>
      </w:pPr>
      <w:r w:rsidRPr="00C865D3">
        <w:rPr>
          <w:rFonts w:ascii="Arial" w:hAnsi="Arial" w:cs="Arial"/>
          <w:color w:val="000000"/>
          <w:sz w:val="24"/>
          <w:szCs w:val="24"/>
          <w:lang w:val="en-GB"/>
        </w:rPr>
        <w:t>The Contractor shall submit for KPTCL for approval his proposed method and facilities of applying and measuring the loads on the structure. The load measuring devices with appropriate numbering shall be suitably calibrated prior to and following the test in accordance with the manufacturer's recommendation at the presence of KPTCL Structural Design Engineer Representative(s).</w:t>
      </w:r>
    </w:p>
    <w:p w14:paraId="419CE1DD" w14:textId="77777777" w:rsidR="00F50F6C" w:rsidRPr="00C865D3" w:rsidRDefault="00F50F6C" w:rsidP="00F50F6C">
      <w:pPr>
        <w:spacing w:after="120" w:line="276" w:lineRule="auto"/>
        <w:ind w:left="-284" w:right="23"/>
        <w:jc w:val="both"/>
        <w:rPr>
          <w:rFonts w:ascii="Arial" w:hAnsi="Arial" w:cs="Arial"/>
          <w:sz w:val="24"/>
          <w:szCs w:val="24"/>
          <w:lang w:val="en-GB"/>
        </w:rPr>
      </w:pPr>
      <w:r w:rsidRPr="00C865D3">
        <w:rPr>
          <w:rFonts w:ascii="Arial" w:hAnsi="Arial" w:cs="Arial"/>
          <w:color w:val="000000"/>
          <w:sz w:val="24"/>
          <w:szCs w:val="24"/>
          <w:lang w:val="en-GB"/>
        </w:rPr>
        <w:t>Structure deflections under load shall be measured by suitable procedure at points designated. Deflection readings shall be recorded for the "before- load" and "Load-off" conditions.</w:t>
      </w:r>
    </w:p>
    <w:p w14:paraId="3A91B9D8" w14:textId="77777777" w:rsidR="00F50F6C" w:rsidRPr="00343103" w:rsidRDefault="00F50F6C" w:rsidP="00F50F6C">
      <w:pPr>
        <w:spacing w:after="120" w:line="276" w:lineRule="auto"/>
        <w:ind w:left="-284" w:right="23"/>
        <w:jc w:val="both"/>
        <w:rPr>
          <w:rFonts w:ascii="Arial" w:hAnsi="Arial" w:cs="Arial"/>
          <w:sz w:val="24"/>
          <w:szCs w:val="24"/>
          <w:lang w:val="en-GB"/>
        </w:rPr>
      </w:pPr>
      <w:r w:rsidRPr="00C865D3">
        <w:rPr>
          <w:rFonts w:ascii="Arial" w:hAnsi="Arial" w:cs="Arial"/>
          <w:color w:val="000000"/>
          <w:sz w:val="24"/>
          <w:szCs w:val="24"/>
          <w:lang w:val="en-GB"/>
        </w:rPr>
        <w:lastRenderedPageBreak/>
        <w:t>The Contractor shall submit, fifteen (15) days prior to the performance of the tests, his testing programs to KPTCL for review and approval. These shall include test procedures, diagrams or test arrangements showing the points of location and magnitude of the loads to be applied, the designated points for deflection measurements, etc.</w:t>
      </w:r>
    </w:p>
    <w:p w14:paraId="03937627"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The</w:t>
      </w:r>
      <w:r>
        <w:rPr>
          <w:rFonts w:ascii="Arial" w:hAnsi="Arial" w:cs="Arial"/>
          <w:color w:val="000000"/>
          <w:sz w:val="24"/>
          <w:szCs w:val="24"/>
          <w:lang w:val="en-GB"/>
        </w:rPr>
        <w:t xml:space="preserve"> testing of </w:t>
      </w:r>
      <w:r w:rsidRPr="00343103">
        <w:rPr>
          <w:rFonts w:ascii="Arial" w:hAnsi="Arial" w:cs="Arial"/>
          <w:color w:val="000000"/>
          <w:sz w:val="24"/>
          <w:szCs w:val="24"/>
          <w:lang w:val="en-GB"/>
        </w:rPr>
        <w:t>pole shall be carried out in the presence of KPTCL Structural Design Engineer who shall conduct a visual check and evaluate all parts of the structure for sign of failure following the completion of each test.</w:t>
      </w:r>
    </w:p>
    <w:p w14:paraId="4B28721C"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After completion of test, the test structure can be considered failure if the structure experienced any of the following:</w:t>
      </w:r>
    </w:p>
    <w:p w14:paraId="69AE81FF" w14:textId="77777777" w:rsidR="00F50F6C" w:rsidRPr="00343103" w:rsidRDefault="00F50F6C" w:rsidP="00F50F6C">
      <w:pPr>
        <w:pStyle w:val="ListParagraph"/>
        <w:numPr>
          <w:ilvl w:val="0"/>
          <w:numId w:val="10"/>
        </w:numPr>
        <w:spacing w:before="230" w:line="259" w:lineRule="exact"/>
        <w:ind w:left="1134" w:right="57" w:hanging="425"/>
        <w:jc w:val="both"/>
        <w:rPr>
          <w:rFonts w:ascii="Arial" w:hAnsi="Arial" w:cs="Arial"/>
          <w:sz w:val="24"/>
          <w:szCs w:val="24"/>
          <w:lang w:val="en-GB"/>
        </w:rPr>
      </w:pPr>
      <w:r w:rsidRPr="00343103">
        <w:rPr>
          <w:rFonts w:ascii="Arial" w:hAnsi="Arial" w:cs="Arial"/>
          <w:color w:val="000000"/>
          <w:sz w:val="24"/>
          <w:szCs w:val="24"/>
          <w:lang w:val="en-GB"/>
        </w:rPr>
        <w:t>After the loads have been removed, the pole structure does not return to its original position within reasonable tolerance;</w:t>
      </w:r>
    </w:p>
    <w:p w14:paraId="66BE0E11" w14:textId="77777777" w:rsidR="00F50F6C" w:rsidRPr="00343103" w:rsidRDefault="00F50F6C" w:rsidP="00F50F6C">
      <w:pPr>
        <w:pStyle w:val="ListParagraph"/>
        <w:numPr>
          <w:ilvl w:val="0"/>
          <w:numId w:val="11"/>
        </w:numPr>
        <w:spacing w:before="230" w:line="259" w:lineRule="exact"/>
        <w:ind w:left="1134" w:right="57" w:hanging="425"/>
        <w:jc w:val="both"/>
        <w:rPr>
          <w:rFonts w:ascii="Arial" w:hAnsi="Arial" w:cs="Arial"/>
          <w:sz w:val="24"/>
          <w:szCs w:val="24"/>
          <w:lang w:val="en-GB"/>
        </w:rPr>
      </w:pPr>
      <w:r w:rsidRPr="00343103">
        <w:rPr>
          <w:rFonts w:ascii="Arial" w:hAnsi="Arial" w:cs="Arial"/>
          <w:color w:val="000000"/>
          <w:sz w:val="24"/>
          <w:szCs w:val="24"/>
          <w:lang w:val="en-GB"/>
        </w:rPr>
        <w:t>Failure (i.e. bending, yielding, breaking, etc.) of the material or weld is detected; and</w:t>
      </w:r>
    </w:p>
    <w:p w14:paraId="242E9ABD" w14:textId="77777777" w:rsidR="00F50F6C" w:rsidRPr="00343103" w:rsidRDefault="00F50F6C" w:rsidP="00F50F6C">
      <w:pPr>
        <w:pStyle w:val="ListParagraph"/>
        <w:numPr>
          <w:ilvl w:val="0"/>
          <w:numId w:val="11"/>
        </w:numPr>
        <w:spacing w:before="235" w:line="259" w:lineRule="exact"/>
        <w:ind w:left="1134" w:right="57" w:hanging="425"/>
        <w:jc w:val="both"/>
        <w:rPr>
          <w:rFonts w:ascii="Arial" w:hAnsi="Arial" w:cs="Arial"/>
          <w:sz w:val="24"/>
          <w:szCs w:val="24"/>
          <w:lang w:val="en-GB"/>
        </w:rPr>
      </w:pPr>
      <w:r w:rsidRPr="00343103">
        <w:rPr>
          <w:rFonts w:ascii="Arial" w:hAnsi="Arial" w:cs="Arial"/>
          <w:color w:val="000000"/>
          <w:sz w:val="24"/>
          <w:szCs w:val="24"/>
          <w:lang w:val="en-GB"/>
        </w:rPr>
        <w:t>Test structure does not pass all physical and dimensional checks as required in the test specified in this specification.</w:t>
      </w:r>
    </w:p>
    <w:p w14:paraId="2AF3021A" w14:textId="77777777" w:rsidR="00F50F6C" w:rsidRPr="00343103" w:rsidRDefault="00F50F6C" w:rsidP="00F50F6C">
      <w:pPr>
        <w:spacing w:before="4" w:line="225" w:lineRule="exact"/>
        <w:ind w:left="709" w:hanging="680"/>
        <w:jc w:val="both"/>
        <w:rPr>
          <w:rFonts w:ascii="Arial" w:hAnsi="Arial" w:cs="Arial"/>
          <w:color w:val="000000"/>
          <w:sz w:val="24"/>
          <w:szCs w:val="24"/>
          <w:lang w:val="en-GB"/>
        </w:rPr>
      </w:pPr>
    </w:p>
    <w:p w14:paraId="47A47730"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Such a failure shall be corrected and tested at the Contractor's expense.</w:t>
      </w:r>
    </w:p>
    <w:p w14:paraId="0B7D3AD1"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254541">
        <w:rPr>
          <w:rFonts w:ascii="Arial" w:hAnsi="Arial" w:cs="Arial"/>
          <w:color w:val="000000"/>
          <w:sz w:val="24"/>
          <w:szCs w:val="24"/>
          <w:lang w:val="en-GB"/>
        </w:rPr>
        <w:t>In case of no failure, tested poles can be used for installation in the line.</w:t>
      </w:r>
    </w:p>
    <w:p w14:paraId="5E461740" w14:textId="77777777" w:rsidR="00F50F6C" w:rsidRPr="00343103" w:rsidRDefault="00F50F6C" w:rsidP="00F50F6C">
      <w:pPr>
        <w:spacing w:before="4" w:line="225" w:lineRule="exact"/>
        <w:ind w:left="709" w:hanging="680"/>
        <w:jc w:val="both"/>
        <w:rPr>
          <w:rFonts w:ascii="Arial" w:hAnsi="Arial" w:cs="Arial"/>
          <w:color w:val="000000"/>
          <w:sz w:val="24"/>
          <w:szCs w:val="24"/>
          <w:lang w:val="en-GB"/>
        </w:rPr>
      </w:pPr>
    </w:p>
    <w:p w14:paraId="41F6DC59" w14:textId="77777777" w:rsidR="00F50F6C" w:rsidRPr="008D0129" w:rsidRDefault="00F50F6C" w:rsidP="00F50F6C">
      <w:pPr>
        <w:pStyle w:val="ListParagraph"/>
        <w:numPr>
          <w:ilvl w:val="0"/>
          <w:numId w:val="36"/>
        </w:numPr>
        <w:ind w:left="567" w:hanging="567"/>
        <w:rPr>
          <w:rFonts w:ascii="Arial" w:hAnsi="Arial" w:cs="Arial"/>
          <w:b/>
          <w:i/>
          <w:color w:val="000000"/>
          <w:sz w:val="24"/>
          <w:szCs w:val="24"/>
          <w:lang w:val="en-GB"/>
        </w:rPr>
      </w:pPr>
      <w:r w:rsidRPr="008D0129">
        <w:rPr>
          <w:rFonts w:ascii="Arial" w:hAnsi="Arial" w:cs="Arial"/>
          <w:b/>
          <w:i/>
          <w:color w:val="000000"/>
          <w:sz w:val="24"/>
          <w:szCs w:val="24"/>
          <w:lang w:val="en-GB"/>
        </w:rPr>
        <w:t xml:space="preserve">TEST REPORTS. </w:t>
      </w:r>
    </w:p>
    <w:p w14:paraId="367023F7" w14:textId="77777777" w:rsidR="00F50F6C" w:rsidRPr="00343103" w:rsidRDefault="00F50F6C" w:rsidP="00F50F6C">
      <w:pPr>
        <w:pStyle w:val="ListParagraph"/>
        <w:ind w:left="567"/>
        <w:rPr>
          <w:rFonts w:ascii="Arial" w:hAnsi="Arial" w:cs="Arial"/>
          <w:b/>
          <w:i/>
          <w:color w:val="000000"/>
          <w:sz w:val="24"/>
          <w:szCs w:val="24"/>
          <w:lang w:val="en-GB"/>
        </w:rPr>
      </w:pPr>
    </w:p>
    <w:p w14:paraId="07208836"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The Contractor shall furnish six (6) copies of a test report in English Language and that shall include;</w:t>
      </w:r>
    </w:p>
    <w:p w14:paraId="06162C0E" w14:textId="77777777" w:rsidR="00F50F6C" w:rsidRPr="00343103" w:rsidRDefault="00F50F6C" w:rsidP="00F50F6C">
      <w:pPr>
        <w:pStyle w:val="ListParagraph"/>
        <w:numPr>
          <w:ilvl w:val="0"/>
          <w:numId w:val="12"/>
        </w:numPr>
        <w:spacing w:before="4" w:line="235"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The designation and description of the pole tested;</w:t>
      </w:r>
    </w:p>
    <w:p w14:paraId="1BA4BD8D" w14:textId="77777777" w:rsidR="00F50F6C" w:rsidRPr="00343103" w:rsidRDefault="00F50F6C" w:rsidP="00F50F6C">
      <w:pPr>
        <w:pStyle w:val="ListParagraph"/>
        <w:numPr>
          <w:ilvl w:val="0"/>
          <w:numId w:val="12"/>
        </w:numPr>
        <w:spacing w:before="475" w:line="235" w:lineRule="exact"/>
        <w:ind w:left="900" w:right="14" w:hanging="450"/>
        <w:jc w:val="both"/>
        <w:rPr>
          <w:rFonts w:ascii="Arial" w:hAnsi="Arial" w:cs="Arial"/>
          <w:sz w:val="24"/>
          <w:szCs w:val="24"/>
          <w:lang w:val="en-GB"/>
        </w:rPr>
      </w:pPr>
      <w:r w:rsidRPr="00343103">
        <w:rPr>
          <w:rFonts w:ascii="Arial" w:hAnsi="Arial" w:cs="Arial"/>
          <w:color w:val="000000"/>
          <w:sz w:val="24"/>
          <w:szCs w:val="24"/>
          <w:lang w:val="en-GB"/>
        </w:rPr>
        <w:t xml:space="preserve"> The name "KPTCL";</w:t>
      </w:r>
    </w:p>
    <w:p w14:paraId="1A0880FF" w14:textId="77777777" w:rsidR="00F50F6C" w:rsidRPr="00343103" w:rsidRDefault="00F50F6C" w:rsidP="00F50F6C">
      <w:pPr>
        <w:pStyle w:val="ListParagraph"/>
        <w:numPr>
          <w:ilvl w:val="0"/>
          <w:numId w:val="12"/>
        </w:numPr>
        <w:spacing w:before="9" w:line="249" w:lineRule="exact"/>
        <w:ind w:left="900" w:right="4" w:hanging="450"/>
        <w:jc w:val="both"/>
        <w:rPr>
          <w:rFonts w:ascii="Arial" w:hAnsi="Arial" w:cs="Arial"/>
          <w:sz w:val="24"/>
          <w:szCs w:val="24"/>
          <w:lang w:val="en-GB"/>
        </w:rPr>
      </w:pPr>
      <w:r w:rsidRPr="00343103">
        <w:rPr>
          <w:rFonts w:ascii="Arial" w:hAnsi="Arial" w:cs="Arial"/>
          <w:color w:val="000000"/>
          <w:sz w:val="24"/>
          <w:szCs w:val="24"/>
          <w:lang w:val="en-GB"/>
        </w:rPr>
        <w:t>The name of the person or organization (responsible engineer) that specified the loading, electrical clearances, technical requirements and general arrangement of the prototype;</w:t>
      </w:r>
    </w:p>
    <w:p w14:paraId="53498802" w14:textId="77777777" w:rsidR="00F50F6C" w:rsidRPr="00343103" w:rsidRDefault="00F50F6C" w:rsidP="00F50F6C">
      <w:pPr>
        <w:pStyle w:val="ListParagraph"/>
        <w:numPr>
          <w:ilvl w:val="0"/>
          <w:numId w:val="12"/>
        </w:numPr>
        <w:spacing w:before="9" w:line="235" w:lineRule="exact"/>
        <w:ind w:left="900" w:right="14" w:hanging="450"/>
        <w:jc w:val="both"/>
        <w:rPr>
          <w:rFonts w:ascii="Arial" w:hAnsi="Arial" w:cs="Arial"/>
          <w:sz w:val="24"/>
          <w:szCs w:val="24"/>
          <w:lang w:val="en-GB"/>
        </w:rPr>
      </w:pPr>
      <w:r w:rsidRPr="00343103">
        <w:rPr>
          <w:rFonts w:ascii="Arial" w:hAnsi="Arial" w:cs="Arial"/>
          <w:color w:val="000000"/>
          <w:sz w:val="24"/>
          <w:szCs w:val="24"/>
          <w:lang w:val="en-GB"/>
        </w:rPr>
        <w:t>The name of the Engineer of Record;</w:t>
      </w:r>
    </w:p>
    <w:p w14:paraId="46F3989B" w14:textId="77777777" w:rsidR="00F50F6C" w:rsidRPr="00343103" w:rsidRDefault="00F50F6C" w:rsidP="00F50F6C">
      <w:pPr>
        <w:numPr>
          <w:ilvl w:val="0"/>
          <w:numId w:val="12"/>
        </w:numPr>
        <w:spacing w:line="235" w:lineRule="exact"/>
        <w:ind w:left="900" w:right="14" w:hanging="450"/>
        <w:jc w:val="both"/>
        <w:rPr>
          <w:rFonts w:ascii="Arial" w:hAnsi="Arial" w:cs="Arial"/>
          <w:sz w:val="24"/>
          <w:szCs w:val="24"/>
          <w:lang w:val="en-GB"/>
        </w:rPr>
      </w:pPr>
      <w:r w:rsidRPr="00343103">
        <w:rPr>
          <w:rFonts w:ascii="Arial" w:hAnsi="Arial" w:cs="Arial"/>
          <w:color w:val="000000"/>
          <w:sz w:val="24"/>
          <w:szCs w:val="24"/>
          <w:lang w:val="en-GB"/>
        </w:rPr>
        <w:t>The name of the Manufacturer;</w:t>
      </w:r>
    </w:p>
    <w:p w14:paraId="0A325106" w14:textId="77777777" w:rsidR="00F50F6C" w:rsidRPr="00343103" w:rsidRDefault="00F50F6C" w:rsidP="00F50F6C">
      <w:pPr>
        <w:pStyle w:val="ListParagraph"/>
        <w:numPr>
          <w:ilvl w:val="0"/>
          <w:numId w:val="12"/>
        </w:numPr>
        <w:tabs>
          <w:tab w:val="left" w:pos="10"/>
          <w:tab w:val="left" w:pos="557"/>
        </w:tabs>
        <w:spacing w:line="249"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A brief description and the location of the test facilities;</w:t>
      </w:r>
    </w:p>
    <w:p w14:paraId="475AF712" w14:textId="77777777" w:rsidR="00F50F6C" w:rsidRPr="00343103" w:rsidRDefault="00F50F6C" w:rsidP="00F50F6C">
      <w:pPr>
        <w:pStyle w:val="ListParagraph"/>
        <w:numPr>
          <w:ilvl w:val="0"/>
          <w:numId w:val="12"/>
        </w:numPr>
        <w:tabs>
          <w:tab w:val="left" w:pos="10"/>
          <w:tab w:val="left" w:pos="557"/>
        </w:tabs>
        <w:spacing w:line="249"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The names and affiliations of the test witnesses;</w:t>
      </w:r>
    </w:p>
    <w:p w14:paraId="07C5479B" w14:textId="77777777" w:rsidR="00F50F6C" w:rsidRPr="00343103" w:rsidRDefault="00F50F6C" w:rsidP="00F50F6C">
      <w:pPr>
        <w:pStyle w:val="ListParagraph"/>
        <w:numPr>
          <w:ilvl w:val="0"/>
          <w:numId w:val="12"/>
        </w:numPr>
        <w:tabs>
          <w:tab w:val="left" w:pos="10"/>
          <w:tab w:val="left" w:pos="557"/>
        </w:tabs>
        <w:spacing w:line="249"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The dates of each test load case;</w:t>
      </w:r>
    </w:p>
    <w:p w14:paraId="3658C586" w14:textId="77777777" w:rsidR="00F50F6C" w:rsidRPr="00343103" w:rsidRDefault="00F50F6C" w:rsidP="00F50F6C">
      <w:pPr>
        <w:pStyle w:val="ListParagraph"/>
        <w:numPr>
          <w:ilvl w:val="0"/>
          <w:numId w:val="12"/>
        </w:numPr>
        <w:spacing w:line="249"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Design and detail drawings of the pole, including any changes made during the testing program;</w:t>
      </w:r>
    </w:p>
    <w:p w14:paraId="069E72B6" w14:textId="77777777" w:rsidR="00F50F6C" w:rsidRPr="00343103" w:rsidRDefault="00F50F6C" w:rsidP="00F50F6C">
      <w:pPr>
        <w:pStyle w:val="ListParagraph"/>
        <w:numPr>
          <w:ilvl w:val="0"/>
          <w:numId w:val="12"/>
        </w:numPr>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A rigging diagram with details of the points of attachment to the pole;</w:t>
      </w:r>
    </w:p>
    <w:p w14:paraId="07A3591B"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Calibration records of the load-measuring devices;</w:t>
      </w:r>
    </w:p>
    <w:p w14:paraId="209E2200"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A loading diagram for each load case tested;</w:t>
      </w:r>
    </w:p>
    <w:p w14:paraId="6D8B0E86"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 xml:space="preserve"> A tabulation of deflections for each load case tested;</w:t>
      </w:r>
    </w:p>
    <w:p w14:paraId="0AB9112F"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In case of failure; Photographs of failure: Loads at the time of failure; a brief description of the failure; The remedial action taken; The dimension of the failed members; and Test coupon reports of failed members;</w:t>
      </w:r>
    </w:p>
    <w:p w14:paraId="78D4FE21"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Photographs of the overall testing arrangement and rigging;</w:t>
      </w:r>
    </w:p>
    <w:p w14:paraId="1E2631D3"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Air temperature, wind speed and direction, any precipitation and any other pertinent meteorological data;</w:t>
      </w:r>
    </w:p>
    <w:p w14:paraId="3A522C9E"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proofErr w:type="spellStart"/>
      <w:r w:rsidRPr="00343103">
        <w:rPr>
          <w:rFonts w:ascii="Arial" w:hAnsi="Arial" w:cs="Arial"/>
          <w:color w:val="000000"/>
          <w:sz w:val="24"/>
          <w:szCs w:val="24"/>
          <w:lang w:val="en-GB"/>
        </w:rPr>
        <w:t>MiII</w:t>
      </w:r>
      <w:proofErr w:type="spellEnd"/>
      <w:r w:rsidRPr="00343103">
        <w:rPr>
          <w:rFonts w:ascii="Arial" w:hAnsi="Arial" w:cs="Arial"/>
          <w:color w:val="000000"/>
          <w:sz w:val="24"/>
          <w:szCs w:val="24"/>
          <w:lang w:val="en-GB"/>
        </w:rPr>
        <w:t xml:space="preserve"> test reports of poles used in the test report;</w:t>
      </w:r>
    </w:p>
    <w:p w14:paraId="7D866F61" w14:textId="77777777" w:rsidR="00F50F6C" w:rsidRPr="00343103" w:rsidRDefault="00F50F6C" w:rsidP="00F50F6C">
      <w:pPr>
        <w:pStyle w:val="ListParagraph"/>
        <w:numPr>
          <w:ilvl w:val="0"/>
          <w:numId w:val="12"/>
        </w:numPr>
        <w:tabs>
          <w:tab w:val="left" w:pos="10"/>
          <w:tab w:val="left" w:pos="557"/>
        </w:tabs>
        <w:spacing w:line="254" w:lineRule="exact"/>
        <w:ind w:left="900" w:hanging="450"/>
        <w:jc w:val="both"/>
        <w:rPr>
          <w:rFonts w:ascii="Arial" w:hAnsi="Arial" w:cs="Arial"/>
          <w:color w:val="000000"/>
          <w:sz w:val="24"/>
          <w:szCs w:val="24"/>
          <w:lang w:val="en-GB"/>
        </w:rPr>
      </w:pPr>
      <w:r w:rsidRPr="00343103">
        <w:rPr>
          <w:rFonts w:ascii="Arial" w:hAnsi="Arial" w:cs="Arial"/>
          <w:color w:val="000000"/>
          <w:sz w:val="24"/>
          <w:szCs w:val="24"/>
          <w:lang w:val="en-GB"/>
        </w:rPr>
        <w:t>Test result of the test coupons taken following the completion of test.</w:t>
      </w:r>
    </w:p>
    <w:p w14:paraId="296BCF1B" w14:textId="77777777" w:rsidR="00F50F6C" w:rsidRPr="00343103" w:rsidRDefault="00F50F6C" w:rsidP="00F50F6C">
      <w:pPr>
        <w:spacing w:before="4" w:line="235" w:lineRule="exact"/>
        <w:jc w:val="both"/>
        <w:rPr>
          <w:rFonts w:ascii="Arial" w:hAnsi="Arial" w:cs="Arial"/>
          <w:color w:val="000000"/>
          <w:sz w:val="24"/>
          <w:szCs w:val="24"/>
          <w:lang w:val="en-GB"/>
        </w:rPr>
      </w:pPr>
    </w:p>
    <w:p w14:paraId="27F503D2" w14:textId="77777777" w:rsidR="00F50F6C" w:rsidRPr="00343103" w:rsidRDefault="00F50F6C" w:rsidP="00F50F6C">
      <w:pPr>
        <w:pStyle w:val="ListParagraph"/>
        <w:numPr>
          <w:ilvl w:val="0"/>
          <w:numId w:val="36"/>
        </w:numPr>
        <w:ind w:left="567" w:hanging="567"/>
        <w:rPr>
          <w:rFonts w:ascii="Arial" w:hAnsi="Arial" w:cs="Arial"/>
          <w:b/>
          <w:color w:val="000000"/>
          <w:sz w:val="24"/>
          <w:szCs w:val="24"/>
          <w:lang w:val="en-GB"/>
        </w:rPr>
      </w:pPr>
      <w:r w:rsidRPr="00343103">
        <w:rPr>
          <w:rFonts w:ascii="Arial" w:hAnsi="Arial" w:cs="Arial"/>
          <w:b/>
          <w:color w:val="000000"/>
          <w:sz w:val="24"/>
          <w:szCs w:val="24"/>
          <w:lang w:val="en-GB"/>
        </w:rPr>
        <w:t xml:space="preserve">DATA AND </w:t>
      </w:r>
      <w:r w:rsidRPr="00D753CE">
        <w:rPr>
          <w:rFonts w:ascii="Arial" w:hAnsi="Arial" w:cs="Arial"/>
          <w:b/>
          <w:i/>
          <w:color w:val="000000"/>
          <w:sz w:val="24"/>
          <w:szCs w:val="24"/>
          <w:lang w:val="en-GB"/>
        </w:rPr>
        <w:t>DOCUMENTATION</w:t>
      </w:r>
      <w:r w:rsidRPr="00343103">
        <w:rPr>
          <w:rFonts w:ascii="Arial" w:hAnsi="Arial" w:cs="Arial"/>
          <w:b/>
          <w:color w:val="000000"/>
          <w:sz w:val="24"/>
          <w:szCs w:val="24"/>
          <w:lang w:val="en-GB"/>
        </w:rPr>
        <w:t xml:space="preserve"> REQUIREMENTS.</w:t>
      </w:r>
    </w:p>
    <w:p w14:paraId="7DA04DED" w14:textId="77777777" w:rsidR="00F50F6C" w:rsidRPr="00343103" w:rsidRDefault="00F50F6C" w:rsidP="00F50F6C">
      <w:pPr>
        <w:spacing w:before="4" w:line="235" w:lineRule="exact"/>
        <w:jc w:val="both"/>
        <w:rPr>
          <w:rFonts w:ascii="Arial" w:hAnsi="Arial" w:cs="Arial"/>
          <w:color w:val="000000"/>
          <w:sz w:val="24"/>
          <w:szCs w:val="24"/>
          <w:lang w:val="en-GB"/>
        </w:rPr>
      </w:pPr>
    </w:p>
    <w:p w14:paraId="09DA779C" w14:textId="77777777" w:rsidR="00F50F6C" w:rsidRPr="00343103" w:rsidRDefault="00F50F6C" w:rsidP="00F50F6C">
      <w:pPr>
        <w:pStyle w:val="BodyTextIndent"/>
        <w:numPr>
          <w:ilvl w:val="1"/>
          <w:numId w:val="36"/>
        </w:numPr>
        <w:spacing w:line="276" w:lineRule="auto"/>
        <w:ind w:left="567" w:hanging="567"/>
        <w:rPr>
          <w:rFonts w:ascii="Arial" w:hAnsi="Arial" w:cs="Arial"/>
          <w:b/>
          <w:color w:val="000000"/>
          <w:sz w:val="24"/>
          <w:szCs w:val="24"/>
          <w:lang w:val="en-GB"/>
        </w:rPr>
      </w:pPr>
      <w:r w:rsidRPr="00343103">
        <w:rPr>
          <w:rFonts w:ascii="Arial" w:hAnsi="Arial" w:cs="Arial"/>
          <w:b/>
          <w:color w:val="000000"/>
          <w:sz w:val="24"/>
          <w:szCs w:val="24"/>
          <w:lang w:val="en-GB"/>
        </w:rPr>
        <w:t>GENERAL</w:t>
      </w:r>
    </w:p>
    <w:p w14:paraId="1D2B4E8D" w14:textId="77777777" w:rsidR="00F50F6C" w:rsidRPr="00343103" w:rsidRDefault="00F50F6C" w:rsidP="00F50F6C">
      <w:pPr>
        <w:spacing w:before="4" w:line="235" w:lineRule="exact"/>
        <w:jc w:val="both"/>
        <w:rPr>
          <w:rFonts w:ascii="Arial" w:hAnsi="Arial" w:cs="Arial"/>
          <w:color w:val="000000"/>
          <w:sz w:val="24"/>
          <w:szCs w:val="24"/>
          <w:lang w:val="en-GB"/>
        </w:rPr>
      </w:pPr>
    </w:p>
    <w:p w14:paraId="21713783"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Contractor furnished data and information shall be the performance data, predicted performance, interface requirements and construction features of all Contractor's furnished steel poles and materials. The accuracy of such information and its compatibility with overall performance requirements specified by KPTCL are the sole responsibility of the Contractor.</w:t>
      </w:r>
    </w:p>
    <w:p w14:paraId="0F6B7096" w14:textId="77777777" w:rsidR="00F50F6C" w:rsidRPr="00343103" w:rsidRDefault="00F50F6C" w:rsidP="00F50F6C">
      <w:pPr>
        <w:spacing w:line="254" w:lineRule="exact"/>
        <w:ind w:left="5" w:right="28"/>
        <w:jc w:val="both"/>
        <w:rPr>
          <w:rFonts w:ascii="Arial" w:hAnsi="Arial" w:cs="Arial"/>
          <w:color w:val="000000"/>
          <w:sz w:val="24"/>
          <w:szCs w:val="24"/>
          <w:lang w:val="en-GB"/>
        </w:rPr>
      </w:pPr>
    </w:p>
    <w:p w14:paraId="27CAF5B9"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AII information submitted as part of the Proposal Data will become part of contract data for successful bidder. Any deviation from such data requires KPTCL approval for such a deviation to be acceptable to KPTCL.</w:t>
      </w:r>
    </w:p>
    <w:p w14:paraId="30417BC5" w14:textId="77777777" w:rsidR="00F50F6C" w:rsidRPr="00343103" w:rsidRDefault="00F50F6C" w:rsidP="00F50F6C">
      <w:pPr>
        <w:spacing w:before="4" w:line="235" w:lineRule="exact"/>
        <w:jc w:val="both"/>
        <w:rPr>
          <w:rFonts w:ascii="Arial" w:hAnsi="Arial" w:cs="Arial"/>
          <w:color w:val="000000"/>
          <w:sz w:val="24"/>
          <w:szCs w:val="24"/>
          <w:lang w:val="en-GB"/>
        </w:rPr>
      </w:pPr>
    </w:p>
    <w:p w14:paraId="5B360BEE" w14:textId="77777777" w:rsidR="00F50F6C" w:rsidRPr="00D753CE" w:rsidRDefault="00F50F6C" w:rsidP="00F50F6C">
      <w:pPr>
        <w:pStyle w:val="BodyTextIndent"/>
        <w:numPr>
          <w:ilvl w:val="1"/>
          <w:numId w:val="36"/>
        </w:numPr>
        <w:spacing w:line="276" w:lineRule="auto"/>
        <w:ind w:left="567" w:hanging="567"/>
        <w:rPr>
          <w:rFonts w:ascii="Arial" w:hAnsi="Arial" w:cs="Arial"/>
          <w:b/>
          <w:bCs/>
          <w:color w:val="000000"/>
          <w:sz w:val="24"/>
          <w:szCs w:val="24"/>
          <w:lang w:val="en-GB"/>
        </w:rPr>
      </w:pPr>
      <w:r w:rsidRPr="00D753CE">
        <w:rPr>
          <w:rFonts w:ascii="Arial" w:hAnsi="Arial" w:cs="Arial"/>
          <w:b/>
          <w:bCs/>
          <w:color w:val="000000"/>
          <w:sz w:val="24"/>
          <w:szCs w:val="24"/>
          <w:lang w:val="en-GB"/>
        </w:rPr>
        <w:t>DATA TO BE SUBMITTED ALONG WITH THE PROPOSAL.</w:t>
      </w:r>
    </w:p>
    <w:p w14:paraId="4374A1B9" w14:textId="77777777" w:rsidR="00F50F6C" w:rsidRPr="00343103" w:rsidRDefault="00F50F6C" w:rsidP="00F50F6C">
      <w:pPr>
        <w:spacing w:before="4" w:line="235" w:lineRule="exact"/>
        <w:jc w:val="both"/>
        <w:rPr>
          <w:rFonts w:ascii="Arial" w:hAnsi="Arial" w:cs="Arial"/>
          <w:color w:val="000000"/>
          <w:sz w:val="24"/>
          <w:szCs w:val="24"/>
          <w:lang w:val="en-GB"/>
        </w:rPr>
      </w:pPr>
    </w:p>
    <w:p w14:paraId="6C6CFE23" w14:textId="77777777" w:rsidR="00F50F6C" w:rsidRPr="00B173E4" w:rsidRDefault="00F50F6C" w:rsidP="00F50F6C">
      <w:pPr>
        <w:pStyle w:val="ListParagraph"/>
        <w:numPr>
          <w:ilvl w:val="0"/>
          <w:numId w:val="13"/>
        </w:numPr>
        <w:spacing w:line="254" w:lineRule="exact"/>
        <w:ind w:left="720" w:right="28" w:hanging="360"/>
        <w:jc w:val="both"/>
        <w:rPr>
          <w:rFonts w:ascii="Arial" w:hAnsi="Arial" w:cs="Arial"/>
          <w:sz w:val="24"/>
          <w:szCs w:val="24"/>
          <w:lang w:val="en-GB"/>
        </w:rPr>
      </w:pPr>
      <w:r w:rsidRPr="00B173E4">
        <w:rPr>
          <w:rFonts w:ascii="Arial" w:hAnsi="Arial" w:cs="Arial"/>
          <w:color w:val="000000"/>
          <w:sz w:val="24"/>
          <w:szCs w:val="24"/>
          <w:lang w:val="en-GB"/>
        </w:rPr>
        <w:t>Description and outline drawings of proposed poles including configuration, shapes, sizes and material thickness, materials and dimensions of all major components, anticipated deflections and representative connection details;</w:t>
      </w:r>
    </w:p>
    <w:p w14:paraId="2C5E6CF1" w14:textId="77777777" w:rsidR="00F50F6C" w:rsidRPr="00B173E4" w:rsidRDefault="00F50F6C" w:rsidP="00F50F6C">
      <w:pPr>
        <w:numPr>
          <w:ilvl w:val="0"/>
          <w:numId w:val="13"/>
        </w:numPr>
        <w:spacing w:line="235" w:lineRule="exact"/>
        <w:ind w:left="720" w:hanging="360"/>
        <w:jc w:val="both"/>
        <w:rPr>
          <w:rFonts w:ascii="Arial" w:hAnsi="Arial" w:cs="Arial"/>
          <w:sz w:val="24"/>
          <w:szCs w:val="24"/>
          <w:lang w:val="en-GB"/>
        </w:rPr>
      </w:pPr>
      <w:r w:rsidRPr="00B173E4">
        <w:rPr>
          <w:rFonts w:ascii="Arial" w:hAnsi="Arial" w:cs="Arial"/>
          <w:color w:val="000000"/>
          <w:sz w:val="24"/>
          <w:szCs w:val="24"/>
          <w:lang w:val="en-GB"/>
        </w:rPr>
        <w:t>Description of design calculations to be performed and buckling criteria to be used;</w:t>
      </w:r>
    </w:p>
    <w:p w14:paraId="3D862681" w14:textId="77777777" w:rsidR="00F50F6C" w:rsidRPr="00B173E4" w:rsidRDefault="00F50F6C" w:rsidP="00F50F6C">
      <w:pPr>
        <w:numPr>
          <w:ilvl w:val="0"/>
          <w:numId w:val="13"/>
        </w:numPr>
        <w:spacing w:line="235" w:lineRule="exact"/>
        <w:ind w:left="720" w:hanging="360"/>
        <w:jc w:val="both"/>
        <w:rPr>
          <w:rFonts w:ascii="Arial" w:hAnsi="Arial" w:cs="Arial"/>
          <w:sz w:val="24"/>
          <w:szCs w:val="24"/>
          <w:lang w:val="en-GB"/>
        </w:rPr>
      </w:pPr>
      <w:r w:rsidRPr="00B173E4">
        <w:rPr>
          <w:rFonts w:ascii="Arial" w:hAnsi="Arial" w:cs="Arial"/>
          <w:color w:val="000000"/>
          <w:sz w:val="24"/>
          <w:szCs w:val="24"/>
          <w:lang w:val="en-GB"/>
        </w:rPr>
        <w:t>Reference lists;</w:t>
      </w:r>
    </w:p>
    <w:p w14:paraId="5E7FEB3E" w14:textId="77777777" w:rsidR="00F50F6C" w:rsidRPr="00343103" w:rsidRDefault="00F50F6C" w:rsidP="00F50F6C">
      <w:pPr>
        <w:numPr>
          <w:ilvl w:val="0"/>
          <w:numId w:val="13"/>
        </w:numPr>
        <w:spacing w:line="235" w:lineRule="exact"/>
        <w:ind w:left="720" w:hanging="360"/>
        <w:jc w:val="both"/>
        <w:rPr>
          <w:rFonts w:ascii="Arial" w:hAnsi="Arial" w:cs="Arial"/>
          <w:sz w:val="24"/>
          <w:szCs w:val="24"/>
          <w:lang w:val="en-GB"/>
        </w:rPr>
      </w:pPr>
      <w:r w:rsidRPr="00343103">
        <w:rPr>
          <w:rFonts w:ascii="Arial" w:hAnsi="Arial" w:cs="Arial"/>
          <w:color w:val="000000"/>
          <w:sz w:val="24"/>
          <w:szCs w:val="24"/>
          <w:lang w:val="en-GB"/>
        </w:rPr>
        <w:t>Certified sample mill test reports</w:t>
      </w:r>
    </w:p>
    <w:p w14:paraId="6C709531" w14:textId="77777777" w:rsidR="00F50F6C" w:rsidRPr="00343103" w:rsidRDefault="00F50F6C" w:rsidP="00F50F6C">
      <w:pPr>
        <w:numPr>
          <w:ilvl w:val="0"/>
          <w:numId w:val="13"/>
        </w:numPr>
        <w:spacing w:line="235" w:lineRule="exact"/>
        <w:ind w:left="720" w:hanging="360"/>
        <w:jc w:val="both"/>
        <w:rPr>
          <w:rFonts w:ascii="Arial" w:hAnsi="Arial" w:cs="Arial"/>
          <w:sz w:val="24"/>
          <w:szCs w:val="24"/>
          <w:lang w:val="en-GB"/>
        </w:rPr>
      </w:pPr>
      <w:r w:rsidRPr="00343103">
        <w:rPr>
          <w:rFonts w:ascii="Arial" w:hAnsi="Arial" w:cs="Arial"/>
          <w:color w:val="000000"/>
          <w:sz w:val="24"/>
          <w:szCs w:val="24"/>
          <w:lang w:val="en-GB"/>
        </w:rPr>
        <w:t>Proposed time bar schedule to meet delivery, installation/erection date(s) of the steel poles and its components;</w:t>
      </w:r>
    </w:p>
    <w:p w14:paraId="361879AE" w14:textId="77777777" w:rsidR="00F50F6C" w:rsidRPr="00343103" w:rsidRDefault="00F50F6C" w:rsidP="00F50F6C">
      <w:pPr>
        <w:numPr>
          <w:ilvl w:val="0"/>
          <w:numId w:val="13"/>
        </w:numPr>
        <w:spacing w:line="235" w:lineRule="exact"/>
        <w:ind w:left="720" w:hanging="360"/>
        <w:jc w:val="both"/>
        <w:rPr>
          <w:rFonts w:ascii="Arial" w:hAnsi="Arial" w:cs="Arial"/>
          <w:sz w:val="24"/>
          <w:szCs w:val="24"/>
          <w:lang w:val="en-GB"/>
        </w:rPr>
      </w:pPr>
      <w:r w:rsidRPr="00343103">
        <w:rPr>
          <w:rFonts w:ascii="Arial" w:hAnsi="Arial" w:cs="Arial"/>
          <w:color w:val="000000"/>
          <w:sz w:val="24"/>
          <w:szCs w:val="24"/>
          <w:lang w:val="en-GB"/>
        </w:rPr>
        <w:t>ISO 9001 Certification;</w:t>
      </w:r>
    </w:p>
    <w:p w14:paraId="6400CBDF" w14:textId="77777777" w:rsidR="00F50F6C" w:rsidRPr="00343103" w:rsidRDefault="00F50F6C" w:rsidP="00F50F6C">
      <w:pPr>
        <w:numPr>
          <w:ilvl w:val="0"/>
          <w:numId w:val="13"/>
        </w:numPr>
        <w:spacing w:line="235" w:lineRule="exact"/>
        <w:ind w:left="720" w:hanging="360"/>
        <w:jc w:val="both"/>
        <w:rPr>
          <w:rFonts w:ascii="Arial" w:hAnsi="Arial" w:cs="Arial"/>
          <w:sz w:val="24"/>
          <w:szCs w:val="24"/>
          <w:lang w:val="en-GB"/>
        </w:rPr>
      </w:pPr>
      <w:r w:rsidRPr="00343103">
        <w:rPr>
          <w:rFonts w:ascii="Arial" w:hAnsi="Arial" w:cs="Arial"/>
          <w:color w:val="000000"/>
          <w:sz w:val="24"/>
          <w:szCs w:val="24"/>
          <w:lang w:val="en-GB"/>
        </w:rPr>
        <w:t>Tentative Quality Control procedures and qualifications, and non-destructive testing to be performed;</w:t>
      </w:r>
    </w:p>
    <w:p w14:paraId="0D9A04AE" w14:textId="77777777" w:rsidR="00F50F6C" w:rsidRPr="00343103" w:rsidRDefault="00F50F6C" w:rsidP="00F50F6C">
      <w:pPr>
        <w:numPr>
          <w:ilvl w:val="0"/>
          <w:numId w:val="13"/>
        </w:numPr>
        <w:spacing w:line="235" w:lineRule="exact"/>
        <w:ind w:left="720" w:hanging="360"/>
        <w:jc w:val="both"/>
        <w:rPr>
          <w:rFonts w:ascii="Arial" w:hAnsi="Arial" w:cs="Arial"/>
          <w:sz w:val="24"/>
          <w:szCs w:val="24"/>
          <w:lang w:val="en-GB"/>
        </w:rPr>
      </w:pPr>
      <w:r w:rsidRPr="00343103">
        <w:rPr>
          <w:rFonts w:ascii="Arial" w:hAnsi="Arial" w:cs="Arial"/>
          <w:color w:val="000000"/>
          <w:sz w:val="24"/>
          <w:szCs w:val="24"/>
          <w:lang w:val="en-GB"/>
        </w:rPr>
        <w:t>Estimated weight of each type of poles;</w:t>
      </w:r>
    </w:p>
    <w:p w14:paraId="68B23271" w14:textId="77777777" w:rsidR="00F50F6C" w:rsidRPr="00343103" w:rsidRDefault="00F50F6C" w:rsidP="00F50F6C">
      <w:pPr>
        <w:numPr>
          <w:ilvl w:val="0"/>
          <w:numId w:val="13"/>
        </w:numPr>
        <w:spacing w:line="254" w:lineRule="exact"/>
        <w:ind w:left="720" w:right="28" w:hanging="360"/>
        <w:jc w:val="both"/>
        <w:rPr>
          <w:rFonts w:ascii="Arial" w:hAnsi="Arial" w:cs="Arial"/>
          <w:sz w:val="24"/>
          <w:szCs w:val="24"/>
          <w:lang w:val="en-GB"/>
        </w:rPr>
      </w:pPr>
      <w:r w:rsidRPr="00343103">
        <w:rPr>
          <w:rFonts w:ascii="Arial" w:hAnsi="Arial" w:cs="Arial"/>
          <w:color w:val="000000"/>
          <w:sz w:val="24"/>
          <w:szCs w:val="24"/>
          <w:lang w:val="en-GB"/>
        </w:rPr>
        <w:t>Detailed l</w:t>
      </w:r>
      <w:r w:rsidRPr="00343103">
        <w:rPr>
          <w:rFonts w:ascii="Arial" w:hAnsi="Arial" w:cs="Arial"/>
          <w:color w:val="000000"/>
          <w:sz w:val="24"/>
          <w:szCs w:val="24"/>
          <w:lang w:val="en-GB" w:eastAsia="zh-CN"/>
        </w:rPr>
        <w:t>i</w:t>
      </w:r>
      <w:r w:rsidRPr="00343103">
        <w:rPr>
          <w:rFonts w:ascii="Arial" w:hAnsi="Arial" w:cs="Arial"/>
          <w:color w:val="000000"/>
          <w:sz w:val="24"/>
          <w:szCs w:val="24"/>
          <w:lang w:val="en-GB"/>
        </w:rPr>
        <w:t>st of all exceptions and/or deviations taken by the Bidder to the requirements of this specification or, if none are taken, a statement indicating that no exceptions or deviations are taken by the Bidder.</w:t>
      </w:r>
    </w:p>
    <w:p w14:paraId="174611D7" w14:textId="77777777" w:rsidR="00F50F6C" w:rsidRPr="00343103" w:rsidRDefault="00F50F6C" w:rsidP="00F50F6C">
      <w:pPr>
        <w:numPr>
          <w:ilvl w:val="0"/>
          <w:numId w:val="13"/>
        </w:numPr>
        <w:spacing w:line="254" w:lineRule="exact"/>
        <w:ind w:left="720" w:right="28" w:hanging="360"/>
        <w:jc w:val="both"/>
        <w:rPr>
          <w:rFonts w:ascii="Arial" w:hAnsi="Arial" w:cs="Arial"/>
          <w:sz w:val="24"/>
          <w:szCs w:val="24"/>
          <w:lang w:val="en-GB"/>
        </w:rPr>
      </w:pPr>
      <w:r w:rsidRPr="00343103">
        <w:rPr>
          <w:rFonts w:ascii="Arial" w:hAnsi="Arial" w:cs="Arial"/>
          <w:color w:val="000000"/>
          <w:sz w:val="24"/>
          <w:szCs w:val="24"/>
          <w:lang w:val="en-GB"/>
        </w:rPr>
        <w:t>Details of equipment available with the manufacturer for making these poles.</w:t>
      </w:r>
    </w:p>
    <w:p w14:paraId="76271116" w14:textId="77777777" w:rsidR="00F50F6C" w:rsidRPr="00343103" w:rsidRDefault="00F50F6C" w:rsidP="00F50F6C">
      <w:pPr>
        <w:numPr>
          <w:ilvl w:val="0"/>
          <w:numId w:val="13"/>
        </w:numPr>
        <w:spacing w:line="254" w:lineRule="exact"/>
        <w:ind w:left="720" w:right="28" w:hanging="360"/>
        <w:jc w:val="both"/>
        <w:rPr>
          <w:rFonts w:ascii="Arial" w:hAnsi="Arial" w:cs="Arial"/>
          <w:sz w:val="24"/>
          <w:szCs w:val="24"/>
          <w:lang w:val="en-GB"/>
        </w:rPr>
      </w:pPr>
      <w:r w:rsidRPr="00343103">
        <w:rPr>
          <w:rFonts w:ascii="Arial" w:hAnsi="Arial" w:cs="Arial"/>
          <w:color w:val="000000"/>
          <w:sz w:val="24"/>
          <w:szCs w:val="24"/>
          <w:lang w:val="en-GB"/>
        </w:rPr>
        <w:t>Dimensions of the hot dip galvanizing facility of the manufacturer shall also be provided to ensure their capacity. This will be major qualifying criteria.</w:t>
      </w:r>
    </w:p>
    <w:p w14:paraId="53C76ABC" w14:textId="77777777" w:rsidR="00F50F6C" w:rsidRPr="00343103" w:rsidRDefault="00F50F6C" w:rsidP="00F50F6C">
      <w:pPr>
        <w:spacing w:line="254" w:lineRule="exact"/>
        <w:ind w:left="720" w:right="28"/>
        <w:jc w:val="both"/>
        <w:rPr>
          <w:rFonts w:ascii="Arial" w:hAnsi="Arial" w:cs="Arial"/>
          <w:sz w:val="24"/>
          <w:szCs w:val="24"/>
          <w:lang w:val="en-GB"/>
        </w:rPr>
      </w:pPr>
    </w:p>
    <w:p w14:paraId="24567DF3" w14:textId="77777777" w:rsidR="00F50F6C" w:rsidRPr="00126129" w:rsidRDefault="00F50F6C" w:rsidP="00F50F6C">
      <w:pPr>
        <w:pStyle w:val="BodyTextIndent"/>
        <w:numPr>
          <w:ilvl w:val="1"/>
          <w:numId w:val="36"/>
        </w:numPr>
        <w:spacing w:line="276" w:lineRule="auto"/>
        <w:ind w:left="567" w:hanging="567"/>
        <w:rPr>
          <w:rFonts w:ascii="Arial" w:hAnsi="Arial" w:cs="Arial"/>
          <w:b/>
          <w:bCs/>
          <w:color w:val="000000"/>
          <w:sz w:val="24"/>
          <w:szCs w:val="24"/>
          <w:lang w:val="en-GB"/>
        </w:rPr>
      </w:pPr>
      <w:r w:rsidRPr="00126129">
        <w:rPr>
          <w:rFonts w:ascii="Arial" w:hAnsi="Arial" w:cs="Arial"/>
          <w:b/>
          <w:bCs/>
          <w:color w:val="000000"/>
          <w:sz w:val="24"/>
          <w:szCs w:val="24"/>
          <w:lang w:val="en-GB"/>
        </w:rPr>
        <w:t>DATA TO BE SUBMITTED AFTER AWARD OF CONTRACT.</w:t>
      </w:r>
    </w:p>
    <w:p w14:paraId="252A89FA" w14:textId="77777777" w:rsidR="00F50F6C" w:rsidRPr="00343103" w:rsidRDefault="00F50F6C" w:rsidP="00F50F6C">
      <w:pPr>
        <w:spacing w:before="4" w:line="235" w:lineRule="exact"/>
        <w:contextualSpacing/>
        <w:jc w:val="both"/>
        <w:rPr>
          <w:rFonts w:ascii="Arial" w:hAnsi="Arial" w:cs="Arial"/>
          <w:color w:val="000000"/>
          <w:sz w:val="24"/>
          <w:szCs w:val="24"/>
          <w:lang w:val="en-GB"/>
        </w:rPr>
      </w:pPr>
    </w:p>
    <w:p w14:paraId="6BFC0639" w14:textId="77777777" w:rsidR="00F50F6C" w:rsidRPr="00343103" w:rsidRDefault="00F50F6C" w:rsidP="00F50F6C">
      <w:pPr>
        <w:numPr>
          <w:ilvl w:val="0"/>
          <w:numId w:val="14"/>
        </w:numPr>
        <w:spacing w:before="225" w:line="235" w:lineRule="exact"/>
        <w:ind w:left="1418" w:hanging="709"/>
        <w:contextualSpacing/>
        <w:jc w:val="both"/>
        <w:rPr>
          <w:rFonts w:ascii="Arial" w:hAnsi="Arial" w:cs="Arial"/>
          <w:sz w:val="24"/>
          <w:szCs w:val="24"/>
          <w:lang w:val="en-GB"/>
        </w:rPr>
      </w:pPr>
      <w:r w:rsidRPr="00343103">
        <w:rPr>
          <w:rFonts w:ascii="Arial" w:hAnsi="Arial" w:cs="Arial"/>
          <w:color w:val="000000"/>
          <w:sz w:val="24"/>
          <w:szCs w:val="24"/>
          <w:lang w:val="en-GB"/>
        </w:rPr>
        <w:t>List of Drawings and schedules of submittals;</w:t>
      </w:r>
    </w:p>
    <w:p w14:paraId="3E87A0B5" w14:textId="77777777" w:rsidR="00F50F6C" w:rsidRPr="00343103" w:rsidRDefault="00F50F6C" w:rsidP="00F50F6C">
      <w:pPr>
        <w:numPr>
          <w:ilvl w:val="0"/>
          <w:numId w:val="14"/>
        </w:numPr>
        <w:spacing w:line="235" w:lineRule="exact"/>
        <w:ind w:left="1418" w:hanging="709"/>
        <w:jc w:val="both"/>
        <w:rPr>
          <w:rFonts w:ascii="Arial" w:hAnsi="Arial" w:cs="Arial"/>
          <w:sz w:val="24"/>
          <w:szCs w:val="24"/>
          <w:lang w:val="en-GB"/>
        </w:rPr>
      </w:pPr>
      <w:r w:rsidRPr="00343103">
        <w:rPr>
          <w:rFonts w:ascii="Arial" w:hAnsi="Arial" w:cs="Arial"/>
          <w:color w:val="000000"/>
          <w:sz w:val="24"/>
          <w:szCs w:val="24"/>
          <w:lang w:val="en-GB"/>
        </w:rPr>
        <w:t>List of Codes used;</w:t>
      </w:r>
    </w:p>
    <w:p w14:paraId="742D1E16" w14:textId="77777777" w:rsidR="00F50F6C" w:rsidRPr="00343103" w:rsidRDefault="00F50F6C" w:rsidP="00F50F6C">
      <w:pPr>
        <w:numPr>
          <w:ilvl w:val="0"/>
          <w:numId w:val="14"/>
        </w:numPr>
        <w:spacing w:line="254" w:lineRule="exact"/>
        <w:ind w:left="1418" w:right="28" w:hanging="709"/>
        <w:jc w:val="both"/>
        <w:rPr>
          <w:rFonts w:ascii="Arial" w:hAnsi="Arial" w:cs="Arial"/>
          <w:sz w:val="24"/>
          <w:szCs w:val="24"/>
          <w:lang w:val="en-GB"/>
        </w:rPr>
      </w:pPr>
      <w:r w:rsidRPr="00343103">
        <w:rPr>
          <w:rFonts w:ascii="Arial" w:hAnsi="Arial" w:cs="Arial"/>
          <w:color w:val="000000"/>
          <w:sz w:val="24"/>
          <w:szCs w:val="24"/>
          <w:lang w:val="en-GB"/>
        </w:rPr>
        <w:t>The final design calculations showing design assumptions, analysis, joint fixity, foundation fixity, eccentricities induced to structure deflections and assumptions and computations used to determine radius of gyration and other critical sections;</w:t>
      </w:r>
    </w:p>
    <w:p w14:paraId="01E82623" w14:textId="77777777" w:rsidR="00F50F6C" w:rsidRPr="00E92ECB" w:rsidRDefault="00F50F6C" w:rsidP="00F50F6C">
      <w:pPr>
        <w:numPr>
          <w:ilvl w:val="0"/>
          <w:numId w:val="14"/>
        </w:numPr>
        <w:spacing w:line="254" w:lineRule="exact"/>
        <w:ind w:left="1418" w:right="28" w:hanging="709"/>
        <w:jc w:val="both"/>
        <w:rPr>
          <w:rFonts w:ascii="Arial" w:hAnsi="Arial" w:cs="Arial"/>
          <w:sz w:val="24"/>
          <w:szCs w:val="24"/>
          <w:lang w:val="en-GB"/>
        </w:rPr>
      </w:pPr>
      <w:r w:rsidRPr="00E92ECB">
        <w:rPr>
          <w:rFonts w:ascii="Arial" w:hAnsi="Arial" w:cs="Arial"/>
          <w:color w:val="000000"/>
          <w:sz w:val="24"/>
          <w:szCs w:val="24"/>
          <w:lang w:val="en-GB"/>
        </w:rPr>
        <w:t>Maximum moments, shears, axial loads and member section modules required and furnished for at least every 20 foot (6.09 m) length, and at ground level, joints, splices and other critical sections;</w:t>
      </w:r>
    </w:p>
    <w:p w14:paraId="420BAECF" w14:textId="77777777" w:rsidR="00F50F6C" w:rsidRPr="00343103" w:rsidRDefault="00F50F6C" w:rsidP="00F50F6C">
      <w:pPr>
        <w:numPr>
          <w:ilvl w:val="0"/>
          <w:numId w:val="14"/>
        </w:numPr>
        <w:spacing w:line="249" w:lineRule="exact"/>
        <w:ind w:left="1418" w:hanging="709"/>
        <w:jc w:val="both"/>
        <w:rPr>
          <w:rFonts w:ascii="Arial" w:hAnsi="Arial" w:cs="Arial"/>
          <w:sz w:val="24"/>
          <w:szCs w:val="24"/>
          <w:lang w:val="en-GB"/>
        </w:rPr>
      </w:pPr>
      <w:r w:rsidRPr="00343103">
        <w:rPr>
          <w:rFonts w:ascii="Arial" w:hAnsi="Arial" w:cs="Arial"/>
          <w:color w:val="000000"/>
          <w:sz w:val="24"/>
          <w:szCs w:val="24"/>
          <w:lang w:val="en-GB"/>
        </w:rPr>
        <w:t>Detailed assembly and fabrication drawings;</w:t>
      </w:r>
    </w:p>
    <w:p w14:paraId="553E077A" w14:textId="77777777" w:rsidR="00F50F6C" w:rsidRPr="00343103" w:rsidRDefault="00F50F6C" w:rsidP="00F50F6C">
      <w:pPr>
        <w:numPr>
          <w:ilvl w:val="0"/>
          <w:numId w:val="14"/>
        </w:numPr>
        <w:spacing w:line="254" w:lineRule="exact"/>
        <w:ind w:left="1418" w:hanging="709"/>
        <w:jc w:val="both"/>
        <w:rPr>
          <w:rFonts w:ascii="Arial" w:hAnsi="Arial" w:cs="Arial"/>
          <w:sz w:val="24"/>
          <w:szCs w:val="24"/>
          <w:lang w:val="en-GB"/>
        </w:rPr>
      </w:pPr>
      <w:r w:rsidRPr="00343103">
        <w:rPr>
          <w:rFonts w:ascii="Arial" w:hAnsi="Arial" w:cs="Arial"/>
          <w:color w:val="000000"/>
          <w:sz w:val="24"/>
          <w:szCs w:val="24"/>
          <w:lang w:val="en-GB"/>
        </w:rPr>
        <w:t>Bill of materials and parts list for each type of poles;</w:t>
      </w:r>
    </w:p>
    <w:p w14:paraId="47B1C0B7" w14:textId="77777777" w:rsidR="00F50F6C" w:rsidRPr="00343103" w:rsidRDefault="00F50F6C" w:rsidP="00F50F6C">
      <w:pPr>
        <w:numPr>
          <w:ilvl w:val="0"/>
          <w:numId w:val="14"/>
        </w:numPr>
        <w:spacing w:line="249" w:lineRule="exact"/>
        <w:ind w:left="1418" w:right="48" w:hanging="709"/>
        <w:jc w:val="both"/>
        <w:rPr>
          <w:rFonts w:ascii="Arial" w:hAnsi="Arial" w:cs="Arial"/>
          <w:color w:val="000000"/>
          <w:sz w:val="24"/>
          <w:szCs w:val="24"/>
          <w:lang w:val="en-GB"/>
        </w:rPr>
      </w:pPr>
      <w:r w:rsidRPr="00343103">
        <w:rPr>
          <w:rFonts w:ascii="Arial" w:hAnsi="Arial" w:cs="Arial"/>
          <w:color w:val="000000"/>
          <w:sz w:val="24"/>
          <w:szCs w:val="24"/>
          <w:lang w:val="en-GB"/>
        </w:rPr>
        <w:t>Weights of each section and components of each type of poles including summary of total weights for each type of poles;</w:t>
      </w:r>
    </w:p>
    <w:p w14:paraId="093B0DD1" w14:textId="77777777" w:rsidR="00F50F6C" w:rsidRDefault="00F50F6C" w:rsidP="00F50F6C">
      <w:pPr>
        <w:numPr>
          <w:ilvl w:val="0"/>
          <w:numId w:val="14"/>
        </w:numPr>
        <w:spacing w:line="249" w:lineRule="exact"/>
        <w:ind w:left="1418" w:right="48" w:hanging="709"/>
        <w:jc w:val="both"/>
        <w:rPr>
          <w:rFonts w:ascii="Arial" w:hAnsi="Arial" w:cs="Arial"/>
          <w:color w:val="000000"/>
          <w:sz w:val="24"/>
          <w:szCs w:val="24"/>
          <w:lang w:val="en-GB"/>
        </w:rPr>
      </w:pPr>
      <w:r w:rsidRPr="00343103">
        <w:rPr>
          <w:rFonts w:ascii="Arial" w:hAnsi="Arial" w:cs="Arial"/>
          <w:color w:val="000000"/>
          <w:sz w:val="24"/>
          <w:szCs w:val="24"/>
          <w:lang w:val="en-GB"/>
        </w:rPr>
        <w:lastRenderedPageBreak/>
        <w:t>Test reports.</w:t>
      </w:r>
    </w:p>
    <w:p w14:paraId="398DBC87" w14:textId="77777777" w:rsidR="00F50F6C" w:rsidRPr="002D08C3" w:rsidRDefault="00F50F6C" w:rsidP="00F50F6C">
      <w:pPr>
        <w:numPr>
          <w:ilvl w:val="0"/>
          <w:numId w:val="14"/>
        </w:numPr>
        <w:spacing w:line="249" w:lineRule="exact"/>
        <w:ind w:left="1418" w:right="48" w:hanging="709"/>
        <w:jc w:val="both"/>
        <w:rPr>
          <w:rFonts w:ascii="Arial" w:hAnsi="Arial" w:cs="Arial"/>
          <w:color w:val="000000"/>
          <w:sz w:val="24"/>
          <w:szCs w:val="24"/>
          <w:lang w:val="en-GB"/>
        </w:rPr>
      </w:pPr>
      <w:r w:rsidRPr="002D08C3">
        <w:rPr>
          <w:rFonts w:ascii="Arial" w:hAnsi="Arial" w:cs="Arial"/>
          <w:color w:val="000000"/>
          <w:sz w:val="24"/>
          <w:szCs w:val="24"/>
          <w:lang w:val="en-GB"/>
        </w:rPr>
        <w:t>Calculations of stresses at the ground level, attachment connections, and moment connections;</w:t>
      </w:r>
    </w:p>
    <w:p w14:paraId="0D866A54" w14:textId="77777777" w:rsidR="00F50F6C" w:rsidRPr="00343103" w:rsidRDefault="00F50F6C" w:rsidP="00F50F6C">
      <w:pPr>
        <w:numPr>
          <w:ilvl w:val="0"/>
          <w:numId w:val="14"/>
        </w:numPr>
        <w:spacing w:line="259" w:lineRule="exact"/>
        <w:ind w:left="1418" w:right="48" w:hanging="709"/>
        <w:jc w:val="both"/>
        <w:rPr>
          <w:rFonts w:ascii="Arial" w:hAnsi="Arial" w:cs="Arial"/>
          <w:sz w:val="24"/>
          <w:szCs w:val="24"/>
          <w:lang w:val="en-GB"/>
        </w:rPr>
      </w:pPr>
      <w:r w:rsidRPr="00343103">
        <w:rPr>
          <w:rFonts w:ascii="Arial" w:hAnsi="Arial" w:cs="Arial"/>
          <w:color w:val="000000"/>
          <w:sz w:val="24"/>
          <w:szCs w:val="24"/>
          <w:lang w:val="en-GB"/>
        </w:rPr>
        <w:t>Maximum horizontal and vertical deflection at top of pole, at shield wire and conductor attachments, and at cross arm joints.</w:t>
      </w:r>
    </w:p>
    <w:p w14:paraId="78A9BF7A" w14:textId="77777777" w:rsidR="00F50F6C" w:rsidRPr="00343103" w:rsidRDefault="00F50F6C" w:rsidP="00F50F6C">
      <w:pPr>
        <w:numPr>
          <w:ilvl w:val="0"/>
          <w:numId w:val="14"/>
        </w:numPr>
        <w:spacing w:line="259" w:lineRule="exact"/>
        <w:ind w:left="1418" w:right="48" w:hanging="709"/>
        <w:jc w:val="both"/>
        <w:rPr>
          <w:rFonts w:ascii="Arial" w:hAnsi="Arial" w:cs="Arial"/>
          <w:sz w:val="24"/>
          <w:szCs w:val="24"/>
          <w:lang w:val="en-GB"/>
        </w:rPr>
      </w:pPr>
      <w:r w:rsidRPr="00343103">
        <w:rPr>
          <w:rFonts w:ascii="Arial" w:hAnsi="Arial" w:cs="Arial"/>
          <w:color w:val="000000"/>
          <w:sz w:val="24"/>
          <w:szCs w:val="24"/>
          <w:lang w:val="en-GB"/>
        </w:rPr>
        <w:t>Detailed QA Program based on ISO 9001 ;</w:t>
      </w:r>
    </w:p>
    <w:p w14:paraId="2323968B" w14:textId="77777777" w:rsidR="00F50F6C" w:rsidRPr="00343103" w:rsidRDefault="00F50F6C" w:rsidP="00F50F6C">
      <w:pPr>
        <w:numPr>
          <w:ilvl w:val="0"/>
          <w:numId w:val="14"/>
        </w:numPr>
        <w:spacing w:line="259" w:lineRule="exact"/>
        <w:ind w:left="1418" w:right="48" w:hanging="709"/>
        <w:jc w:val="both"/>
        <w:rPr>
          <w:rFonts w:ascii="Arial" w:hAnsi="Arial" w:cs="Arial"/>
          <w:sz w:val="24"/>
          <w:szCs w:val="24"/>
          <w:lang w:val="en-GB"/>
        </w:rPr>
      </w:pPr>
      <w:r w:rsidRPr="00343103">
        <w:rPr>
          <w:rFonts w:ascii="Arial" w:hAnsi="Arial" w:cs="Arial"/>
          <w:color w:val="000000"/>
          <w:sz w:val="24"/>
          <w:szCs w:val="24"/>
          <w:lang w:val="en-GB"/>
        </w:rPr>
        <w:t>Detailed Contract Schedule Activity for the steel poles;</w:t>
      </w:r>
    </w:p>
    <w:p w14:paraId="275329A4" w14:textId="77777777" w:rsidR="00F50F6C" w:rsidRPr="00126129" w:rsidRDefault="00F50F6C" w:rsidP="00F50F6C">
      <w:pPr>
        <w:numPr>
          <w:ilvl w:val="0"/>
          <w:numId w:val="14"/>
        </w:numPr>
        <w:spacing w:line="259" w:lineRule="exact"/>
        <w:ind w:left="1418" w:right="48" w:hanging="709"/>
        <w:jc w:val="both"/>
        <w:rPr>
          <w:rFonts w:ascii="Arial" w:hAnsi="Arial" w:cs="Arial"/>
          <w:sz w:val="24"/>
          <w:szCs w:val="24"/>
          <w:lang w:val="en-GB"/>
        </w:rPr>
      </w:pPr>
      <w:r w:rsidRPr="00343103">
        <w:rPr>
          <w:rFonts w:ascii="Arial" w:hAnsi="Arial" w:cs="Arial"/>
          <w:color w:val="000000"/>
          <w:sz w:val="24"/>
          <w:szCs w:val="24"/>
          <w:lang w:val="en-GB"/>
        </w:rPr>
        <w:t>As-built shop/erection drawings as finally approved.</w:t>
      </w:r>
    </w:p>
    <w:p w14:paraId="3C713592" w14:textId="77777777" w:rsidR="00F50F6C" w:rsidRPr="00343103" w:rsidRDefault="00F50F6C" w:rsidP="00F50F6C">
      <w:pPr>
        <w:spacing w:line="259" w:lineRule="exact"/>
        <w:ind w:left="1418" w:right="48"/>
        <w:jc w:val="both"/>
        <w:rPr>
          <w:rFonts w:ascii="Arial" w:hAnsi="Arial" w:cs="Arial"/>
          <w:sz w:val="24"/>
          <w:szCs w:val="24"/>
          <w:lang w:val="en-GB"/>
        </w:rPr>
      </w:pPr>
    </w:p>
    <w:p w14:paraId="5E20F655" w14:textId="77777777" w:rsidR="00F50F6C" w:rsidRPr="00343103" w:rsidRDefault="00F50F6C" w:rsidP="00F50F6C">
      <w:pPr>
        <w:spacing w:after="120" w:line="276" w:lineRule="auto"/>
        <w:ind w:left="-284" w:right="23"/>
        <w:jc w:val="both"/>
        <w:rPr>
          <w:rFonts w:ascii="Arial" w:hAnsi="Arial" w:cs="Arial"/>
          <w:color w:val="000000"/>
          <w:sz w:val="24"/>
          <w:szCs w:val="24"/>
          <w:lang w:val="en-GB"/>
        </w:rPr>
      </w:pPr>
      <w:r w:rsidRPr="00343103">
        <w:rPr>
          <w:rFonts w:ascii="Arial" w:hAnsi="Arial" w:cs="Arial"/>
          <w:color w:val="000000"/>
          <w:sz w:val="24"/>
          <w:szCs w:val="24"/>
          <w:lang w:val="en-GB"/>
        </w:rPr>
        <w:t xml:space="preserve">Erection drawings shall show only one (1) pole each with its component parts, and shall have an identification mark. The number and length of bolts, with spring type of washer, nuts and locknut required for the assembly shall be shown at each connection. </w:t>
      </w:r>
    </w:p>
    <w:p w14:paraId="319701FB"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 xml:space="preserve">A </w:t>
      </w:r>
      <w:r w:rsidRPr="00126129">
        <w:rPr>
          <w:rFonts w:ascii="Arial" w:hAnsi="Arial" w:cs="Arial"/>
          <w:sz w:val="24"/>
          <w:szCs w:val="24"/>
          <w:lang w:val="en-GB"/>
        </w:rPr>
        <w:t>complete</w:t>
      </w:r>
      <w:r w:rsidRPr="00343103">
        <w:rPr>
          <w:rFonts w:ascii="Arial" w:hAnsi="Arial" w:cs="Arial"/>
          <w:color w:val="000000"/>
          <w:sz w:val="24"/>
          <w:szCs w:val="24"/>
          <w:lang w:val="en-GB"/>
        </w:rPr>
        <w:t xml:space="preserve"> list of material listing quantities of all material required for the structure or part structure shown, including bolts, nuts, locknuts, washers shall be shown on Contractor's shop detail drawings. The bill of material shall include the quantity of pieces required, mark number, description, size, length, weight and total weight of material shown on the drawing, and the reference drawing on which the member is detailed.</w:t>
      </w:r>
    </w:p>
    <w:p w14:paraId="0933D1A1"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Shop detail drawings shall show each individual member's dimensions and tolerances, welding requirements, connections, identification mark, quantities, material designation, surface treatment, and a bill of material.</w:t>
      </w:r>
    </w:p>
    <w:p w14:paraId="23FDBFFE" w14:textId="77777777" w:rsidR="00F50F6C" w:rsidRPr="00343103" w:rsidRDefault="00F50F6C" w:rsidP="00F50F6C">
      <w:pPr>
        <w:spacing w:after="120" w:line="276" w:lineRule="auto"/>
        <w:ind w:left="-284" w:right="23"/>
        <w:jc w:val="both"/>
        <w:rPr>
          <w:rFonts w:ascii="Arial" w:hAnsi="Arial" w:cs="Arial"/>
          <w:sz w:val="24"/>
          <w:szCs w:val="24"/>
          <w:lang w:val="en-GB"/>
        </w:rPr>
      </w:pPr>
      <w:r w:rsidRPr="00343103">
        <w:rPr>
          <w:rFonts w:ascii="Arial" w:hAnsi="Arial" w:cs="Arial"/>
          <w:color w:val="000000"/>
          <w:sz w:val="24"/>
          <w:szCs w:val="24"/>
          <w:lang w:val="en-GB"/>
        </w:rPr>
        <w:t>The Contractor shall furnish in the manner, number of copies and within the time set forth in the Contract.</w:t>
      </w:r>
    </w:p>
    <w:p w14:paraId="58BB3715" w14:textId="77777777" w:rsidR="00F50F6C" w:rsidRPr="00343103" w:rsidRDefault="00F50F6C" w:rsidP="00F50F6C">
      <w:pPr>
        <w:spacing w:before="4" w:line="235" w:lineRule="exact"/>
        <w:jc w:val="both"/>
        <w:rPr>
          <w:rFonts w:ascii="Arial" w:hAnsi="Arial" w:cs="Arial"/>
          <w:color w:val="000000"/>
          <w:sz w:val="24"/>
          <w:szCs w:val="24"/>
          <w:lang w:val="en-GB"/>
        </w:rPr>
      </w:pPr>
    </w:p>
    <w:p w14:paraId="213D093B" w14:textId="77777777" w:rsidR="00F50F6C" w:rsidRPr="00343103" w:rsidRDefault="00F50F6C" w:rsidP="00F50F6C">
      <w:pPr>
        <w:spacing w:before="4" w:line="235" w:lineRule="exact"/>
        <w:jc w:val="both"/>
        <w:rPr>
          <w:rFonts w:ascii="Arial" w:hAnsi="Arial" w:cs="Arial"/>
          <w:color w:val="000000"/>
          <w:sz w:val="24"/>
          <w:szCs w:val="24"/>
          <w:lang w:val="en-GB"/>
        </w:rPr>
      </w:pPr>
    </w:p>
    <w:p w14:paraId="3D97E5CA" w14:textId="77777777" w:rsidR="00F50F6C" w:rsidRDefault="00F50F6C" w:rsidP="00F50F6C">
      <w:pPr>
        <w:spacing w:before="4" w:line="235" w:lineRule="exact"/>
        <w:jc w:val="both"/>
        <w:rPr>
          <w:rFonts w:ascii="Arial" w:hAnsi="Arial" w:cs="Arial"/>
          <w:color w:val="000000"/>
          <w:sz w:val="24"/>
          <w:szCs w:val="24"/>
          <w:lang w:val="en-GB"/>
        </w:rPr>
      </w:pPr>
    </w:p>
    <w:p w14:paraId="0757498F" w14:textId="77777777" w:rsidR="00F50F6C" w:rsidRDefault="00F50F6C" w:rsidP="00F50F6C">
      <w:pPr>
        <w:spacing w:before="4" w:line="235" w:lineRule="exact"/>
        <w:jc w:val="both"/>
        <w:rPr>
          <w:rFonts w:ascii="Arial" w:hAnsi="Arial" w:cs="Arial"/>
          <w:color w:val="000000"/>
          <w:sz w:val="24"/>
          <w:szCs w:val="24"/>
          <w:lang w:val="en-GB"/>
        </w:rPr>
      </w:pPr>
    </w:p>
    <w:p w14:paraId="3AAD97E4" w14:textId="77777777" w:rsidR="00F50F6C" w:rsidRDefault="00F50F6C" w:rsidP="00F50F6C">
      <w:pPr>
        <w:spacing w:before="4" w:line="235" w:lineRule="exact"/>
        <w:jc w:val="both"/>
        <w:rPr>
          <w:rFonts w:ascii="Arial" w:hAnsi="Arial" w:cs="Arial"/>
          <w:color w:val="000000"/>
          <w:sz w:val="24"/>
          <w:szCs w:val="24"/>
          <w:lang w:val="en-GB"/>
        </w:rPr>
      </w:pPr>
    </w:p>
    <w:p w14:paraId="30A8CE5C" w14:textId="77777777" w:rsidR="00F50F6C" w:rsidRDefault="00F50F6C" w:rsidP="00F50F6C">
      <w:pPr>
        <w:spacing w:before="4" w:line="235" w:lineRule="exact"/>
        <w:jc w:val="both"/>
        <w:rPr>
          <w:rFonts w:ascii="Arial" w:hAnsi="Arial" w:cs="Arial"/>
          <w:color w:val="000000"/>
          <w:sz w:val="24"/>
          <w:szCs w:val="24"/>
          <w:lang w:val="en-GB"/>
        </w:rPr>
      </w:pPr>
    </w:p>
    <w:p w14:paraId="570172AB" w14:textId="77777777" w:rsidR="00F50F6C" w:rsidRDefault="00F50F6C" w:rsidP="00F50F6C">
      <w:pPr>
        <w:spacing w:after="200" w:line="276" w:lineRule="auto"/>
        <w:rPr>
          <w:rFonts w:ascii="Arial" w:hAnsi="Arial" w:cs="Arial"/>
          <w:b/>
          <w:bCs/>
          <w:color w:val="000000"/>
          <w:sz w:val="24"/>
          <w:szCs w:val="24"/>
          <w:u w:val="single"/>
        </w:rPr>
      </w:pPr>
      <w:r>
        <w:rPr>
          <w:rFonts w:ascii="Arial" w:hAnsi="Arial" w:cs="Arial"/>
          <w:b/>
          <w:bCs/>
          <w:color w:val="000000"/>
          <w:sz w:val="24"/>
          <w:szCs w:val="24"/>
          <w:u w:val="single"/>
        </w:rPr>
        <w:br w:type="page"/>
      </w:r>
    </w:p>
    <w:p w14:paraId="6D98DC64" w14:textId="77777777" w:rsidR="00F50F6C" w:rsidRPr="0072297A" w:rsidRDefault="00F50F6C" w:rsidP="00F50F6C">
      <w:pPr>
        <w:ind w:right="-360"/>
        <w:jc w:val="center"/>
        <w:rPr>
          <w:rFonts w:ascii="Arial" w:hAnsi="Arial" w:cs="Arial"/>
          <w:color w:val="000000"/>
          <w:sz w:val="24"/>
          <w:szCs w:val="24"/>
        </w:rPr>
      </w:pPr>
      <w:r w:rsidRPr="0072297A">
        <w:rPr>
          <w:rFonts w:ascii="Arial" w:hAnsi="Arial" w:cs="Arial"/>
          <w:b/>
          <w:bCs/>
          <w:color w:val="000000"/>
          <w:sz w:val="24"/>
          <w:szCs w:val="24"/>
          <w:u w:val="single"/>
        </w:rPr>
        <w:lastRenderedPageBreak/>
        <w:t>FOUNDATIONS:</w:t>
      </w:r>
    </w:p>
    <w:p w14:paraId="1C4BD31A" w14:textId="77777777" w:rsidR="00F50F6C" w:rsidRPr="0072297A" w:rsidRDefault="00F50F6C" w:rsidP="00F50F6C">
      <w:pPr>
        <w:ind w:right="-360"/>
        <w:jc w:val="both"/>
        <w:rPr>
          <w:rFonts w:ascii="Arial" w:hAnsi="Arial" w:cs="Arial"/>
          <w:color w:val="000000"/>
          <w:sz w:val="24"/>
          <w:szCs w:val="24"/>
        </w:rPr>
      </w:pPr>
    </w:p>
    <w:p w14:paraId="23EE6024" w14:textId="77777777" w:rsidR="00F50F6C" w:rsidRPr="0072297A" w:rsidRDefault="00F50F6C" w:rsidP="00F50F6C">
      <w:pPr>
        <w:numPr>
          <w:ilvl w:val="0"/>
          <w:numId w:val="16"/>
        </w:numPr>
        <w:ind w:right="-360"/>
        <w:jc w:val="both"/>
        <w:rPr>
          <w:rFonts w:ascii="Arial" w:hAnsi="Arial" w:cs="Arial"/>
          <w:b/>
          <w:bCs/>
          <w:color w:val="000000"/>
          <w:sz w:val="24"/>
          <w:szCs w:val="24"/>
          <w:u w:val="single"/>
        </w:rPr>
      </w:pPr>
      <w:r w:rsidRPr="0072297A">
        <w:rPr>
          <w:rFonts w:ascii="Arial" w:hAnsi="Arial" w:cs="Arial"/>
          <w:b/>
          <w:bCs/>
          <w:color w:val="000000"/>
          <w:sz w:val="24"/>
          <w:szCs w:val="24"/>
          <w:u w:val="single"/>
        </w:rPr>
        <w:t>GENERAL:</w:t>
      </w:r>
    </w:p>
    <w:p w14:paraId="0AEB1ACD" w14:textId="77777777" w:rsidR="00F50F6C" w:rsidRPr="0072297A" w:rsidRDefault="00F50F6C" w:rsidP="00F50F6C">
      <w:pPr>
        <w:ind w:right="-360"/>
        <w:jc w:val="both"/>
        <w:rPr>
          <w:rFonts w:ascii="Arial" w:hAnsi="Arial" w:cs="Arial"/>
          <w:b/>
          <w:bCs/>
          <w:color w:val="000000"/>
          <w:sz w:val="24"/>
          <w:szCs w:val="24"/>
          <w:u w:val="single"/>
        </w:rPr>
      </w:pPr>
    </w:p>
    <w:p w14:paraId="786FD627" w14:textId="4F6202E4" w:rsidR="00F50F6C"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Pr>
          <w:rFonts w:ascii="Arial" w:hAnsi="Arial" w:cs="Arial"/>
          <w:color w:val="000000"/>
          <w:sz w:val="24"/>
          <w:szCs w:val="24"/>
        </w:rPr>
        <w:t xml:space="preserve">The </w:t>
      </w:r>
      <w:proofErr w:type="spellStart"/>
      <w:r>
        <w:rPr>
          <w:rFonts w:ascii="Arial" w:hAnsi="Arial" w:cs="Arial"/>
          <w:color w:val="000000"/>
          <w:sz w:val="24"/>
          <w:szCs w:val="24"/>
        </w:rPr>
        <w:t>caisen</w:t>
      </w:r>
      <w:proofErr w:type="spellEnd"/>
      <w:r>
        <w:rPr>
          <w:rFonts w:ascii="Arial" w:hAnsi="Arial" w:cs="Arial"/>
          <w:color w:val="000000"/>
          <w:sz w:val="24"/>
          <w:szCs w:val="24"/>
        </w:rPr>
        <w:t xml:space="preserve"> type foundation shall be provided for each location. The successful bidder shall decide and design the foundation for each location based on the availability of space and other aspects. The bidder shall inspect </w:t>
      </w:r>
      <w:r w:rsidR="00213E3E">
        <w:rPr>
          <w:rFonts w:ascii="Arial" w:hAnsi="Arial" w:cs="Arial"/>
          <w:color w:val="000000"/>
          <w:sz w:val="24"/>
          <w:szCs w:val="24"/>
        </w:rPr>
        <w:t>each</w:t>
      </w:r>
      <w:r>
        <w:rPr>
          <w:rFonts w:ascii="Arial" w:hAnsi="Arial" w:cs="Arial"/>
          <w:color w:val="000000"/>
          <w:sz w:val="24"/>
          <w:szCs w:val="24"/>
        </w:rPr>
        <w:t xml:space="preserve"> location to access the condition and quote. Detailed engineering is in the scope of bidder.  </w:t>
      </w:r>
    </w:p>
    <w:p w14:paraId="75779265" w14:textId="77777777" w:rsidR="00F50F6C" w:rsidRPr="0072297A" w:rsidRDefault="00F50F6C" w:rsidP="00F50F6C">
      <w:pPr>
        <w:pStyle w:val="BodyText2"/>
        <w:spacing w:after="0" w:line="240" w:lineRule="auto"/>
        <w:ind w:left="720" w:right="-360"/>
        <w:jc w:val="both"/>
        <w:rPr>
          <w:rFonts w:ascii="Arial" w:hAnsi="Arial" w:cs="Arial"/>
          <w:color w:val="000000"/>
          <w:sz w:val="24"/>
          <w:szCs w:val="24"/>
        </w:rPr>
      </w:pPr>
    </w:p>
    <w:p w14:paraId="07383331" w14:textId="77777777" w:rsidR="00F50F6C"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sidRPr="0072297A">
        <w:rPr>
          <w:rFonts w:ascii="Arial" w:hAnsi="Arial" w:cs="Arial"/>
          <w:color w:val="000000"/>
          <w:sz w:val="24"/>
          <w:szCs w:val="24"/>
        </w:rPr>
        <w:t xml:space="preserve">Foundation includes supply of </w:t>
      </w:r>
      <w:r>
        <w:rPr>
          <w:rFonts w:ascii="Arial" w:hAnsi="Arial" w:cs="Arial"/>
          <w:color w:val="000000"/>
          <w:sz w:val="24"/>
          <w:szCs w:val="24"/>
        </w:rPr>
        <w:t xml:space="preserve">all </w:t>
      </w:r>
      <w:r w:rsidRPr="0072297A">
        <w:rPr>
          <w:rFonts w:ascii="Arial" w:hAnsi="Arial" w:cs="Arial"/>
          <w:color w:val="000000"/>
          <w:sz w:val="24"/>
          <w:szCs w:val="24"/>
        </w:rPr>
        <w:t xml:space="preserve">materials such as Cement, Coarse aggregate (stone metal) and fine aggregates (sand) etc., and also reinforcement steel.  Rates quoted for foundations in the appropriate Section shall include all items of work related to supply of </w:t>
      </w:r>
      <w:r>
        <w:rPr>
          <w:rFonts w:ascii="Arial" w:hAnsi="Arial" w:cs="Arial"/>
          <w:color w:val="000000"/>
          <w:sz w:val="24"/>
          <w:szCs w:val="24"/>
        </w:rPr>
        <w:t xml:space="preserve">all </w:t>
      </w:r>
      <w:r w:rsidRPr="0072297A">
        <w:rPr>
          <w:rFonts w:ascii="Arial" w:hAnsi="Arial" w:cs="Arial"/>
          <w:color w:val="000000"/>
          <w:sz w:val="24"/>
          <w:szCs w:val="24"/>
        </w:rPr>
        <w:t>materials</w:t>
      </w:r>
      <w:r>
        <w:rPr>
          <w:rFonts w:ascii="Arial" w:hAnsi="Arial" w:cs="Arial"/>
          <w:color w:val="000000"/>
          <w:sz w:val="24"/>
          <w:szCs w:val="24"/>
        </w:rPr>
        <w:t xml:space="preserve">, </w:t>
      </w:r>
      <w:proofErr w:type="spellStart"/>
      <w:r>
        <w:rPr>
          <w:rFonts w:ascii="Arial" w:hAnsi="Arial" w:cs="Arial"/>
          <w:color w:val="000000"/>
          <w:sz w:val="24"/>
          <w:szCs w:val="24"/>
        </w:rPr>
        <w:t>labour</w:t>
      </w:r>
      <w:proofErr w:type="spellEnd"/>
      <w:r>
        <w:rPr>
          <w:rFonts w:ascii="Arial" w:hAnsi="Arial" w:cs="Arial"/>
          <w:color w:val="000000"/>
          <w:sz w:val="24"/>
          <w:szCs w:val="24"/>
        </w:rPr>
        <w:t>, mobilization and installation of boring equipment</w:t>
      </w:r>
      <w:r w:rsidRPr="0072297A">
        <w:rPr>
          <w:rFonts w:ascii="Arial" w:hAnsi="Arial" w:cs="Arial"/>
          <w:color w:val="000000"/>
          <w:sz w:val="24"/>
          <w:szCs w:val="24"/>
        </w:rPr>
        <w:t xml:space="preserve"> and installation of foundations such as form work, excavation and back filling, providing reinforcement, etc.,</w:t>
      </w:r>
      <w:r>
        <w:rPr>
          <w:rFonts w:ascii="Arial" w:hAnsi="Arial" w:cs="Arial"/>
          <w:color w:val="000000"/>
          <w:sz w:val="24"/>
          <w:szCs w:val="24"/>
        </w:rPr>
        <w:t xml:space="preserve"> complete.</w:t>
      </w:r>
    </w:p>
    <w:p w14:paraId="12109414" w14:textId="77777777" w:rsidR="00F50F6C" w:rsidRDefault="00F50F6C" w:rsidP="00F50F6C">
      <w:pPr>
        <w:pStyle w:val="ListParagraph"/>
        <w:rPr>
          <w:rFonts w:ascii="Arial" w:hAnsi="Arial" w:cs="Arial"/>
          <w:color w:val="000000"/>
          <w:sz w:val="24"/>
          <w:szCs w:val="24"/>
        </w:rPr>
      </w:pPr>
    </w:p>
    <w:p w14:paraId="210D7C5D" w14:textId="77777777" w:rsidR="00F50F6C" w:rsidRPr="0072297A" w:rsidRDefault="00F50F6C" w:rsidP="00F50F6C">
      <w:pPr>
        <w:numPr>
          <w:ilvl w:val="0"/>
          <w:numId w:val="16"/>
        </w:numPr>
        <w:ind w:right="-360"/>
        <w:jc w:val="both"/>
        <w:rPr>
          <w:rFonts w:ascii="Arial" w:hAnsi="Arial" w:cs="Arial"/>
          <w:color w:val="000000"/>
          <w:sz w:val="24"/>
          <w:szCs w:val="24"/>
        </w:rPr>
      </w:pPr>
      <w:r w:rsidRPr="0072297A">
        <w:rPr>
          <w:rFonts w:ascii="Arial" w:hAnsi="Arial" w:cs="Arial"/>
          <w:b/>
          <w:bCs/>
          <w:color w:val="000000"/>
          <w:sz w:val="24"/>
          <w:szCs w:val="24"/>
          <w:u w:val="single"/>
        </w:rPr>
        <w:t>CLASSIFICATION OF FOUNDATIONS AND TYPE OF FOUNDATION DESIGN:</w:t>
      </w:r>
    </w:p>
    <w:p w14:paraId="1D68BF00" w14:textId="77777777" w:rsidR="00F50F6C" w:rsidRPr="0072297A" w:rsidRDefault="00F50F6C" w:rsidP="00F50F6C">
      <w:pPr>
        <w:ind w:right="-360"/>
        <w:jc w:val="both"/>
        <w:rPr>
          <w:rFonts w:ascii="Arial" w:hAnsi="Arial" w:cs="Arial"/>
          <w:color w:val="000000"/>
          <w:sz w:val="24"/>
          <w:szCs w:val="24"/>
        </w:rPr>
      </w:pPr>
    </w:p>
    <w:p w14:paraId="567413DA" w14:textId="77777777" w:rsidR="00F50F6C" w:rsidRPr="0072297A"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sidRPr="0072297A">
        <w:rPr>
          <w:rFonts w:ascii="Arial" w:hAnsi="Arial" w:cs="Arial"/>
          <w:color w:val="000000"/>
          <w:sz w:val="24"/>
          <w:szCs w:val="24"/>
        </w:rPr>
        <w:t xml:space="preserve"> The foundation design shall depend upon the type of soil</w:t>
      </w:r>
      <w:r>
        <w:rPr>
          <w:rFonts w:ascii="Arial" w:hAnsi="Arial" w:cs="Arial"/>
          <w:color w:val="000000"/>
          <w:sz w:val="24"/>
          <w:szCs w:val="24"/>
        </w:rPr>
        <w:t xml:space="preserve"> and its properties prevailing at each location.</w:t>
      </w:r>
      <w:r w:rsidRPr="0072297A">
        <w:rPr>
          <w:rFonts w:ascii="Arial" w:hAnsi="Arial" w:cs="Arial"/>
          <w:color w:val="000000"/>
          <w:sz w:val="24"/>
          <w:szCs w:val="24"/>
        </w:rPr>
        <w:t xml:space="preserve">   </w:t>
      </w:r>
    </w:p>
    <w:p w14:paraId="3E2A7C85" w14:textId="77777777" w:rsidR="00F50F6C" w:rsidRPr="0072297A" w:rsidRDefault="00F50F6C" w:rsidP="00F50F6C">
      <w:pPr>
        <w:spacing w:line="360" w:lineRule="auto"/>
        <w:ind w:right="-360"/>
        <w:jc w:val="both"/>
        <w:rPr>
          <w:rFonts w:ascii="Arial" w:hAnsi="Arial" w:cs="Arial"/>
          <w:color w:val="000000"/>
          <w:sz w:val="24"/>
          <w:szCs w:val="24"/>
        </w:rPr>
      </w:pPr>
    </w:p>
    <w:p w14:paraId="7EF7CA7C" w14:textId="77777777" w:rsidR="00F50F6C" w:rsidRDefault="00F50F6C" w:rsidP="00F50F6C">
      <w:pPr>
        <w:numPr>
          <w:ilvl w:val="1"/>
          <w:numId w:val="16"/>
        </w:numPr>
        <w:tabs>
          <w:tab w:val="clear" w:pos="1440"/>
          <w:tab w:val="left" w:pos="720"/>
        </w:tabs>
        <w:ind w:left="720" w:right="-360"/>
        <w:jc w:val="both"/>
        <w:rPr>
          <w:rFonts w:ascii="Arial" w:hAnsi="Arial" w:cs="Arial"/>
          <w:color w:val="000000"/>
          <w:sz w:val="24"/>
          <w:szCs w:val="24"/>
        </w:rPr>
      </w:pPr>
      <w:r w:rsidRPr="00347827">
        <w:rPr>
          <w:rFonts w:ascii="Arial" w:hAnsi="Arial" w:cs="Arial"/>
          <w:color w:val="000000"/>
          <w:sz w:val="24"/>
          <w:szCs w:val="24"/>
        </w:rPr>
        <w:t>VOID</w:t>
      </w:r>
    </w:p>
    <w:p w14:paraId="032004E4" w14:textId="77777777" w:rsidR="00F50F6C" w:rsidRDefault="00F50F6C" w:rsidP="00F50F6C">
      <w:pPr>
        <w:pStyle w:val="ListParagraph"/>
        <w:rPr>
          <w:rFonts w:ascii="Arial" w:hAnsi="Arial" w:cs="Arial"/>
          <w:color w:val="000000"/>
          <w:sz w:val="24"/>
          <w:szCs w:val="24"/>
        </w:rPr>
      </w:pPr>
    </w:p>
    <w:p w14:paraId="7E684C75" w14:textId="77777777" w:rsidR="00F50F6C" w:rsidRPr="0072297A"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sidRPr="0072297A">
        <w:rPr>
          <w:rFonts w:ascii="Arial" w:hAnsi="Arial" w:cs="Arial"/>
          <w:color w:val="000000"/>
          <w:sz w:val="24"/>
          <w:szCs w:val="24"/>
        </w:rPr>
        <w:t xml:space="preserve">Proposals for </w:t>
      </w:r>
      <w:r>
        <w:rPr>
          <w:rFonts w:ascii="Arial" w:hAnsi="Arial" w:cs="Arial"/>
          <w:color w:val="000000"/>
          <w:sz w:val="24"/>
          <w:szCs w:val="24"/>
        </w:rPr>
        <w:t xml:space="preserve">raft type or embedded type </w:t>
      </w:r>
      <w:r w:rsidRPr="0072297A">
        <w:rPr>
          <w:rFonts w:ascii="Arial" w:hAnsi="Arial" w:cs="Arial"/>
          <w:color w:val="000000"/>
          <w:sz w:val="24"/>
          <w:szCs w:val="24"/>
        </w:rPr>
        <w:t>shall be submitted by the successful bidder based on detailed soil investigations and approval for the same shall be obtained from the purchaser</w:t>
      </w:r>
      <w:r>
        <w:rPr>
          <w:rFonts w:ascii="Arial" w:hAnsi="Arial" w:cs="Arial"/>
          <w:color w:val="000000"/>
          <w:sz w:val="24"/>
          <w:szCs w:val="24"/>
        </w:rPr>
        <w:t>.</w:t>
      </w:r>
    </w:p>
    <w:p w14:paraId="024A161A" w14:textId="77777777" w:rsidR="00F50F6C" w:rsidRPr="0072297A" w:rsidRDefault="00F50F6C" w:rsidP="00F50F6C">
      <w:pPr>
        <w:spacing w:line="360" w:lineRule="auto"/>
        <w:ind w:left="720" w:right="-360"/>
        <w:jc w:val="both"/>
        <w:rPr>
          <w:rFonts w:ascii="Arial" w:hAnsi="Arial" w:cs="Arial"/>
          <w:color w:val="000000"/>
          <w:sz w:val="24"/>
          <w:szCs w:val="24"/>
        </w:rPr>
      </w:pPr>
    </w:p>
    <w:p w14:paraId="6F3E95B8" w14:textId="77777777" w:rsidR="00F50F6C" w:rsidRPr="0072297A" w:rsidRDefault="00F50F6C" w:rsidP="00F50F6C">
      <w:pPr>
        <w:numPr>
          <w:ilvl w:val="0"/>
          <w:numId w:val="16"/>
        </w:numPr>
        <w:ind w:right="-360"/>
        <w:jc w:val="both"/>
        <w:rPr>
          <w:rFonts w:ascii="Arial" w:hAnsi="Arial" w:cs="Arial"/>
          <w:b/>
          <w:bCs/>
          <w:color w:val="000000"/>
          <w:sz w:val="24"/>
          <w:szCs w:val="24"/>
          <w:u w:val="single"/>
        </w:rPr>
      </w:pPr>
      <w:r w:rsidRPr="0072297A">
        <w:rPr>
          <w:rFonts w:ascii="Arial" w:hAnsi="Arial" w:cs="Arial"/>
          <w:b/>
          <w:bCs/>
          <w:color w:val="000000"/>
          <w:sz w:val="24"/>
          <w:szCs w:val="24"/>
          <w:u w:val="single"/>
        </w:rPr>
        <w:t>SOIL INVESTIGATION:</w:t>
      </w:r>
    </w:p>
    <w:p w14:paraId="4F02AF7A" w14:textId="77777777" w:rsidR="00F50F6C" w:rsidRPr="0072297A" w:rsidRDefault="00F50F6C" w:rsidP="00F50F6C">
      <w:pPr>
        <w:ind w:left="720" w:right="-360"/>
        <w:jc w:val="both"/>
        <w:rPr>
          <w:rFonts w:ascii="Arial" w:hAnsi="Arial" w:cs="Arial"/>
          <w:b/>
          <w:bCs/>
          <w:color w:val="000000"/>
          <w:sz w:val="24"/>
          <w:szCs w:val="24"/>
          <w:u w:val="single"/>
        </w:rPr>
      </w:pPr>
    </w:p>
    <w:p w14:paraId="3512C100" w14:textId="13ACDCBF" w:rsidR="00F50F6C" w:rsidRPr="0072297A" w:rsidRDefault="00F50F6C" w:rsidP="00F50F6C">
      <w:pPr>
        <w:spacing w:line="360" w:lineRule="auto"/>
        <w:ind w:left="900" w:right="-360"/>
        <w:jc w:val="both"/>
        <w:rPr>
          <w:rFonts w:ascii="Arial" w:hAnsi="Arial" w:cs="Arial"/>
          <w:color w:val="000000"/>
          <w:sz w:val="24"/>
          <w:szCs w:val="24"/>
        </w:rPr>
      </w:pPr>
      <w:r w:rsidRPr="0072297A">
        <w:rPr>
          <w:rFonts w:ascii="Arial" w:hAnsi="Arial" w:cs="Arial"/>
          <w:color w:val="000000"/>
          <w:sz w:val="24"/>
          <w:szCs w:val="24"/>
        </w:rPr>
        <w:t xml:space="preserve">The successful bidder shall undertake soil investigation at </w:t>
      </w:r>
      <w:r>
        <w:rPr>
          <w:rFonts w:ascii="Arial" w:hAnsi="Arial" w:cs="Arial"/>
          <w:color w:val="000000"/>
          <w:sz w:val="24"/>
          <w:szCs w:val="24"/>
        </w:rPr>
        <w:t>EACH</w:t>
      </w:r>
      <w:r w:rsidRPr="0072297A">
        <w:rPr>
          <w:rFonts w:ascii="Arial" w:hAnsi="Arial" w:cs="Arial"/>
          <w:color w:val="000000"/>
          <w:sz w:val="24"/>
          <w:szCs w:val="24"/>
        </w:rPr>
        <w:t xml:space="preserve"> </w:t>
      </w:r>
      <w:r w:rsidR="00213E3E" w:rsidRPr="0072297A">
        <w:rPr>
          <w:rFonts w:ascii="Arial" w:hAnsi="Arial" w:cs="Arial"/>
          <w:color w:val="000000"/>
          <w:sz w:val="24"/>
          <w:szCs w:val="24"/>
        </w:rPr>
        <w:t>location,</w:t>
      </w:r>
      <w:r w:rsidRPr="0072297A">
        <w:rPr>
          <w:rFonts w:ascii="Arial" w:hAnsi="Arial" w:cs="Arial"/>
          <w:color w:val="000000"/>
          <w:sz w:val="24"/>
          <w:szCs w:val="24"/>
        </w:rPr>
        <w:t xml:space="preserve"> </w:t>
      </w:r>
      <w:r>
        <w:rPr>
          <w:rFonts w:ascii="Arial" w:hAnsi="Arial" w:cs="Arial"/>
          <w:color w:val="000000"/>
          <w:sz w:val="24"/>
          <w:szCs w:val="24"/>
        </w:rPr>
        <w:t xml:space="preserve">and the type of foundation shall be decided and designed to suit the soil conditions. </w:t>
      </w:r>
    </w:p>
    <w:p w14:paraId="2B82E322" w14:textId="77777777" w:rsidR="00F50F6C" w:rsidRPr="0072297A" w:rsidRDefault="00F50F6C" w:rsidP="00F50F6C">
      <w:pPr>
        <w:spacing w:line="360" w:lineRule="auto"/>
        <w:ind w:right="-360"/>
        <w:jc w:val="both"/>
        <w:rPr>
          <w:rFonts w:ascii="Arial" w:hAnsi="Arial" w:cs="Arial"/>
          <w:color w:val="000000"/>
          <w:sz w:val="24"/>
          <w:szCs w:val="24"/>
        </w:rPr>
      </w:pPr>
    </w:p>
    <w:p w14:paraId="575069CA" w14:textId="77777777" w:rsidR="00F50F6C" w:rsidRPr="0072297A" w:rsidRDefault="00F50F6C" w:rsidP="00F50F6C">
      <w:pPr>
        <w:numPr>
          <w:ilvl w:val="0"/>
          <w:numId w:val="16"/>
        </w:numPr>
        <w:ind w:right="-360"/>
        <w:jc w:val="both"/>
        <w:rPr>
          <w:rFonts w:ascii="Arial" w:hAnsi="Arial" w:cs="Arial"/>
          <w:color w:val="000000"/>
          <w:sz w:val="24"/>
          <w:szCs w:val="24"/>
        </w:rPr>
      </w:pPr>
      <w:r w:rsidRPr="0072297A">
        <w:rPr>
          <w:rFonts w:ascii="Arial" w:hAnsi="Arial" w:cs="Arial"/>
          <w:b/>
          <w:bCs/>
          <w:color w:val="000000"/>
          <w:sz w:val="24"/>
          <w:szCs w:val="24"/>
          <w:u w:val="single"/>
        </w:rPr>
        <w:t>LOADS ON FOUNDATIONS AND STABILITY ANALYSIS:</w:t>
      </w:r>
    </w:p>
    <w:p w14:paraId="42F74D70" w14:textId="77777777" w:rsidR="00F50F6C" w:rsidRPr="0072297A" w:rsidRDefault="00F50F6C" w:rsidP="00F50F6C">
      <w:pPr>
        <w:ind w:right="-360"/>
        <w:jc w:val="both"/>
        <w:rPr>
          <w:rFonts w:ascii="Arial" w:hAnsi="Arial" w:cs="Arial"/>
          <w:color w:val="000000"/>
          <w:sz w:val="24"/>
          <w:szCs w:val="24"/>
        </w:rPr>
      </w:pPr>
    </w:p>
    <w:p w14:paraId="2462A079" w14:textId="7B8CB4F2" w:rsidR="00F50F6C" w:rsidRPr="0072297A" w:rsidRDefault="00F50F6C" w:rsidP="00F50F6C">
      <w:pPr>
        <w:spacing w:line="360" w:lineRule="auto"/>
        <w:ind w:left="900" w:right="-360"/>
        <w:jc w:val="both"/>
        <w:rPr>
          <w:rFonts w:ascii="Arial" w:hAnsi="Arial" w:cs="Arial"/>
          <w:color w:val="000000"/>
          <w:sz w:val="24"/>
          <w:szCs w:val="24"/>
        </w:rPr>
      </w:pPr>
      <w:r w:rsidRPr="0072297A">
        <w:rPr>
          <w:rFonts w:ascii="Arial" w:hAnsi="Arial" w:cs="Arial"/>
          <w:color w:val="000000"/>
          <w:sz w:val="24"/>
          <w:szCs w:val="24"/>
        </w:rPr>
        <w:t>The foundation loads and the stability analysis for various foundation loads shall be done in accordance with IS or any other relevant National or</w:t>
      </w:r>
      <w:r>
        <w:rPr>
          <w:rFonts w:ascii="Arial" w:hAnsi="Arial" w:cs="Arial"/>
          <w:color w:val="000000"/>
          <w:sz w:val="24"/>
          <w:szCs w:val="24"/>
        </w:rPr>
        <w:t>/and</w:t>
      </w:r>
      <w:r w:rsidRPr="0072297A">
        <w:rPr>
          <w:rFonts w:ascii="Arial" w:hAnsi="Arial" w:cs="Arial"/>
          <w:color w:val="000000"/>
          <w:sz w:val="24"/>
          <w:szCs w:val="24"/>
        </w:rPr>
        <w:t xml:space="preserve"> </w:t>
      </w:r>
      <w:r w:rsidR="00213E3E" w:rsidRPr="0072297A">
        <w:rPr>
          <w:rFonts w:ascii="Arial" w:hAnsi="Arial" w:cs="Arial"/>
          <w:color w:val="000000"/>
          <w:sz w:val="24"/>
          <w:szCs w:val="24"/>
        </w:rPr>
        <w:t>international</w:t>
      </w:r>
      <w:r w:rsidRPr="0072297A">
        <w:rPr>
          <w:rFonts w:ascii="Arial" w:hAnsi="Arial" w:cs="Arial"/>
          <w:color w:val="000000"/>
          <w:sz w:val="24"/>
          <w:szCs w:val="24"/>
        </w:rPr>
        <w:t xml:space="preserve"> standards in practice.</w:t>
      </w:r>
    </w:p>
    <w:p w14:paraId="76B3132D" w14:textId="77777777" w:rsidR="00F50F6C" w:rsidRDefault="00F50F6C" w:rsidP="00F50F6C">
      <w:pPr>
        <w:spacing w:line="360" w:lineRule="auto"/>
        <w:ind w:right="-360"/>
        <w:jc w:val="both"/>
        <w:rPr>
          <w:rFonts w:ascii="Arial" w:hAnsi="Arial" w:cs="Arial"/>
          <w:color w:val="000000"/>
          <w:sz w:val="24"/>
          <w:szCs w:val="24"/>
        </w:rPr>
      </w:pPr>
    </w:p>
    <w:p w14:paraId="4EF3A1A7" w14:textId="77777777" w:rsidR="00F50F6C" w:rsidRPr="0072297A" w:rsidRDefault="00F50F6C" w:rsidP="00F50F6C">
      <w:pPr>
        <w:numPr>
          <w:ilvl w:val="0"/>
          <w:numId w:val="16"/>
        </w:numPr>
        <w:ind w:right="-360"/>
        <w:jc w:val="both"/>
        <w:rPr>
          <w:rFonts w:ascii="Arial" w:hAnsi="Arial" w:cs="Arial"/>
          <w:color w:val="000000"/>
          <w:sz w:val="24"/>
          <w:szCs w:val="24"/>
        </w:rPr>
      </w:pPr>
      <w:r w:rsidRPr="0072297A">
        <w:rPr>
          <w:rFonts w:ascii="Arial" w:hAnsi="Arial" w:cs="Arial"/>
          <w:b/>
          <w:bCs/>
          <w:color w:val="000000"/>
          <w:sz w:val="24"/>
          <w:szCs w:val="24"/>
          <w:u w:val="single"/>
        </w:rPr>
        <w:lastRenderedPageBreak/>
        <w:t>PROPERTIES OF CONCRETE AND REINFORCEMENT:</w:t>
      </w:r>
    </w:p>
    <w:p w14:paraId="738D6AB1" w14:textId="77777777" w:rsidR="00F50F6C" w:rsidRPr="0072297A" w:rsidRDefault="00F50F6C" w:rsidP="00F50F6C">
      <w:pPr>
        <w:spacing w:line="360" w:lineRule="auto"/>
        <w:ind w:left="900" w:right="-360"/>
        <w:jc w:val="both"/>
        <w:rPr>
          <w:rFonts w:ascii="Arial" w:hAnsi="Arial" w:cs="Arial"/>
          <w:color w:val="000000"/>
          <w:sz w:val="24"/>
          <w:szCs w:val="24"/>
        </w:rPr>
      </w:pPr>
    </w:p>
    <w:p w14:paraId="1342FF24" w14:textId="77777777" w:rsidR="00F50F6C" w:rsidRDefault="00F50F6C" w:rsidP="00F50F6C">
      <w:pPr>
        <w:spacing w:line="360" w:lineRule="auto"/>
        <w:ind w:left="709" w:right="-360"/>
        <w:jc w:val="both"/>
        <w:rPr>
          <w:rFonts w:ascii="Arial" w:hAnsi="Arial" w:cs="Arial"/>
          <w:color w:val="000000"/>
          <w:sz w:val="24"/>
          <w:szCs w:val="24"/>
        </w:rPr>
      </w:pPr>
      <w:r w:rsidRPr="00BD0AC1">
        <w:rPr>
          <w:rFonts w:ascii="Arial" w:hAnsi="Arial" w:cs="Arial"/>
          <w:color w:val="000000"/>
          <w:sz w:val="24"/>
          <w:szCs w:val="24"/>
        </w:rPr>
        <w:t xml:space="preserve">Cement concrete used for the foundations shall be of </w:t>
      </w:r>
      <w:r>
        <w:rPr>
          <w:rFonts w:ascii="Arial" w:hAnsi="Arial" w:cs="Arial"/>
          <w:color w:val="000000"/>
          <w:sz w:val="24"/>
          <w:szCs w:val="24"/>
        </w:rPr>
        <w:t>Design Mix.</w:t>
      </w:r>
    </w:p>
    <w:p w14:paraId="0C42BEDB" w14:textId="77777777" w:rsidR="00F50F6C" w:rsidRPr="00BD0AC1" w:rsidRDefault="00F50F6C" w:rsidP="00F50F6C">
      <w:pPr>
        <w:spacing w:line="360" w:lineRule="auto"/>
        <w:ind w:left="709" w:right="-360"/>
        <w:jc w:val="both"/>
        <w:rPr>
          <w:rFonts w:ascii="Arial" w:hAnsi="Arial" w:cs="Arial"/>
          <w:color w:val="000000"/>
          <w:sz w:val="24"/>
          <w:szCs w:val="24"/>
        </w:rPr>
      </w:pPr>
      <w:r w:rsidRPr="00BD0AC1">
        <w:rPr>
          <w:rFonts w:ascii="Arial" w:hAnsi="Arial" w:cs="Arial"/>
          <w:color w:val="000000"/>
          <w:sz w:val="24"/>
          <w:szCs w:val="24"/>
        </w:rPr>
        <w:t>All the properties of concrete regarding its strength under compression, tension, shear</w:t>
      </w:r>
      <w:r>
        <w:rPr>
          <w:rFonts w:ascii="Arial" w:hAnsi="Arial" w:cs="Arial"/>
          <w:color w:val="000000"/>
          <w:sz w:val="24"/>
          <w:szCs w:val="24"/>
        </w:rPr>
        <w:t>,</w:t>
      </w:r>
      <w:r w:rsidRPr="00BD0AC1">
        <w:rPr>
          <w:rFonts w:ascii="Arial" w:hAnsi="Arial" w:cs="Arial"/>
          <w:color w:val="000000"/>
          <w:sz w:val="24"/>
          <w:szCs w:val="24"/>
        </w:rPr>
        <w:t xml:space="preserve"> punching and bending etc., as well as workmanship shall confirm to IS 456-1978.</w:t>
      </w:r>
      <w:r>
        <w:rPr>
          <w:rFonts w:ascii="Arial" w:hAnsi="Arial" w:cs="Arial"/>
          <w:color w:val="000000"/>
          <w:sz w:val="24"/>
          <w:szCs w:val="24"/>
        </w:rPr>
        <w:t xml:space="preserve"> Suitable tests for steel/concrete shall be carried out as per relevant BIS codes.</w:t>
      </w:r>
    </w:p>
    <w:p w14:paraId="77A08290" w14:textId="77777777" w:rsidR="00F50F6C" w:rsidRPr="0072297A" w:rsidRDefault="00F50F6C" w:rsidP="00F50F6C">
      <w:pPr>
        <w:ind w:right="-360"/>
        <w:jc w:val="both"/>
        <w:rPr>
          <w:rFonts w:ascii="Arial" w:hAnsi="Arial" w:cs="Arial"/>
          <w:color w:val="000000"/>
          <w:sz w:val="24"/>
          <w:szCs w:val="24"/>
        </w:rPr>
      </w:pPr>
    </w:p>
    <w:p w14:paraId="63BDD88E" w14:textId="77777777" w:rsidR="00F50F6C" w:rsidRDefault="00F50F6C" w:rsidP="00F50F6C">
      <w:pPr>
        <w:numPr>
          <w:ilvl w:val="1"/>
          <w:numId w:val="16"/>
        </w:numPr>
        <w:tabs>
          <w:tab w:val="clear" w:pos="1440"/>
          <w:tab w:val="num" w:pos="720"/>
        </w:tabs>
        <w:ind w:left="709" w:right="-360" w:hanging="709"/>
        <w:jc w:val="both"/>
        <w:rPr>
          <w:rFonts w:ascii="Arial" w:hAnsi="Arial" w:cs="Arial"/>
          <w:color w:val="000000"/>
          <w:sz w:val="24"/>
          <w:szCs w:val="24"/>
        </w:rPr>
      </w:pPr>
      <w:r>
        <w:rPr>
          <w:rFonts w:ascii="Arial" w:hAnsi="Arial" w:cs="Arial"/>
          <w:color w:val="000000"/>
          <w:sz w:val="24"/>
          <w:szCs w:val="24"/>
        </w:rPr>
        <w:t>A</w:t>
      </w:r>
      <w:r w:rsidRPr="0072297A">
        <w:rPr>
          <w:rFonts w:ascii="Arial" w:hAnsi="Arial" w:cs="Arial"/>
          <w:color w:val="000000"/>
          <w:sz w:val="24"/>
          <w:szCs w:val="24"/>
        </w:rPr>
        <w:t>ggregate to be used in concrete shall conform to IS 383 – 1970.</w:t>
      </w:r>
    </w:p>
    <w:p w14:paraId="05299E60" w14:textId="77777777" w:rsidR="00F50F6C" w:rsidRDefault="00F50F6C" w:rsidP="00F50F6C">
      <w:pPr>
        <w:ind w:left="720" w:right="-360"/>
        <w:jc w:val="both"/>
        <w:rPr>
          <w:rFonts w:ascii="Arial" w:hAnsi="Arial" w:cs="Arial"/>
          <w:color w:val="000000"/>
          <w:sz w:val="24"/>
          <w:szCs w:val="24"/>
        </w:rPr>
      </w:pPr>
    </w:p>
    <w:p w14:paraId="28AD73BC" w14:textId="77777777" w:rsidR="00F50F6C" w:rsidRPr="00A344EA" w:rsidRDefault="00F50F6C" w:rsidP="00F50F6C">
      <w:pPr>
        <w:numPr>
          <w:ilvl w:val="1"/>
          <w:numId w:val="16"/>
        </w:numPr>
        <w:tabs>
          <w:tab w:val="clear" w:pos="1440"/>
          <w:tab w:val="num" w:pos="720"/>
        </w:tabs>
        <w:spacing w:line="360" w:lineRule="auto"/>
        <w:ind w:left="709" w:right="-360" w:hanging="709"/>
        <w:jc w:val="both"/>
        <w:rPr>
          <w:rFonts w:ascii="Arial" w:hAnsi="Arial" w:cs="Arial"/>
          <w:color w:val="000000"/>
          <w:sz w:val="24"/>
          <w:szCs w:val="24"/>
        </w:rPr>
      </w:pPr>
      <w:r w:rsidRPr="00A344EA">
        <w:rPr>
          <w:rFonts w:ascii="Arial" w:hAnsi="Arial" w:cs="Arial"/>
          <w:color w:val="000000"/>
          <w:sz w:val="24"/>
          <w:szCs w:val="24"/>
        </w:rPr>
        <w:t xml:space="preserve">Water to be used for mixing concrete shall be fresh, clean and free from oil, acids, </w:t>
      </w:r>
      <w:proofErr w:type="spellStart"/>
      <w:r w:rsidRPr="00A344EA">
        <w:rPr>
          <w:rFonts w:ascii="Arial" w:hAnsi="Arial" w:cs="Arial"/>
          <w:color w:val="000000"/>
          <w:sz w:val="24"/>
          <w:szCs w:val="24"/>
        </w:rPr>
        <w:t>alkalies</w:t>
      </w:r>
      <w:proofErr w:type="spellEnd"/>
      <w:r w:rsidRPr="00A344EA">
        <w:rPr>
          <w:rFonts w:ascii="Arial" w:hAnsi="Arial" w:cs="Arial"/>
          <w:color w:val="000000"/>
          <w:sz w:val="24"/>
          <w:szCs w:val="24"/>
        </w:rPr>
        <w:t>, organic materials or other deleterious substances.  Potable water is generally preferred.</w:t>
      </w:r>
    </w:p>
    <w:p w14:paraId="213DC93E" w14:textId="77777777" w:rsidR="00F50F6C" w:rsidRPr="0072297A" w:rsidRDefault="00F50F6C" w:rsidP="00F50F6C">
      <w:pPr>
        <w:ind w:left="720" w:right="-360"/>
        <w:jc w:val="both"/>
        <w:rPr>
          <w:rFonts w:ascii="Arial" w:hAnsi="Arial" w:cs="Arial"/>
          <w:color w:val="000000"/>
          <w:sz w:val="24"/>
          <w:szCs w:val="24"/>
        </w:rPr>
      </w:pPr>
    </w:p>
    <w:p w14:paraId="5A5E101C" w14:textId="77777777" w:rsidR="00F50F6C" w:rsidRPr="0072297A" w:rsidRDefault="00F50F6C" w:rsidP="00F50F6C">
      <w:pPr>
        <w:numPr>
          <w:ilvl w:val="1"/>
          <w:numId w:val="16"/>
        </w:numPr>
        <w:tabs>
          <w:tab w:val="clear" w:pos="1440"/>
          <w:tab w:val="num" w:pos="720"/>
        </w:tabs>
        <w:spacing w:line="360" w:lineRule="auto"/>
        <w:ind w:left="709" w:right="-360" w:hanging="709"/>
        <w:jc w:val="both"/>
        <w:rPr>
          <w:rFonts w:ascii="Arial" w:hAnsi="Arial" w:cs="Arial"/>
          <w:color w:val="000000"/>
          <w:sz w:val="24"/>
          <w:szCs w:val="24"/>
        </w:rPr>
      </w:pPr>
      <w:r w:rsidRPr="00081C83">
        <w:rPr>
          <w:rFonts w:ascii="Arial" w:hAnsi="Arial" w:cs="Arial"/>
          <w:color w:val="000000"/>
          <w:sz w:val="24"/>
          <w:szCs w:val="24"/>
        </w:rPr>
        <w:t xml:space="preserve">For detailing of reinforcement IS: 2502 and SP: 34 shall be followed.  TMT bars conforming to IS-1786-2008(Fe 500 grade) shall be used as reinforcement.  However, in specific areas, mild steel (Grade-I) conforming to IS: 432 can also be used. </w:t>
      </w:r>
      <w:r w:rsidRPr="0072297A">
        <w:rPr>
          <w:rFonts w:ascii="Arial" w:hAnsi="Arial" w:cs="Arial"/>
          <w:color w:val="000000"/>
          <w:sz w:val="24"/>
          <w:szCs w:val="24"/>
        </w:rPr>
        <w:t>The successful bidder shall supply, fabricate and place reinforcement to shapes and dimensions as indicated or as required to carry out the intent of drawings and specifications.</w:t>
      </w:r>
    </w:p>
    <w:p w14:paraId="659CF20A" w14:textId="77777777" w:rsidR="00F50F6C" w:rsidRPr="0072297A" w:rsidRDefault="00F50F6C" w:rsidP="00F50F6C">
      <w:pPr>
        <w:spacing w:line="360" w:lineRule="auto"/>
        <w:ind w:left="709" w:right="-360" w:hanging="709"/>
        <w:jc w:val="both"/>
        <w:rPr>
          <w:rFonts w:ascii="Arial" w:hAnsi="Arial" w:cs="Arial"/>
          <w:color w:val="000000"/>
          <w:sz w:val="24"/>
          <w:szCs w:val="24"/>
        </w:rPr>
      </w:pPr>
    </w:p>
    <w:p w14:paraId="50FE4ABD" w14:textId="77777777" w:rsidR="00F50F6C" w:rsidRPr="0072297A" w:rsidRDefault="00F50F6C" w:rsidP="00F50F6C">
      <w:pPr>
        <w:numPr>
          <w:ilvl w:val="0"/>
          <w:numId w:val="16"/>
        </w:numPr>
        <w:ind w:right="-360"/>
        <w:jc w:val="both"/>
        <w:rPr>
          <w:rFonts w:ascii="Arial" w:hAnsi="Arial" w:cs="Arial"/>
          <w:b/>
          <w:bCs/>
          <w:color w:val="000000"/>
          <w:sz w:val="24"/>
          <w:szCs w:val="24"/>
          <w:u w:val="single"/>
        </w:rPr>
      </w:pPr>
      <w:r>
        <w:rPr>
          <w:rFonts w:ascii="Arial" w:hAnsi="Arial" w:cs="Arial"/>
          <w:b/>
          <w:bCs/>
          <w:color w:val="000000"/>
          <w:sz w:val="24"/>
          <w:szCs w:val="24"/>
          <w:u w:val="single"/>
        </w:rPr>
        <w:t>DESIGN OF FOUNDATIONS:</w:t>
      </w:r>
    </w:p>
    <w:p w14:paraId="46861E16" w14:textId="77777777" w:rsidR="00F50F6C" w:rsidRPr="0072297A" w:rsidRDefault="00F50F6C" w:rsidP="00F50F6C">
      <w:pPr>
        <w:ind w:right="-360"/>
        <w:jc w:val="both"/>
        <w:rPr>
          <w:rFonts w:ascii="Arial" w:hAnsi="Arial" w:cs="Arial"/>
          <w:b/>
          <w:bCs/>
          <w:color w:val="000000"/>
          <w:sz w:val="24"/>
          <w:szCs w:val="24"/>
          <w:u w:val="single"/>
        </w:rPr>
      </w:pPr>
    </w:p>
    <w:p w14:paraId="223CFB46" w14:textId="77777777" w:rsidR="00F50F6C" w:rsidRPr="0072297A" w:rsidRDefault="00F50F6C" w:rsidP="00F50F6C">
      <w:pPr>
        <w:pStyle w:val="BodyText2"/>
        <w:numPr>
          <w:ilvl w:val="1"/>
          <w:numId w:val="16"/>
        </w:numPr>
        <w:tabs>
          <w:tab w:val="clear" w:pos="1440"/>
          <w:tab w:val="num" w:pos="720"/>
        </w:tabs>
        <w:spacing w:after="0" w:line="360" w:lineRule="auto"/>
        <w:ind w:left="720" w:right="-360"/>
        <w:jc w:val="both"/>
        <w:rPr>
          <w:rFonts w:ascii="Arial" w:hAnsi="Arial" w:cs="Arial"/>
          <w:color w:val="000000"/>
          <w:sz w:val="24"/>
          <w:szCs w:val="24"/>
        </w:rPr>
      </w:pPr>
      <w:r w:rsidRPr="0072297A">
        <w:rPr>
          <w:rFonts w:ascii="Arial" w:hAnsi="Arial" w:cs="Arial"/>
          <w:color w:val="000000"/>
          <w:sz w:val="24"/>
          <w:szCs w:val="24"/>
        </w:rPr>
        <w:t xml:space="preserve">The properties of </w:t>
      </w:r>
      <w:r>
        <w:rPr>
          <w:rFonts w:ascii="Arial" w:hAnsi="Arial" w:cs="Arial"/>
          <w:color w:val="000000"/>
          <w:sz w:val="24"/>
          <w:szCs w:val="24"/>
        </w:rPr>
        <w:t>soil</w:t>
      </w:r>
      <w:r w:rsidRPr="0072297A">
        <w:rPr>
          <w:rFonts w:ascii="Arial" w:hAnsi="Arial" w:cs="Arial"/>
          <w:color w:val="000000"/>
          <w:sz w:val="24"/>
          <w:szCs w:val="24"/>
        </w:rPr>
        <w:t xml:space="preserve"> </w:t>
      </w:r>
      <w:r>
        <w:rPr>
          <w:rFonts w:ascii="Arial" w:hAnsi="Arial" w:cs="Arial"/>
          <w:color w:val="000000"/>
          <w:sz w:val="24"/>
          <w:szCs w:val="24"/>
        </w:rPr>
        <w:t xml:space="preserve">as per the soil test report shall be </w:t>
      </w:r>
      <w:r w:rsidRPr="0072297A">
        <w:rPr>
          <w:rFonts w:ascii="Arial" w:hAnsi="Arial" w:cs="Arial"/>
          <w:color w:val="000000"/>
          <w:sz w:val="24"/>
          <w:szCs w:val="24"/>
        </w:rPr>
        <w:t>considered for the design of foundations</w:t>
      </w:r>
      <w:r>
        <w:rPr>
          <w:rFonts w:ascii="Arial" w:hAnsi="Arial" w:cs="Arial"/>
          <w:color w:val="000000"/>
          <w:sz w:val="24"/>
          <w:szCs w:val="24"/>
        </w:rPr>
        <w:t>.</w:t>
      </w:r>
    </w:p>
    <w:p w14:paraId="188078A2" w14:textId="77777777" w:rsidR="00F50F6C"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sidRPr="0072297A">
        <w:rPr>
          <w:rFonts w:ascii="Arial" w:hAnsi="Arial" w:cs="Arial"/>
          <w:color w:val="000000"/>
          <w:sz w:val="24"/>
          <w:szCs w:val="24"/>
        </w:rPr>
        <w:t xml:space="preserve">The </w:t>
      </w:r>
      <w:r>
        <w:rPr>
          <w:rFonts w:ascii="Arial" w:hAnsi="Arial" w:cs="Arial"/>
          <w:color w:val="000000"/>
          <w:sz w:val="24"/>
          <w:szCs w:val="24"/>
        </w:rPr>
        <w:t>Mono pole</w:t>
      </w:r>
      <w:r w:rsidRPr="0072297A">
        <w:rPr>
          <w:rFonts w:ascii="Arial" w:hAnsi="Arial" w:cs="Arial"/>
          <w:color w:val="000000"/>
          <w:sz w:val="24"/>
          <w:szCs w:val="24"/>
        </w:rPr>
        <w:t xml:space="preserve"> shall be </w:t>
      </w:r>
      <w:r>
        <w:rPr>
          <w:rFonts w:ascii="Arial" w:hAnsi="Arial" w:cs="Arial"/>
          <w:color w:val="000000"/>
          <w:sz w:val="24"/>
          <w:szCs w:val="24"/>
        </w:rPr>
        <w:t xml:space="preserve">anchored to the foundation </w:t>
      </w:r>
      <w:r w:rsidRPr="0072297A">
        <w:rPr>
          <w:rFonts w:ascii="Arial" w:hAnsi="Arial" w:cs="Arial"/>
          <w:color w:val="000000"/>
          <w:sz w:val="24"/>
          <w:szCs w:val="24"/>
        </w:rPr>
        <w:t>through a suitable steel base plate &amp; anchor bolts of required numbers</w:t>
      </w:r>
      <w:r>
        <w:rPr>
          <w:rFonts w:ascii="Arial" w:hAnsi="Arial" w:cs="Arial"/>
          <w:color w:val="000000"/>
          <w:sz w:val="24"/>
          <w:szCs w:val="24"/>
        </w:rPr>
        <w:t xml:space="preserve"> shall be provided as per design</w:t>
      </w:r>
      <w:r w:rsidRPr="0072297A">
        <w:rPr>
          <w:rFonts w:ascii="Arial" w:hAnsi="Arial" w:cs="Arial"/>
          <w:color w:val="000000"/>
          <w:sz w:val="24"/>
          <w:szCs w:val="24"/>
        </w:rPr>
        <w:t xml:space="preserve">. </w:t>
      </w:r>
    </w:p>
    <w:p w14:paraId="13A0AE47" w14:textId="77777777" w:rsidR="00F50F6C" w:rsidRPr="0072297A"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sidRPr="0072297A">
        <w:rPr>
          <w:rFonts w:ascii="Arial" w:hAnsi="Arial" w:cs="Arial"/>
          <w:color w:val="000000"/>
          <w:sz w:val="24"/>
          <w:szCs w:val="24"/>
        </w:rPr>
        <w:t>Normally poles should not be subjected to uplift.  If there is uplift</w:t>
      </w:r>
      <w:r>
        <w:rPr>
          <w:rFonts w:ascii="Arial" w:hAnsi="Arial" w:cs="Arial"/>
          <w:color w:val="000000"/>
          <w:sz w:val="24"/>
          <w:szCs w:val="24"/>
        </w:rPr>
        <w:t>,</w:t>
      </w:r>
      <w:r w:rsidRPr="0072297A">
        <w:rPr>
          <w:rFonts w:ascii="Arial" w:hAnsi="Arial" w:cs="Arial"/>
          <w:color w:val="000000"/>
          <w:sz w:val="24"/>
          <w:szCs w:val="24"/>
        </w:rPr>
        <w:t xml:space="preserve"> sufficient anchorage should be provided in the foundation against uplift.</w:t>
      </w:r>
    </w:p>
    <w:p w14:paraId="164AA1F4" w14:textId="77777777" w:rsidR="00F50F6C" w:rsidRPr="0072297A"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Pr>
          <w:rFonts w:ascii="Arial" w:hAnsi="Arial" w:cs="Arial"/>
          <w:color w:val="000000"/>
          <w:sz w:val="24"/>
          <w:szCs w:val="24"/>
        </w:rPr>
        <w:t>VOID</w:t>
      </w:r>
    </w:p>
    <w:p w14:paraId="4833BE0B" w14:textId="77777777" w:rsidR="00F50F6C"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sidRPr="0072297A">
        <w:rPr>
          <w:rFonts w:ascii="Arial" w:hAnsi="Arial" w:cs="Arial"/>
          <w:color w:val="000000"/>
          <w:sz w:val="24"/>
          <w:szCs w:val="24"/>
        </w:rPr>
        <w:t xml:space="preserve">Design calculation should </w:t>
      </w:r>
      <w:r>
        <w:rPr>
          <w:rFonts w:ascii="Arial" w:hAnsi="Arial" w:cs="Arial"/>
          <w:color w:val="000000"/>
          <w:sz w:val="24"/>
          <w:szCs w:val="24"/>
        </w:rPr>
        <w:t xml:space="preserve">show </w:t>
      </w:r>
      <w:r w:rsidRPr="0072297A">
        <w:rPr>
          <w:rFonts w:ascii="Arial" w:hAnsi="Arial" w:cs="Arial"/>
          <w:color w:val="000000"/>
          <w:sz w:val="24"/>
          <w:szCs w:val="24"/>
        </w:rPr>
        <w:t>that foundation is safe against overturning, down thrust and uplift.</w:t>
      </w:r>
    </w:p>
    <w:p w14:paraId="040E92E0" w14:textId="77777777" w:rsidR="00F50F6C" w:rsidRPr="005C7288" w:rsidRDefault="00F50F6C" w:rsidP="00F50F6C">
      <w:pPr>
        <w:numPr>
          <w:ilvl w:val="1"/>
          <w:numId w:val="16"/>
        </w:numPr>
        <w:tabs>
          <w:tab w:val="clear" w:pos="1440"/>
          <w:tab w:val="num" w:pos="720"/>
        </w:tabs>
        <w:spacing w:line="360" w:lineRule="auto"/>
        <w:ind w:left="720" w:right="-360"/>
        <w:jc w:val="both"/>
        <w:rPr>
          <w:rFonts w:ascii="Arial" w:hAnsi="Arial" w:cs="Arial"/>
          <w:color w:val="000000"/>
          <w:sz w:val="24"/>
          <w:szCs w:val="24"/>
        </w:rPr>
      </w:pPr>
      <w:r w:rsidRPr="005C7288">
        <w:rPr>
          <w:rFonts w:ascii="Arial" w:hAnsi="Arial" w:cs="Arial"/>
          <w:color w:val="000000"/>
          <w:sz w:val="24"/>
          <w:szCs w:val="24"/>
        </w:rPr>
        <w:t>The foundations shall be designed in accordance with relevant IS</w:t>
      </w:r>
      <w:r>
        <w:rPr>
          <w:rFonts w:ascii="Arial" w:hAnsi="Arial" w:cs="Arial"/>
          <w:color w:val="000000"/>
          <w:sz w:val="24"/>
          <w:szCs w:val="24"/>
        </w:rPr>
        <w:t>.</w:t>
      </w:r>
    </w:p>
    <w:p w14:paraId="3E255DE9" w14:textId="77777777" w:rsidR="00F50F6C" w:rsidRDefault="00F50F6C" w:rsidP="00F50F6C">
      <w:pPr>
        <w:ind w:right="-360"/>
        <w:jc w:val="both"/>
        <w:rPr>
          <w:rFonts w:ascii="Arial" w:hAnsi="Arial" w:cs="Arial"/>
          <w:color w:val="000000"/>
          <w:sz w:val="24"/>
          <w:szCs w:val="24"/>
        </w:rPr>
      </w:pPr>
    </w:p>
    <w:p w14:paraId="3A9098E0" w14:textId="77777777" w:rsidR="00F50F6C" w:rsidRPr="0072297A" w:rsidRDefault="00F50F6C" w:rsidP="00F50F6C">
      <w:pPr>
        <w:numPr>
          <w:ilvl w:val="0"/>
          <w:numId w:val="16"/>
        </w:numPr>
        <w:ind w:right="-360"/>
        <w:jc w:val="both"/>
        <w:rPr>
          <w:rFonts w:ascii="Arial" w:hAnsi="Arial" w:cs="Arial"/>
          <w:color w:val="000000"/>
          <w:sz w:val="24"/>
          <w:szCs w:val="24"/>
        </w:rPr>
      </w:pPr>
      <w:r w:rsidRPr="0072297A">
        <w:rPr>
          <w:rFonts w:ascii="Arial" w:hAnsi="Arial" w:cs="Arial"/>
          <w:b/>
          <w:bCs/>
          <w:color w:val="000000"/>
          <w:sz w:val="24"/>
          <w:szCs w:val="24"/>
          <w:u w:val="single"/>
        </w:rPr>
        <w:t>FACTOR OF SAFETY:</w:t>
      </w:r>
    </w:p>
    <w:p w14:paraId="58458C0F" w14:textId="77777777" w:rsidR="00F50F6C" w:rsidRPr="0072297A" w:rsidRDefault="00F50F6C" w:rsidP="00F50F6C">
      <w:pPr>
        <w:spacing w:line="360" w:lineRule="auto"/>
        <w:ind w:left="709" w:right="-360"/>
        <w:jc w:val="both"/>
        <w:rPr>
          <w:rFonts w:ascii="Arial" w:hAnsi="Arial" w:cs="Arial"/>
          <w:color w:val="000000"/>
          <w:sz w:val="24"/>
          <w:szCs w:val="24"/>
        </w:rPr>
      </w:pPr>
      <w:r w:rsidRPr="0072297A">
        <w:rPr>
          <w:rFonts w:ascii="Arial" w:hAnsi="Arial" w:cs="Arial"/>
          <w:color w:val="000000"/>
          <w:sz w:val="24"/>
          <w:szCs w:val="24"/>
        </w:rPr>
        <w:lastRenderedPageBreak/>
        <w:t xml:space="preserve">For the design of foundation, the ultimate loads from the </w:t>
      </w:r>
      <w:r>
        <w:rPr>
          <w:rFonts w:ascii="Arial" w:hAnsi="Arial" w:cs="Arial"/>
          <w:sz w:val="24"/>
          <w:szCs w:val="24"/>
        </w:rPr>
        <w:t>Towers</w:t>
      </w:r>
      <w:r w:rsidRPr="0072297A">
        <w:rPr>
          <w:rFonts w:ascii="Arial" w:hAnsi="Arial" w:cs="Arial"/>
          <w:color w:val="000000"/>
          <w:sz w:val="24"/>
          <w:szCs w:val="24"/>
        </w:rPr>
        <w:t xml:space="preserve"> design (for over turning, Bearing and uplift) shall be multiplied by a “Over load factor” of 1.15.  The strength design shall be in limit state as per IS-456.</w:t>
      </w:r>
    </w:p>
    <w:p w14:paraId="7F1B0E9C" w14:textId="77777777" w:rsidR="00F50F6C" w:rsidRPr="0072297A" w:rsidRDefault="00F50F6C" w:rsidP="00F50F6C">
      <w:pPr>
        <w:ind w:right="-360"/>
        <w:jc w:val="both"/>
        <w:rPr>
          <w:rFonts w:ascii="Arial" w:hAnsi="Arial" w:cs="Arial"/>
          <w:color w:val="000000"/>
          <w:sz w:val="24"/>
          <w:szCs w:val="24"/>
        </w:rPr>
      </w:pPr>
    </w:p>
    <w:p w14:paraId="4C0C7DD8" w14:textId="77777777" w:rsidR="00F50F6C" w:rsidRPr="0072297A" w:rsidRDefault="00F50F6C" w:rsidP="00F50F6C">
      <w:pPr>
        <w:numPr>
          <w:ilvl w:val="0"/>
          <w:numId w:val="16"/>
        </w:numPr>
        <w:ind w:right="-360"/>
        <w:jc w:val="both"/>
        <w:rPr>
          <w:rFonts w:ascii="Arial" w:hAnsi="Arial" w:cs="Arial"/>
          <w:color w:val="000000"/>
          <w:sz w:val="24"/>
          <w:szCs w:val="24"/>
        </w:rPr>
      </w:pPr>
      <w:r>
        <w:rPr>
          <w:rFonts w:ascii="Arial" w:hAnsi="Arial" w:cs="Arial"/>
          <w:b/>
          <w:bCs/>
          <w:color w:val="000000"/>
          <w:sz w:val="24"/>
          <w:szCs w:val="24"/>
          <w:u w:val="single"/>
        </w:rPr>
        <w:t>UNIT RATES:</w:t>
      </w:r>
    </w:p>
    <w:p w14:paraId="16449506" w14:textId="77777777" w:rsidR="00F50F6C" w:rsidRPr="0072297A" w:rsidRDefault="00F50F6C" w:rsidP="00F50F6C">
      <w:pPr>
        <w:ind w:right="-360"/>
        <w:jc w:val="both"/>
        <w:rPr>
          <w:rFonts w:ascii="Arial" w:hAnsi="Arial" w:cs="Arial"/>
          <w:color w:val="000000"/>
          <w:sz w:val="24"/>
          <w:szCs w:val="24"/>
        </w:rPr>
      </w:pPr>
    </w:p>
    <w:p w14:paraId="6015BA94" w14:textId="77777777" w:rsidR="00F50F6C" w:rsidRPr="00F4555F" w:rsidRDefault="00F50F6C" w:rsidP="00F50F6C">
      <w:pPr>
        <w:spacing w:line="360" w:lineRule="auto"/>
        <w:ind w:left="709" w:right="-360"/>
        <w:jc w:val="both"/>
        <w:rPr>
          <w:rFonts w:ascii="Arial" w:hAnsi="Arial" w:cs="Arial"/>
          <w:color w:val="000000"/>
          <w:sz w:val="24"/>
          <w:szCs w:val="24"/>
        </w:rPr>
      </w:pPr>
      <w:r>
        <w:rPr>
          <w:rFonts w:ascii="Arial" w:hAnsi="Arial" w:cs="Arial"/>
          <w:color w:val="000000"/>
          <w:sz w:val="24"/>
          <w:szCs w:val="24"/>
        </w:rPr>
        <w:t>Void</w:t>
      </w:r>
    </w:p>
    <w:p w14:paraId="3CA3B0D5" w14:textId="77777777" w:rsidR="00F50F6C" w:rsidRDefault="00F50F6C" w:rsidP="00F50F6C">
      <w:pPr>
        <w:spacing w:line="360" w:lineRule="auto"/>
        <w:ind w:right="-360"/>
        <w:jc w:val="center"/>
        <w:rPr>
          <w:rFonts w:ascii="Arial" w:hAnsi="Arial" w:cs="Arial"/>
          <w:b/>
          <w:bCs/>
          <w:color w:val="000000"/>
          <w:sz w:val="24"/>
          <w:szCs w:val="24"/>
          <w:u w:val="single"/>
        </w:rPr>
      </w:pPr>
      <w:r w:rsidRPr="00A344EA">
        <w:rPr>
          <w:rFonts w:ascii="Arial" w:hAnsi="Arial" w:cs="Arial"/>
          <w:color w:val="000000"/>
          <w:sz w:val="36"/>
          <w:szCs w:val="36"/>
        </w:rPr>
        <w:t>*******</w:t>
      </w:r>
    </w:p>
    <w:p w14:paraId="6EC3B8E3" w14:textId="77777777" w:rsidR="00F50F6C" w:rsidRDefault="00F50F6C" w:rsidP="00F50F6C">
      <w:pPr>
        <w:spacing w:after="200" w:line="276" w:lineRule="auto"/>
        <w:rPr>
          <w:rFonts w:ascii="Arial" w:hAnsi="Arial" w:cs="Arial"/>
          <w:b/>
          <w:bCs/>
          <w:color w:val="000000"/>
          <w:sz w:val="24"/>
          <w:szCs w:val="24"/>
          <w:u w:val="single"/>
        </w:rPr>
      </w:pPr>
      <w:r>
        <w:rPr>
          <w:rFonts w:ascii="Arial" w:hAnsi="Arial" w:cs="Arial"/>
          <w:b/>
          <w:bCs/>
          <w:color w:val="000000"/>
          <w:sz w:val="24"/>
          <w:szCs w:val="24"/>
          <w:u w:val="single"/>
        </w:rPr>
        <w:br w:type="page"/>
      </w:r>
    </w:p>
    <w:p w14:paraId="6598D0AD" w14:textId="351EE260" w:rsidR="00F50F6C" w:rsidRPr="0072297A" w:rsidRDefault="00F50F6C" w:rsidP="00F50F6C">
      <w:pPr>
        <w:ind w:right="-360"/>
        <w:rPr>
          <w:rFonts w:ascii="Arial" w:hAnsi="Arial" w:cs="Arial"/>
          <w:color w:val="000000"/>
          <w:sz w:val="24"/>
          <w:szCs w:val="24"/>
        </w:rPr>
      </w:pPr>
      <w:r w:rsidRPr="0072297A">
        <w:rPr>
          <w:rFonts w:ascii="Arial" w:hAnsi="Arial" w:cs="Arial"/>
          <w:b/>
          <w:bCs/>
          <w:color w:val="000000"/>
          <w:sz w:val="24"/>
          <w:szCs w:val="24"/>
          <w:u w:val="single"/>
        </w:rPr>
        <w:lastRenderedPageBreak/>
        <w:t>GUARANTEED TECHNICAL PERTICULARS – MONOPOLES:</w:t>
      </w:r>
    </w:p>
    <w:p w14:paraId="328A7290" w14:textId="77777777" w:rsidR="00F50F6C" w:rsidRPr="0072297A" w:rsidRDefault="00F50F6C" w:rsidP="00F50F6C">
      <w:pPr>
        <w:ind w:right="-360"/>
        <w:rPr>
          <w:rFonts w:ascii="Arial" w:hAnsi="Arial" w:cs="Arial"/>
          <w:color w:val="000000"/>
          <w:sz w:val="24"/>
          <w:szCs w:val="24"/>
        </w:rPr>
      </w:pPr>
    </w:p>
    <w:p w14:paraId="0459BF81" w14:textId="77777777" w:rsidR="00F50F6C" w:rsidRPr="00D423CE" w:rsidRDefault="00F50F6C" w:rsidP="00F50F6C">
      <w:pPr>
        <w:numPr>
          <w:ilvl w:val="0"/>
          <w:numId w:val="19"/>
        </w:numPr>
        <w:ind w:right="-360"/>
        <w:rPr>
          <w:rFonts w:ascii="Arial" w:hAnsi="Arial" w:cs="Arial"/>
          <w:color w:val="000000"/>
          <w:sz w:val="24"/>
          <w:szCs w:val="24"/>
        </w:rPr>
      </w:pPr>
      <w:r w:rsidRPr="00D423CE">
        <w:rPr>
          <w:rFonts w:ascii="Arial" w:hAnsi="Arial" w:cs="Arial"/>
          <w:color w:val="000000"/>
          <w:sz w:val="24"/>
          <w:szCs w:val="24"/>
        </w:rPr>
        <w:t>Weight of steel tubular pole including X-arms</w:t>
      </w:r>
      <w:r>
        <w:rPr>
          <w:rFonts w:ascii="Arial" w:hAnsi="Arial" w:cs="Arial"/>
          <w:color w:val="000000"/>
          <w:sz w:val="24"/>
          <w:szCs w:val="24"/>
        </w:rPr>
        <w:t xml:space="preserve"> </w:t>
      </w:r>
      <w:r w:rsidRPr="00D423CE">
        <w:rPr>
          <w:rFonts w:ascii="Arial" w:hAnsi="Arial" w:cs="Arial"/>
          <w:color w:val="000000"/>
          <w:sz w:val="24"/>
          <w:szCs w:val="24"/>
        </w:rPr>
        <w:t>and base plate &amp; anchor bolts.</w:t>
      </w:r>
    </w:p>
    <w:p w14:paraId="02146C64" w14:textId="77777777" w:rsidR="00F50F6C" w:rsidRPr="00D423CE" w:rsidRDefault="00F50F6C" w:rsidP="00F50F6C">
      <w:pPr>
        <w:ind w:left="360" w:right="-360"/>
        <w:rPr>
          <w:rFonts w:ascii="Arial" w:hAnsi="Arial" w:cs="Arial"/>
          <w:color w:val="000000"/>
          <w:sz w:val="24"/>
          <w:szCs w:val="24"/>
        </w:rPr>
      </w:pPr>
    </w:p>
    <w:tbl>
      <w:tblPr>
        <w:tblStyle w:val="TableGrid"/>
        <w:tblW w:w="0" w:type="auto"/>
        <w:tblInd w:w="360" w:type="dxa"/>
        <w:tblLook w:val="04A0" w:firstRow="1" w:lastRow="0" w:firstColumn="1" w:lastColumn="0" w:noHBand="0" w:noVBand="1"/>
      </w:tblPr>
      <w:tblGrid>
        <w:gridCol w:w="1792"/>
        <w:gridCol w:w="3626"/>
      </w:tblGrid>
      <w:tr w:rsidR="00F50F6C" w:rsidRPr="00D423CE" w14:paraId="3EE1E427" w14:textId="77777777" w:rsidTr="00F50F6C">
        <w:trPr>
          <w:trHeight w:val="428"/>
        </w:trPr>
        <w:tc>
          <w:tcPr>
            <w:tcW w:w="1792" w:type="dxa"/>
          </w:tcPr>
          <w:p w14:paraId="648EF877" w14:textId="77777777" w:rsidR="00F50F6C" w:rsidRPr="00D423CE" w:rsidRDefault="00F50F6C" w:rsidP="00F1332B">
            <w:pPr>
              <w:ind w:right="-360"/>
              <w:jc w:val="center"/>
              <w:rPr>
                <w:rFonts w:ascii="Arial" w:hAnsi="Arial" w:cs="Arial"/>
                <w:color w:val="000000"/>
                <w:sz w:val="24"/>
                <w:szCs w:val="24"/>
              </w:rPr>
            </w:pPr>
            <w:r w:rsidRPr="00D423CE">
              <w:rPr>
                <w:rFonts w:ascii="Arial" w:hAnsi="Arial" w:cs="Arial"/>
                <w:color w:val="000000"/>
                <w:sz w:val="24"/>
                <w:szCs w:val="24"/>
              </w:rPr>
              <w:t>POLE TYPE</w:t>
            </w:r>
          </w:p>
        </w:tc>
        <w:tc>
          <w:tcPr>
            <w:tcW w:w="3626" w:type="dxa"/>
          </w:tcPr>
          <w:p w14:paraId="5BDED9A7" w14:textId="38E5C59E" w:rsidR="00F50F6C" w:rsidRPr="00D423CE" w:rsidRDefault="00F50F6C" w:rsidP="00F1332B">
            <w:pPr>
              <w:ind w:right="-360"/>
              <w:jc w:val="center"/>
              <w:rPr>
                <w:rFonts w:ascii="Arial" w:hAnsi="Arial" w:cs="Arial"/>
                <w:color w:val="000000"/>
                <w:sz w:val="24"/>
                <w:szCs w:val="24"/>
              </w:rPr>
            </w:pPr>
            <w:r>
              <w:rPr>
                <w:rFonts w:ascii="Arial" w:hAnsi="Arial" w:cs="Arial"/>
                <w:color w:val="000000"/>
                <w:sz w:val="24"/>
                <w:szCs w:val="24"/>
              </w:rPr>
              <w:t>2P3</w:t>
            </w:r>
          </w:p>
        </w:tc>
      </w:tr>
      <w:tr w:rsidR="00F50F6C" w:rsidRPr="00D423CE" w14:paraId="7B43E095" w14:textId="77777777" w:rsidTr="00F50F6C">
        <w:trPr>
          <w:trHeight w:val="433"/>
        </w:trPr>
        <w:tc>
          <w:tcPr>
            <w:tcW w:w="1792" w:type="dxa"/>
          </w:tcPr>
          <w:p w14:paraId="7AFA8FBF" w14:textId="77777777" w:rsidR="00F50F6C" w:rsidRPr="00D423CE" w:rsidRDefault="00F50F6C" w:rsidP="00F1332B">
            <w:pPr>
              <w:ind w:right="-360"/>
              <w:jc w:val="center"/>
              <w:rPr>
                <w:rFonts w:ascii="Arial" w:hAnsi="Arial" w:cs="Arial"/>
                <w:color w:val="000000"/>
                <w:sz w:val="24"/>
                <w:szCs w:val="24"/>
              </w:rPr>
            </w:pPr>
            <w:r w:rsidRPr="00D423CE">
              <w:rPr>
                <w:rFonts w:ascii="Arial" w:hAnsi="Arial" w:cs="Arial"/>
                <w:color w:val="000000"/>
                <w:sz w:val="24"/>
                <w:szCs w:val="24"/>
              </w:rPr>
              <w:t>Normal</w:t>
            </w:r>
          </w:p>
        </w:tc>
        <w:tc>
          <w:tcPr>
            <w:tcW w:w="3626" w:type="dxa"/>
          </w:tcPr>
          <w:p w14:paraId="79697B95" w14:textId="77777777" w:rsidR="00F50F6C" w:rsidRPr="00D423CE" w:rsidRDefault="00F50F6C" w:rsidP="00F1332B">
            <w:pPr>
              <w:ind w:right="-360"/>
              <w:jc w:val="center"/>
              <w:rPr>
                <w:rFonts w:ascii="Arial" w:hAnsi="Arial" w:cs="Arial"/>
                <w:color w:val="000000"/>
                <w:sz w:val="24"/>
                <w:szCs w:val="24"/>
              </w:rPr>
            </w:pPr>
          </w:p>
        </w:tc>
      </w:tr>
      <w:tr w:rsidR="00F50F6C" w:rsidRPr="00D423CE" w14:paraId="72D338E2" w14:textId="77777777" w:rsidTr="00F50F6C">
        <w:trPr>
          <w:trHeight w:val="411"/>
        </w:trPr>
        <w:tc>
          <w:tcPr>
            <w:tcW w:w="1792" w:type="dxa"/>
          </w:tcPr>
          <w:p w14:paraId="760BA2B8" w14:textId="77777777" w:rsidR="00F50F6C" w:rsidRPr="00D423CE" w:rsidRDefault="00F50F6C" w:rsidP="00F1332B">
            <w:pPr>
              <w:ind w:right="-360"/>
              <w:jc w:val="center"/>
              <w:rPr>
                <w:rFonts w:ascii="Arial" w:hAnsi="Arial" w:cs="Arial"/>
                <w:color w:val="000000"/>
                <w:sz w:val="24"/>
                <w:szCs w:val="24"/>
              </w:rPr>
            </w:pPr>
            <w:r w:rsidRPr="00D423CE">
              <w:rPr>
                <w:rFonts w:ascii="Arial" w:hAnsi="Arial" w:cs="Arial"/>
                <w:color w:val="000000"/>
                <w:sz w:val="24"/>
                <w:szCs w:val="24"/>
              </w:rPr>
              <w:t>+3.0M Extn</w:t>
            </w:r>
          </w:p>
        </w:tc>
        <w:tc>
          <w:tcPr>
            <w:tcW w:w="3626" w:type="dxa"/>
          </w:tcPr>
          <w:p w14:paraId="376E70F1" w14:textId="77777777" w:rsidR="00F50F6C" w:rsidRPr="00D423CE" w:rsidRDefault="00F50F6C" w:rsidP="00F1332B">
            <w:pPr>
              <w:ind w:right="-360"/>
              <w:jc w:val="center"/>
              <w:rPr>
                <w:rFonts w:ascii="Arial" w:hAnsi="Arial" w:cs="Arial"/>
                <w:color w:val="000000"/>
                <w:sz w:val="24"/>
                <w:szCs w:val="24"/>
              </w:rPr>
            </w:pPr>
          </w:p>
        </w:tc>
      </w:tr>
      <w:tr w:rsidR="00F50F6C" w:rsidRPr="00D423CE" w14:paraId="5E7B20EC" w14:textId="77777777" w:rsidTr="00F50F6C">
        <w:trPr>
          <w:trHeight w:val="421"/>
        </w:trPr>
        <w:tc>
          <w:tcPr>
            <w:tcW w:w="1792" w:type="dxa"/>
          </w:tcPr>
          <w:p w14:paraId="2C3A279F" w14:textId="77777777" w:rsidR="00F50F6C" w:rsidRDefault="00F50F6C" w:rsidP="00F1332B">
            <w:pPr>
              <w:ind w:right="-360"/>
              <w:jc w:val="center"/>
              <w:rPr>
                <w:rFonts w:ascii="Arial" w:hAnsi="Arial" w:cs="Arial"/>
                <w:color w:val="000000"/>
                <w:sz w:val="24"/>
                <w:szCs w:val="24"/>
              </w:rPr>
            </w:pPr>
            <w:r>
              <w:rPr>
                <w:rFonts w:ascii="Arial" w:hAnsi="Arial" w:cs="Arial"/>
                <w:color w:val="000000"/>
                <w:sz w:val="24"/>
                <w:szCs w:val="24"/>
              </w:rPr>
              <w:t>+6.0M Extn</w:t>
            </w:r>
          </w:p>
        </w:tc>
        <w:tc>
          <w:tcPr>
            <w:tcW w:w="3626" w:type="dxa"/>
          </w:tcPr>
          <w:p w14:paraId="4E0EB96E" w14:textId="77777777" w:rsidR="00F50F6C" w:rsidRPr="00D423CE" w:rsidRDefault="00F50F6C" w:rsidP="00F1332B">
            <w:pPr>
              <w:ind w:right="-360"/>
              <w:jc w:val="center"/>
              <w:rPr>
                <w:rFonts w:ascii="Arial" w:hAnsi="Arial" w:cs="Arial"/>
                <w:color w:val="000000"/>
                <w:sz w:val="24"/>
                <w:szCs w:val="24"/>
              </w:rPr>
            </w:pPr>
          </w:p>
        </w:tc>
      </w:tr>
    </w:tbl>
    <w:p w14:paraId="34AADA7F" w14:textId="77777777" w:rsidR="00F50F6C" w:rsidRPr="00D423CE" w:rsidRDefault="00F50F6C" w:rsidP="00F50F6C">
      <w:pPr>
        <w:numPr>
          <w:ilvl w:val="0"/>
          <w:numId w:val="19"/>
        </w:numPr>
        <w:ind w:right="-360"/>
        <w:rPr>
          <w:rFonts w:ascii="Arial" w:hAnsi="Arial" w:cs="Arial"/>
          <w:color w:val="000000"/>
          <w:sz w:val="24"/>
          <w:szCs w:val="24"/>
        </w:rPr>
      </w:pPr>
      <w:r w:rsidRPr="00D423CE">
        <w:rPr>
          <w:rFonts w:ascii="Arial" w:hAnsi="Arial" w:cs="Arial"/>
          <w:color w:val="000000"/>
          <w:sz w:val="24"/>
          <w:szCs w:val="24"/>
        </w:rPr>
        <w:t>Name of the Designers of Poles</w:t>
      </w:r>
    </w:p>
    <w:p w14:paraId="198D0F08" w14:textId="77777777" w:rsidR="00F50F6C" w:rsidRPr="0072297A" w:rsidRDefault="00F50F6C" w:rsidP="00F50F6C">
      <w:pPr>
        <w:ind w:left="720" w:right="-360" w:firstLine="360"/>
        <w:rPr>
          <w:rFonts w:ascii="Arial" w:hAnsi="Arial" w:cs="Arial"/>
          <w:color w:val="000000"/>
          <w:sz w:val="24"/>
          <w:szCs w:val="24"/>
        </w:rPr>
      </w:pPr>
      <w:r w:rsidRPr="0072297A">
        <w:rPr>
          <w:rFonts w:ascii="Arial" w:hAnsi="Arial" w:cs="Arial"/>
          <w:color w:val="000000"/>
          <w:sz w:val="24"/>
          <w:szCs w:val="24"/>
        </w:rPr>
        <w:t>2. Name of the Fabricators of poles</w:t>
      </w:r>
    </w:p>
    <w:p w14:paraId="53867807" w14:textId="77777777" w:rsidR="00F50F6C" w:rsidRPr="0072297A" w:rsidRDefault="00F50F6C" w:rsidP="00F50F6C">
      <w:pPr>
        <w:ind w:right="-360"/>
        <w:rPr>
          <w:rFonts w:ascii="Arial" w:hAnsi="Arial" w:cs="Arial"/>
          <w:color w:val="000000"/>
          <w:sz w:val="24"/>
          <w:szCs w:val="24"/>
        </w:rPr>
      </w:pPr>
    </w:p>
    <w:p w14:paraId="68B78161" w14:textId="77777777" w:rsidR="00F50F6C" w:rsidRPr="0072297A" w:rsidRDefault="00F50F6C" w:rsidP="00F50F6C">
      <w:pPr>
        <w:numPr>
          <w:ilvl w:val="0"/>
          <w:numId w:val="19"/>
        </w:numPr>
        <w:ind w:right="-360"/>
        <w:rPr>
          <w:rFonts w:ascii="Arial" w:hAnsi="Arial" w:cs="Arial"/>
          <w:color w:val="000000"/>
          <w:sz w:val="24"/>
          <w:szCs w:val="24"/>
        </w:rPr>
      </w:pPr>
      <w:r w:rsidRPr="0072297A">
        <w:rPr>
          <w:rFonts w:ascii="Arial" w:hAnsi="Arial" w:cs="Arial"/>
          <w:color w:val="000000"/>
          <w:sz w:val="24"/>
          <w:szCs w:val="24"/>
        </w:rPr>
        <w:t>Maximum working stresses employed in Design:</w:t>
      </w:r>
    </w:p>
    <w:p w14:paraId="62EB4219" w14:textId="77777777" w:rsidR="00F50F6C" w:rsidRPr="0072297A" w:rsidRDefault="00F50F6C" w:rsidP="00F50F6C">
      <w:pPr>
        <w:ind w:right="-360"/>
        <w:rPr>
          <w:rFonts w:ascii="Arial" w:hAnsi="Arial" w:cs="Arial"/>
          <w:color w:val="000000"/>
          <w:sz w:val="24"/>
          <w:szCs w:val="24"/>
        </w:rPr>
      </w:pPr>
    </w:p>
    <w:p w14:paraId="7653AD71" w14:textId="77777777" w:rsidR="00F50F6C" w:rsidRPr="0072297A" w:rsidRDefault="00F50F6C" w:rsidP="00F50F6C">
      <w:pPr>
        <w:ind w:left="360" w:right="-360" w:hanging="360"/>
        <w:rPr>
          <w:rFonts w:ascii="Arial" w:hAnsi="Arial" w:cs="Arial"/>
          <w:color w:val="000000"/>
          <w:sz w:val="24"/>
          <w:szCs w:val="24"/>
        </w:rPr>
      </w:pPr>
      <w:r w:rsidRPr="0072297A">
        <w:rPr>
          <w:rFonts w:ascii="Arial" w:hAnsi="Arial" w:cs="Arial"/>
          <w:color w:val="000000"/>
          <w:sz w:val="24"/>
          <w:szCs w:val="24"/>
        </w:rPr>
        <w:t>1.</w:t>
      </w:r>
      <w:r>
        <w:rPr>
          <w:rFonts w:ascii="Arial" w:hAnsi="Arial" w:cs="Arial"/>
          <w:color w:val="000000"/>
          <w:sz w:val="24"/>
          <w:szCs w:val="24"/>
        </w:rPr>
        <w:tab/>
      </w:r>
      <w:r w:rsidRPr="0072297A">
        <w:rPr>
          <w:rFonts w:ascii="Arial" w:hAnsi="Arial" w:cs="Arial"/>
          <w:color w:val="000000"/>
          <w:sz w:val="24"/>
          <w:szCs w:val="24"/>
        </w:rPr>
        <w:t>Tension on net section area</w:t>
      </w:r>
      <w:r w:rsidRPr="0072297A">
        <w:rPr>
          <w:rFonts w:ascii="Arial" w:hAnsi="Arial" w:cs="Arial"/>
          <w:color w:val="000000"/>
          <w:sz w:val="24"/>
          <w:szCs w:val="24"/>
        </w:rPr>
        <w:tab/>
      </w:r>
      <w:r w:rsidRPr="0072297A">
        <w:rPr>
          <w:rFonts w:ascii="Arial" w:hAnsi="Arial" w:cs="Arial"/>
          <w:color w:val="000000"/>
          <w:sz w:val="24"/>
          <w:szCs w:val="24"/>
        </w:rPr>
        <w:tab/>
      </w:r>
      <w:r w:rsidRPr="0072297A">
        <w:rPr>
          <w:rFonts w:ascii="Arial" w:hAnsi="Arial" w:cs="Arial"/>
          <w:color w:val="000000"/>
          <w:sz w:val="24"/>
          <w:szCs w:val="24"/>
        </w:rPr>
        <w:tab/>
      </w:r>
      <w:r w:rsidRPr="0072297A">
        <w:rPr>
          <w:rFonts w:ascii="Arial" w:hAnsi="Arial" w:cs="Arial"/>
          <w:color w:val="000000"/>
          <w:sz w:val="24"/>
          <w:szCs w:val="24"/>
        </w:rPr>
        <w:tab/>
      </w:r>
      <w:r w:rsidRPr="0072297A">
        <w:rPr>
          <w:rFonts w:ascii="Arial" w:hAnsi="Arial" w:cs="Arial"/>
          <w:color w:val="000000"/>
          <w:sz w:val="24"/>
          <w:szCs w:val="24"/>
        </w:rPr>
        <w:tab/>
        <w:t>Kg/Sq.mm</w:t>
      </w:r>
    </w:p>
    <w:p w14:paraId="0331CBA1" w14:textId="77777777" w:rsidR="00F50F6C" w:rsidRPr="00FC65EB" w:rsidRDefault="00F50F6C" w:rsidP="00F50F6C">
      <w:pPr>
        <w:pStyle w:val="ListParagraph"/>
        <w:numPr>
          <w:ilvl w:val="0"/>
          <w:numId w:val="20"/>
        </w:numPr>
        <w:ind w:right="-360"/>
        <w:rPr>
          <w:rFonts w:ascii="Arial" w:hAnsi="Arial" w:cs="Arial"/>
          <w:color w:val="000000"/>
          <w:sz w:val="24"/>
          <w:szCs w:val="24"/>
        </w:rPr>
      </w:pPr>
      <w:r w:rsidRPr="00FC65EB">
        <w:rPr>
          <w:rFonts w:ascii="Arial" w:hAnsi="Arial" w:cs="Arial"/>
          <w:color w:val="000000"/>
          <w:sz w:val="24"/>
          <w:szCs w:val="24"/>
        </w:rPr>
        <w:t xml:space="preserve">Compression on gross sectional area </w:t>
      </w:r>
      <w:r w:rsidRPr="00FC65EB">
        <w:rPr>
          <w:rFonts w:ascii="Arial" w:hAnsi="Arial" w:cs="Arial"/>
          <w:color w:val="000000"/>
          <w:sz w:val="24"/>
          <w:szCs w:val="24"/>
        </w:rPr>
        <w:tab/>
      </w:r>
      <w:r w:rsidRPr="00FC65EB">
        <w:rPr>
          <w:rFonts w:ascii="Arial" w:hAnsi="Arial" w:cs="Arial"/>
          <w:color w:val="000000"/>
          <w:sz w:val="24"/>
          <w:szCs w:val="24"/>
        </w:rPr>
        <w:tab/>
      </w:r>
      <w:r w:rsidRPr="00FC65EB">
        <w:rPr>
          <w:rFonts w:ascii="Arial" w:hAnsi="Arial" w:cs="Arial"/>
          <w:color w:val="000000"/>
          <w:sz w:val="24"/>
          <w:szCs w:val="24"/>
        </w:rPr>
        <w:tab/>
        <w:t>Kg/Sq.mm</w:t>
      </w:r>
    </w:p>
    <w:p w14:paraId="285D9178" w14:textId="77777777" w:rsidR="00F50F6C" w:rsidRPr="0072297A" w:rsidRDefault="00F50F6C" w:rsidP="00F50F6C">
      <w:pPr>
        <w:numPr>
          <w:ilvl w:val="0"/>
          <w:numId w:val="20"/>
        </w:numPr>
        <w:ind w:right="-360"/>
        <w:rPr>
          <w:rFonts w:ascii="Arial" w:hAnsi="Arial" w:cs="Arial"/>
          <w:color w:val="000000"/>
          <w:sz w:val="24"/>
          <w:szCs w:val="24"/>
        </w:rPr>
      </w:pPr>
      <w:r w:rsidRPr="0072297A">
        <w:rPr>
          <w:rFonts w:ascii="Arial" w:hAnsi="Arial" w:cs="Arial"/>
          <w:color w:val="000000"/>
          <w:sz w:val="24"/>
          <w:szCs w:val="24"/>
        </w:rPr>
        <w:t>Outer diameter of the pole at top and bottom in M</w:t>
      </w:r>
    </w:p>
    <w:p w14:paraId="28A261FE" w14:textId="77777777" w:rsidR="00F50F6C" w:rsidRPr="0072297A" w:rsidRDefault="00F50F6C" w:rsidP="00F50F6C">
      <w:pPr>
        <w:numPr>
          <w:ilvl w:val="0"/>
          <w:numId w:val="20"/>
        </w:numPr>
        <w:ind w:right="-360"/>
        <w:rPr>
          <w:rFonts w:ascii="Arial" w:hAnsi="Arial" w:cs="Arial"/>
          <w:color w:val="000000"/>
          <w:sz w:val="24"/>
          <w:szCs w:val="24"/>
        </w:rPr>
      </w:pPr>
      <w:r w:rsidRPr="0072297A">
        <w:rPr>
          <w:rFonts w:ascii="Arial" w:hAnsi="Arial" w:cs="Arial"/>
          <w:color w:val="000000"/>
          <w:sz w:val="24"/>
          <w:szCs w:val="24"/>
        </w:rPr>
        <w:t>Thickness of the wall in mm</w:t>
      </w:r>
    </w:p>
    <w:p w14:paraId="78961CFE" w14:textId="77777777" w:rsidR="00F50F6C" w:rsidRPr="0072297A" w:rsidRDefault="00F50F6C" w:rsidP="00F50F6C">
      <w:pPr>
        <w:numPr>
          <w:ilvl w:val="0"/>
          <w:numId w:val="20"/>
        </w:numPr>
        <w:ind w:right="-360"/>
        <w:rPr>
          <w:rFonts w:ascii="Arial" w:hAnsi="Arial" w:cs="Arial"/>
          <w:color w:val="000000"/>
          <w:sz w:val="24"/>
          <w:szCs w:val="24"/>
        </w:rPr>
      </w:pPr>
      <w:r w:rsidRPr="0072297A">
        <w:rPr>
          <w:rFonts w:ascii="Arial" w:hAnsi="Arial" w:cs="Arial"/>
          <w:color w:val="000000"/>
          <w:sz w:val="24"/>
          <w:szCs w:val="24"/>
        </w:rPr>
        <w:t>Maximum length of each unit of pole in M.</w:t>
      </w:r>
    </w:p>
    <w:p w14:paraId="31E346AB" w14:textId="77777777" w:rsidR="00F50F6C" w:rsidRPr="0072297A" w:rsidRDefault="00F50F6C" w:rsidP="00F50F6C">
      <w:pPr>
        <w:numPr>
          <w:ilvl w:val="0"/>
          <w:numId w:val="20"/>
        </w:numPr>
        <w:ind w:right="-360"/>
        <w:rPr>
          <w:rFonts w:ascii="Arial" w:hAnsi="Arial" w:cs="Arial"/>
          <w:color w:val="000000"/>
          <w:sz w:val="24"/>
          <w:szCs w:val="24"/>
        </w:rPr>
      </w:pPr>
      <w:r w:rsidRPr="0072297A">
        <w:rPr>
          <w:rFonts w:ascii="Arial" w:hAnsi="Arial" w:cs="Arial"/>
          <w:color w:val="000000"/>
          <w:sz w:val="24"/>
          <w:szCs w:val="24"/>
        </w:rPr>
        <w:t>Type of joint adopted for connecting each unit.</w:t>
      </w:r>
    </w:p>
    <w:p w14:paraId="771AD47A" w14:textId="77777777" w:rsidR="00F50F6C" w:rsidRPr="0072297A" w:rsidRDefault="00F50F6C" w:rsidP="00F50F6C">
      <w:pPr>
        <w:ind w:right="-360"/>
        <w:rPr>
          <w:rFonts w:ascii="Arial" w:hAnsi="Arial" w:cs="Arial"/>
          <w:color w:val="000000"/>
          <w:sz w:val="24"/>
          <w:szCs w:val="24"/>
        </w:rPr>
      </w:pPr>
    </w:p>
    <w:p w14:paraId="5B563BAA" w14:textId="77777777" w:rsidR="00F50F6C" w:rsidRPr="0072297A" w:rsidRDefault="00F50F6C" w:rsidP="00F50F6C">
      <w:pPr>
        <w:numPr>
          <w:ilvl w:val="0"/>
          <w:numId w:val="19"/>
        </w:numPr>
        <w:ind w:right="-360"/>
        <w:rPr>
          <w:rFonts w:ascii="Arial" w:hAnsi="Arial" w:cs="Arial"/>
          <w:color w:val="000000"/>
          <w:sz w:val="24"/>
          <w:szCs w:val="24"/>
        </w:rPr>
      </w:pPr>
      <w:r w:rsidRPr="0072297A">
        <w:rPr>
          <w:rFonts w:ascii="Arial" w:hAnsi="Arial" w:cs="Arial"/>
          <w:color w:val="000000"/>
          <w:sz w:val="24"/>
          <w:szCs w:val="24"/>
        </w:rPr>
        <w:t>Other Particulars:</w:t>
      </w:r>
    </w:p>
    <w:p w14:paraId="163BBF9A" w14:textId="77777777" w:rsidR="00F50F6C" w:rsidRPr="0072297A" w:rsidRDefault="00F50F6C" w:rsidP="00F50F6C">
      <w:pPr>
        <w:ind w:right="-360"/>
        <w:rPr>
          <w:rFonts w:ascii="Arial" w:hAnsi="Arial" w:cs="Arial"/>
          <w:color w:val="000000"/>
          <w:sz w:val="24"/>
          <w:szCs w:val="24"/>
        </w:rPr>
      </w:pPr>
    </w:p>
    <w:p w14:paraId="0D323E6E"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Standards according to which properties of sections have been adopted in designs.</w:t>
      </w:r>
    </w:p>
    <w:p w14:paraId="5B91C060"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Standards to which the quality of steel for the sections have been adopted in designs.</w:t>
      </w:r>
    </w:p>
    <w:p w14:paraId="018E087B"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Standards to which galvanizing will conform.</w:t>
      </w:r>
    </w:p>
    <w:p w14:paraId="40E815D9"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Maximum percentage increase in tower weight due to galvanization.</w:t>
      </w:r>
    </w:p>
    <w:p w14:paraId="229B0465"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Quantity of zinc required per metric ton of tower weight.</w:t>
      </w:r>
    </w:p>
    <w:p w14:paraId="30045E79"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Sizes of bolts and bolts holes.</w:t>
      </w:r>
    </w:p>
    <w:p w14:paraId="32A9223F"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Standards to which bolts and nuts will conform.</w:t>
      </w:r>
    </w:p>
    <w:p w14:paraId="1D93A002" w14:textId="77777777" w:rsidR="00F50F6C" w:rsidRPr="0072297A" w:rsidRDefault="00F50F6C" w:rsidP="00F50F6C">
      <w:pPr>
        <w:numPr>
          <w:ilvl w:val="2"/>
          <w:numId w:val="19"/>
        </w:numPr>
        <w:ind w:right="-360"/>
        <w:rPr>
          <w:rFonts w:ascii="Arial" w:hAnsi="Arial" w:cs="Arial"/>
          <w:color w:val="000000"/>
          <w:sz w:val="24"/>
          <w:szCs w:val="24"/>
        </w:rPr>
      </w:pPr>
      <w:r w:rsidRPr="0072297A">
        <w:rPr>
          <w:rFonts w:ascii="Arial" w:hAnsi="Arial" w:cs="Arial"/>
          <w:color w:val="000000"/>
          <w:sz w:val="24"/>
          <w:szCs w:val="24"/>
        </w:rPr>
        <w:t>Name of manufacturer of bolts and nuts.</w:t>
      </w:r>
    </w:p>
    <w:p w14:paraId="436E2D64" w14:textId="77777777" w:rsidR="00F50F6C" w:rsidRPr="0072297A" w:rsidRDefault="00F50F6C" w:rsidP="00F50F6C">
      <w:pPr>
        <w:ind w:right="-360"/>
        <w:rPr>
          <w:rFonts w:ascii="Arial" w:hAnsi="Arial" w:cs="Arial"/>
          <w:color w:val="000000"/>
          <w:sz w:val="24"/>
          <w:szCs w:val="24"/>
        </w:rPr>
      </w:pPr>
    </w:p>
    <w:p w14:paraId="74D025CC" w14:textId="77777777" w:rsidR="00F50F6C" w:rsidRPr="0072297A" w:rsidRDefault="00F50F6C" w:rsidP="00F50F6C">
      <w:pPr>
        <w:ind w:left="2880" w:right="-360" w:firstLine="720"/>
        <w:rPr>
          <w:rFonts w:ascii="Arial" w:hAnsi="Arial" w:cs="Arial"/>
          <w:color w:val="000000"/>
          <w:sz w:val="24"/>
          <w:szCs w:val="24"/>
        </w:rPr>
      </w:pPr>
      <w:r w:rsidRPr="0072297A">
        <w:rPr>
          <w:rFonts w:ascii="Arial" w:hAnsi="Arial" w:cs="Arial"/>
          <w:color w:val="000000"/>
          <w:sz w:val="24"/>
          <w:szCs w:val="24"/>
        </w:rPr>
        <w:t>NAME OF BIDDER---------------------------------</w:t>
      </w:r>
    </w:p>
    <w:p w14:paraId="70470675" w14:textId="77777777" w:rsidR="00F50F6C" w:rsidRPr="0072297A" w:rsidRDefault="00F50F6C" w:rsidP="00F50F6C">
      <w:pPr>
        <w:ind w:right="-360"/>
        <w:rPr>
          <w:rFonts w:ascii="Arial" w:hAnsi="Arial" w:cs="Arial"/>
          <w:color w:val="000000"/>
          <w:sz w:val="24"/>
          <w:szCs w:val="24"/>
        </w:rPr>
      </w:pPr>
    </w:p>
    <w:p w14:paraId="6FCFA060" w14:textId="77777777" w:rsidR="00F50F6C" w:rsidRPr="0072297A" w:rsidRDefault="00F50F6C" w:rsidP="00F50F6C">
      <w:pPr>
        <w:ind w:left="2880" w:right="-360" w:firstLine="720"/>
        <w:rPr>
          <w:rFonts w:ascii="Arial" w:hAnsi="Arial" w:cs="Arial"/>
          <w:color w:val="000000"/>
          <w:sz w:val="24"/>
          <w:szCs w:val="24"/>
        </w:rPr>
      </w:pPr>
      <w:r w:rsidRPr="0072297A">
        <w:rPr>
          <w:rFonts w:ascii="Arial" w:hAnsi="Arial" w:cs="Arial"/>
          <w:color w:val="000000"/>
          <w:sz w:val="24"/>
          <w:szCs w:val="24"/>
        </w:rPr>
        <w:t>SIGNATURE OF BIDDER-------------------------</w:t>
      </w:r>
    </w:p>
    <w:p w14:paraId="0B48760B" w14:textId="77777777" w:rsidR="00F50F6C" w:rsidRPr="0072297A" w:rsidRDefault="00F50F6C" w:rsidP="00F50F6C">
      <w:pPr>
        <w:ind w:right="-360"/>
        <w:rPr>
          <w:rFonts w:ascii="Arial" w:hAnsi="Arial" w:cs="Arial"/>
          <w:color w:val="000000"/>
          <w:sz w:val="24"/>
          <w:szCs w:val="24"/>
        </w:rPr>
      </w:pPr>
    </w:p>
    <w:p w14:paraId="75E53E83" w14:textId="77777777" w:rsidR="00F50F6C" w:rsidRPr="0072297A" w:rsidRDefault="00F50F6C" w:rsidP="00F50F6C">
      <w:pPr>
        <w:ind w:left="2880" w:right="-360" w:firstLine="720"/>
        <w:rPr>
          <w:rFonts w:ascii="Arial" w:hAnsi="Arial" w:cs="Arial"/>
          <w:color w:val="000000"/>
          <w:sz w:val="24"/>
          <w:szCs w:val="24"/>
        </w:rPr>
      </w:pPr>
      <w:r w:rsidRPr="0072297A">
        <w:rPr>
          <w:rFonts w:ascii="Arial" w:hAnsi="Arial" w:cs="Arial"/>
          <w:color w:val="000000"/>
          <w:sz w:val="24"/>
          <w:szCs w:val="24"/>
        </w:rPr>
        <w:t>DESIGNATION--------------------------------------</w:t>
      </w:r>
    </w:p>
    <w:p w14:paraId="769C2278" w14:textId="77777777" w:rsidR="00F50F6C" w:rsidRPr="0072297A" w:rsidRDefault="00F50F6C" w:rsidP="00F50F6C">
      <w:pPr>
        <w:ind w:right="-360"/>
        <w:rPr>
          <w:rFonts w:ascii="Arial" w:hAnsi="Arial" w:cs="Arial"/>
          <w:color w:val="000000"/>
          <w:sz w:val="24"/>
          <w:szCs w:val="24"/>
        </w:rPr>
      </w:pPr>
    </w:p>
    <w:p w14:paraId="5EE35199" w14:textId="77777777" w:rsidR="00F50F6C" w:rsidRPr="0072297A" w:rsidRDefault="00F50F6C" w:rsidP="00F50F6C">
      <w:pPr>
        <w:ind w:right="-360"/>
        <w:rPr>
          <w:rFonts w:ascii="Arial" w:hAnsi="Arial" w:cs="Arial"/>
          <w:color w:val="000000"/>
          <w:sz w:val="24"/>
          <w:szCs w:val="24"/>
        </w:rPr>
      </w:pPr>
    </w:p>
    <w:p w14:paraId="51BE4C19" w14:textId="77777777" w:rsidR="00F50F6C" w:rsidRPr="0072297A" w:rsidRDefault="00F50F6C" w:rsidP="00F50F6C">
      <w:pPr>
        <w:ind w:right="-360"/>
        <w:rPr>
          <w:rFonts w:ascii="Arial" w:hAnsi="Arial" w:cs="Arial"/>
          <w:color w:val="000000"/>
          <w:sz w:val="24"/>
          <w:szCs w:val="24"/>
        </w:rPr>
      </w:pPr>
    </w:p>
    <w:p w14:paraId="0C7A3C0B" w14:textId="77777777" w:rsidR="00F50F6C" w:rsidRPr="0072297A" w:rsidRDefault="00F50F6C" w:rsidP="00F50F6C">
      <w:pPr>
        <w:ind w:left="2880" w:right="-360" w:firstLine="720"/>
        <w:rPr>
          <w:rFonts w:ascii="Arial" w:hAnsi="Arial" w:cs="Arial"/>
          <w:color w:val="000000"/>
          <w:sz w:val="24"/>
          <w:szCs w:val="24"/>
        </w:rPr>
      </w:pPr>
      <w:r w:rsidRPr="0072297A">
        <w:rPr>
          <w:rFonts w:ascii="Arial" w:hAnsi="Arial" w:cs="Arial"/>
          <w:color w:val="000000"/>
          <w:sz w:val="24"/>
          <w:szCs w:val="24"/>
        </w:rPr>
        <w:t xml:space="preserve">AUTHORISED COMMON RUBBER </w:t>
      </w:r>
    </w:p>
    <w:p w14:paraId="485E271F" w14:textId="77777777" w:rsidR="00F50F6C" w:rsidRPr="0072297A" w:rsidRDefault="00F50F6C" w:rsidP="00F50F6C">
      <w:pPr>
        <w:ind w:left="2880" w:right="-360" w:firstLine="720"/>
        <w:rPr>
          <w:rFonts w:ascii="Arial" w:hAnsi="Arial" w:cs="Arial"/>
          <w:color w:val="000000"/>
          <w:sz w:val="24"/>
          <w:szCs w:val="24"/>
        </w:rPr>
      </w:pPr>
      <w:r w:rsidRPr="0072297A">
        <w:rPr>
          <w:rFonts w:ascii="Arial" w:hAnsi="Arial" w:cs="Arial"/>
          <w:color w:val="000000"/>
          <w:sz w:val="24"/>
          <w:szCs w:val="24"/>
        </w:rPr>
        <w:t>STAMP SEAL OF BIDDER.</w:t>
      </w:r>
    </w:p>
    <w:p w14:paraId="5F0FA1C8" w14:textId="77777777" w:rsidR="00F50F6C" w:rsidRPr="0072297A" w:rsidRDefault="00F50F6C" w:rsidP="00F50F6C">
      <w:pPr>
        <w:ind w:right="-360"/>
        <w:rPr>
          <w:rFonts w:ascii="Arial" w:hAnsi="Arial" w:cs="Arial"/>
          <w:color w:val="000000"/>
          <w:sz w:val="24"/>
          <w:szCs w:val="24"/>
        </w:rPr>
      </w:pPr>
    </w:p>
    <w:p w14:paraId="75BE6778" w14:textId="77777777" w:rsidR="00F50F6C" w:rsidRPr="0072297A" w:rsidRDefault="00F50F6C" w:rsidP="00F50F6C">
      <w:pPr>
        <w:ind w:left="2880" w:right="-360" w:firstLine="720"/>
        <w:rPr>
          <w:rFonts w:ascii="Arial" w:hAnsi="Arial" w:cs="Arial"/>
          <w:color w:val="000000"/>
          <w:sz w:val="24"/>
          <w:szCs w:val="24"/>
        </w:rPr>
      </w:pPr>
      <w:r w:rsidRPr="0072297A">
        <w:rPr>
          <w:rFonts w:ascii="Arial" w:hAnsi="Arial" w:cs="Arial"/>
          <w:color w:val="000000"/>
          <w:sz w:val="24"/>
          <w:szCs w:val="24"/>
        </w:rPr>
        <w:t>DATE ---------------------</w:t>
      </w:r>
    </w:p>
    <w:p w14:paraId="2494636D" w14:textId="77777777" w:rsidR="00F50F6C" w:rsidRPr="0072297A" w:rsidRDefault="00F50F6C" w:rsidP="00F50F6C">
      <w:pPr>
        <w:ind w:right="-360"/>
        <w:rPr>
          <w:rFonts w:ascii="Arial" w:hAnsi="Arial" w:cs="Arial"/>
          <w:color w:val="000000"/>
          <w:sz w:val="24"/>
          <w:szCs w:val="24"/>
          <w:lang w:val="en-GB"/>
        </w:rPr>
      </w:pPr>
    </w:p>
    <w:p w14:paraId="73A4D4FD" w14:textId="77777777" w:rsidR="00F50F6C" w:rsidRDefault="00F50F6C" w:rsidP="00552A15">
      <w:pPr>
        <w:pStyle w:val="Header"/>
        <w:tabs>
          <w:tab w:val="left" w:pos="720"/>
        </w:tabs>
        <w:jc w:val="both"/>
        <w:rPr>
          <w:rFonts w:ascii="Arial" w:hAnsi="Arial" w:cs="Arial"/>
          <w:color w:val="000000"/>
          <w:sz w:val="24"/>
          <w:szCs w:val="24"/>
        </w:rPr>
      </w:pPr>
    </w:p>
    <w:sectPr w:rsidR="00F50F6C" w:rsidSect="00552A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A6D6" w14:textId="77777777" w:rsidR="008D6381" w:rsidRDefault="008D6381" w:rsidP="00CD7A35">
      <w:r>
        <w:separator/>
      </w:r>
    </w:p>
  </w:endnote>
  <w:endnote w:type="continuationSeparator" w:id="0">
    <w:p w14:paraId="56CE2BAB" w14:textId="77777777" w:rsidR="008D6381" w:rsidRDefault="008D6381" w:rsidP="00CD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OldStyle-Bold">
    <w:altName w:val="Calibri"/>
    <w:panose1 w:val="00000000000000000000"/>
    <w:charset w:val="00"/>
    <w:family w:val="swiss"/>
    <w:notTrueType/>
    <w:pitch w:val="default"/>
    <w:sig w:usb0="00000003" w:usb1="00000000" w:usb2="00000000" w:usb3="00000000" w:csb0="00000001" w:csb1="00000000"/>
  </w:font>
  <w:font w:name="BookmanOldStyle">
    <w:altName w:val="MS Gothic"/>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F383F" w14:textId="77777777" w:rsidR="008D6381" w:rsidRDefault="008D6381" w:rsidP="00CD7A35">
      <w:r>
        <w:separator/>
      </w:r>
    </w:p>
  </w:footnote>
  <w:footnote w:type="continuationSeparator" w:id="0">
    <w:p w14:paraId="70C669F6" w14:textId="77777777" w:rsidR="008D6381" w:rsidRDefault="008D6381" w:rsidP="00CD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0DC"/>
    <w:multiLevelType w:val="multilevel"/>
    <w:tmpl w:val="DA60293C"/>
    <w:lvl w:ilvl="0">
      <w:start w:val="23"/>
      <w:numFmt w:val="decimal"/>
      <w:lvlText w:val="%1.0"/>
      <w:lvlJc w:val="left"/>
      <w:pPr>
        <w:ind w:left="607" w:hanging="465"/>
      </w:pPr>
      <w:rPr>
        <w:rFonts w:hint="default"/>
      </w:rPr>
    </w:lvl>
    <w:lvl w:ilvl="1">
      <w:start w:val="1"/>
      <w:numFmt w:val="decimal"/>
      <w:lvlText w:val="%1.%2"/>
      <w:lvlJc w:val="left"/>
      <w:pPr>
        <w:ind w:left="1327" w:hanging="465"/>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7702" w:hanging="1800"/>
      </w:pPr>
      <w:rPr>
        <w:rFonts w:hint="default"/>
      </w:rPr>
    </w:lvl>
  </w:abstractNum>
  <w:abstractNum w:abstractNumId="1" w15:restartNumberingAfterBreak="0">
    <w:nsid w:val="12D47683"/>
    <w:multiLevelType w:val="singleLevel"/>
    <w:tmpl w:val="04090017"/>
    <w:lvl w:ilvl="0">
      <w:start w:val="1"/>
      <w:numFmt w:val="lowerLetter"/>
      <w:lvlText w:val="%1)"/>
      <w:lvlJc w:val="left"/>
      <w:pPr>
        <w:tabs>
          <w:tab w:val="num" w:pos="360"/>
        </w:tabs>
        <w:ind w:left="360" w:hanging="360"/>
      </w:pPr>
    </w:lvl>
  </w:abstractNum>
  <w:abstractNum w:abstractNumId="2" w15:restartNumberingAfterBreak="0">
    <w:nsid w:val="14B943EB"/>
    <w:multiLevelType w:val="hybridMultilevel"/>
    <w:tmpl w:val="11EC0DF8"/>
    <w:lvl w:ilvl="0" w:tplc="384C426E">
      <w:start w:val="1"/>
      <w:numFmt w:val="upperRoman"/>
      <w:lvlText w:val="%1."/>
      <w:lvlJc w:val="left"/>
      <w:pPr>
        <w:tabs>
          <w:tab w:val="num" w:pos="1080"/>
        </w:tabs>
        <w:ind w:left="1080" w:hanging="720"/>
      </w:pPr>
    </w:lvl>
    <w:lvl w:ilvl="1" w:tplc="E3FE4338">
      <w:start w:val="1"/>
      <w:numFmt w:val="lowerLetter"/>
      <w:lvlText w:val="%2)"/>
      <w:lvlJc w:val="left"/>
      <w:pPr>
        <w:tabs>
          <w:tab w:val="num" w:pos="1440"/>
        </w:tabs>
        <w:ind w:left="1440" w:hanging="360"/>
      </w:pPr>
    </w:lvl>
    <w:lvl w:ilvl="2" w:tplc="5F6647B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5B568A1"/>
    <w:multiLevelType w:val="singleLevel"/>
    <w:tmpl w:val="04090017"/>
    <w:lvl w:ilvl="0">
      <w:start w:val="1"/>
      <w:numFmt w:val="lowerLetter"/>
      <w:lvlText w:val="%1)"/>
      <w:lvlJc w:val="left"/>
      <w:pPr>
        <w:tabs>
          <w:tab w:val="num" w:pos="360"/>
        </w:tabs>
        <w:ind w:left="360" w:hanging="360"/>
      </w:pPr>
    </w:lvl>
  </w:abstractNum>
  <w:abstractNum w:abstractNumId="4" w15:restartNumberingAfterBreak="0">
    <w:nsid w:val="16527971"/>
    <w:multiLevelType w:val="singleLevel"/>
    <w:tmpl w:val="04090017"/>
    <w:lvl w:ilvl="0">
      <w:start w:val="1"/>
      <w:numFmt w:val="lowerLetter"/>
      <w:lvlText w:val="%1)"/>
      <w:lvlJc w:val="left"/>
      <w:pPr>
        <w:tabs>
          <w:tab w:val="num" w:pos="360"/>
        </w:tabs>
        <w:ind w:left="360" w:hanging="360"/>
      </w:pPr>
    </w:lvl>
  </w:abstractNum>
  <w:abstractNum w:abstractNumId="5" w15:restartNumberingAfterBreak="0">
    <w:nsid w:val="171D5C76"/>
    <w:multiLevelType w:val="multilevel"/>
    <w:tmpl w:val="A63270B4"/>
    <w:lvl w:ilvl="0">
      <w:start w:val="13"/>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28092A"/>
    <w:multiLevelType w:val="multilevel"/>
    <w:tmpl w:val="C91E0636"/>
    <w:lvl w:ilvl="0">
      <w:start w:val="2"/>
      <w:numFmt w:val="decimal"/>
      <w:lvlText w:val="%1"/>
      <w:lvlJc w:val="left"/>
      <w:pPr>
        <w:tabs>
          <w:tab w:val="num" w:pos="405"/>
        </w:tabs>
        <w:ind w:left="405" w:hanging="405"/>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275230FD"/>
    <w:multiLevelType w:val="multilevel"/>
    <w:tmpl w:val="539AB126"/>
    <w:lvl w:ilvl="0">
      <w:start w:val="1"/>
      <w:numFmt w:val="decimal"/>
      <w:lvlText w:val="%1.0."/>
      <w:lvlJc w:val="left"/>
      <w:pPr>
        <w:ind w:left="1080" w:hanging="360"/>
      </w:pPr>
      <w:rPr>
        <w:b/>
        <w:bCs/>
        <w:sz w:val="24"/>
        <w:szCs w:val="24"/>
      </w:rPr>
    </w:lvl>
    <w:lvl w:ilvl="1">
      <w:start w:val="1"/>
      <w:numFmt w:val="decimal"/>
      <w:lvlText w:val="%1.%2."/>
      <w:lvlJc w:val="left"/>
      <w:pPr>
        <w:ind w:left="1800" w:hanging="360"/>
      </w:pPr>
    </w:lvl>
    <w:lvl w:ilvl="2">
      <w:start w:val="1"/>
      <w:numFmt w:val="decimal"/>
      <w:lvlText w:val="%1.%2.%3."/>
      <w:lvlJc w:val="left"/>
      <w:pPr>
        <w:ind w:left="2880" w:hanging="720"/>
      </w:pPr>
    </w:lvl>
    <w:lvl w:ilvl="3">
      <w:start w:val="1"/>
      <w:numFmt w:val="decimal"/>
      <w:lvlText w:val="%1.%2.%3.%4."/>
      <w:lvlJc w:val="left"/>
      <w:pPr>
        <w:ind w:left="3600" w:hanging="720"/>
      </w:pPr>
    </w:lvl>
    <w:lvl w:ilvl="4">
      <w:start w:val="1"/>
      <w:numFmt w:val="decimal"/>
      <w:lvlText w:val="%1.%2.%3.%4.%5."/>
      <w:lvlJc w:val="left"/>
      <w:pPr>
        <w:ind w:left="4680" w:hanging="1080"/>
      </w:pPr>
    </w:lvl>
    <w:lvl w:ilvl="5">
      <w:start w:val="1"/>
      <w:numFmt w:val="decimal"/>
      <w:lvlText w:val="%1.%2.%3.%4.%5.%6."/>
      <w:lvlJc w:val="left"/>
      <w:pPr>
        <w:ind w:left="5400" w:hanging="1080"/>
      </w:pPr>
    </w:lvl>
    <w:lvl w:ilvl="6">
      <w:start w:val="1"/>
      <w:numFmt w:val="decimal"/>
      <w:lvlText w:val="%1.%2.%3.%4.%5.%6.%7."/>
      <w:lvlJc w:val="left"/>
      <w:pPr>
        <w:ind w:left="6480" w:hanging="1440"/>
      </w:pPr>
    </w:lvl>
    <w:lvl w:ilvl="7">
      <w:start w:val="1"/>
      <w:numFmt w:val="decimal"/>
      <w:lvlText w:val="%1.%2.%3.%4.%5.%6.%7.%8."/>
      <w:lvlJc w:val="left"/>
      <w:pPr>
        <w:ind w:left="7200" w:hanging="1440"/>
      </w:pPr>
    </w:lvl>
    <w:lvl w:ilvl="8">
      <w:start w:val="1"/>
      <w:numFmt w:val="decimal"/>
      <w:lvlText w:val="%1.%2.%3.%4.%5.%6.%7.%8.%9."/>
      <w:lvlJc w:val="left"/>
      <w:pPr>
        <w:ind w:left="8280" w:hanging="1800"/>
      </w:pPr>
    </w:lvl>
  </w:abstractNum>
  <w:abstractNum w:abstractNumId="8" w15:restartNumberingAfterBreak="0">
    <w:nsid w:val="2DF95486"/>
    <w:multiLevelType w:val="multilevel"/>
    <w:tmpl w:val="8FA894CE"/>
    <w:lvl w:ilvl="0">
      <w:start w:val="1"/>
      <w:numFmt w:val="lowerLetter"/>
      <w:lvlText w:val="%1."/>
      <w:lvlJc w:val="left"/>
      <w:pPr>
        <w:ind w:left="0" w:firstLine="0"/>
      </w:pPr>
      <w:rPr>
        <w:rFonts w:ascii="Arial" w:eastAsia="Times New Roman" w:hAnsi="Arial" w:cs="Aria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F6560AA"/>
    <w:multiLevelType w:val="multilevel"/>
    <w:tmpl w:val="5D40BBC0"/>
    <w:lvl w:ilvl="0">
      <w:start w:val="21"/>
      <w:numFmt w:val="decimal"/>
      <w:lvlText w:val="%1.0."/>
      <w:lvlJc w:val="left"/>
      <w:pPr>
        <w:ind w:left="1080" w:hanging="360"/>
      </w:pPr>
      <w:rPr>
        <w:rFonts w:hint="default"/>
        <w:b/>
        <w:bCs/>
        <w:sz w:val="24"/>
        <w:szCs w:val="24"/>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2F73084C"/>
    <w:multiLevelType w:val="hybridMultilevel"/>
    <w:tmpl w:val="93525504"/>
    <w:lvl w:ilvl="0" w:tplc="B1BCFA6C">
      <w:start w:val="1"/>
      <w:numFmt w:val="lowerLetter"/>
      <w:lvlText w:val="%1)"/>
      <w:lvlJc w:val="left"/>
      <w:pPr>
        <w:tabs>
          <w:tab w:val="num" w:pos="1935"/>
        </w:tabs>
        <w:ind w:left="1935" w:hanging="495"/>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1" w15:restartNumberingAfterBreak="0">
    <w:nsid w:val="2F9A64C8"/>
    <w:multiLevelType w:val="hybridMultilevel"/>
    <w:tmpl w:val="93A81006"/>
    <w:lvl w:ilvl="0" w:tplc="6062F0EE">
      <w:start w:val="1"/>
      <w:numFmt w:val="upperRoman"/>
      <w:lvlText w:val="%1."/>
      <w:lvlJc w:val="left"/>
      <w:pPr>
        <w:tabs>
          <w:tab w:val="num" w:pos="1080"/>
        </w:tabs>
        <w:ind w:left="1080" w:hanging="720"/>
      </w:pPr>
      <w:rPr>
        <w:strike w:val="0"/>
        <w:dstrike w:val="0"/>
        <w:u w:val="none"/>
        <w:effect w:val="none"/>
      </w:rPr>
    </w:lvl>
    <w:lvl w:ilvl="1" w:tplc="FF0037A6">
      <w:start w:val="1"/>
      <w:numFmt w:val="lowerLetter"/>
      <w:lvlText w:val="%2)"/>
      <w:lvlJc w:val="left"/>
      <w:pPr>
        <w:tabs>
          <w:tab w:val="num" w:pos="1778"/>
        </w:tabs>
        <w:ind w:left="1778"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0B552C9"/>
    <w:multiLevelType w:val="multilevel"/>
    <w:tmpl w:val="5BA8A2FE"/>
    <w:lvl w:ilvl="0">
      <w:start w:val="5"/>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33F92034"/>
    <w:multiLevelType w:val="multilevel"/>
    <w:tmpl w:val="3008F458"/>
    <w:lvl w:ilvl="0">
      <w:start w:val="16"/>
      <w:numFmt w:val="decimal"/>
      <w:lvlText w:val="%1.0"/>
      <w:lvlJc w:val="left"/>
      <w:pPr>
        <w:ind w:left="465" w:hanging="465"/>
      </w:pPr>
      <w:rPr>
        <w:rFonts w:hint="default"/>
        <w:b/>
        <w:u w:val="single"/>
      </w:rPr>
    </w:lvl>
    <w:lvl w:ilvl="1">
      <w:start w:val="1"/>
      <w:numFmt w:val="decimal"/>
      <w:lvlText w:val="%1.%2"/>
      <w:lvlJc w:val="left"/>
      <w:pPr>
        <w:ind w:left="1185" w:hanging="465"/>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5760" w:hanging="144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560" w:hanging="1800"/>
      </w:pPr>
      <w:rPr>
        <w:rFonts w:hint="default"/>
        <w:b/>
        <w:u w:val="single"/>
      </w:rPr>
    </w:lvl>
  </w:abstractNum>
  <w:abstractNum w:abstractNumId="14" w15:restartNumberingAfterBreak="0">
    <w:nsid w:val="35E004BE"/>
    <w:multiLevelType w:val="multilevel"/>
    <w:tmpl w:val="257C5288"/>
    <w:lvl w:ilvl="0">
      <w:start w:val="1"/>
      <w:numFmt w:val="decimal"/>
      <w:lvlText w:val="%1.0"/>
      <w:lvlJc w:val="left"/>
      <w:pPr>
        <w:tabs>
          <w:tab w:val="num" w:pos="720"/>
        </w:tabs>
        <w:ind w:left="720" w:hanging="720"/>
      </w:pPr>
      <w:rPr>
        <w:b w:val="0"/>
        <w:strike w:val="0"/>
        <w:dstrike w:val="0"/>
        <w:u w:val="none"/>
        <w:effect w:val="none"/>
      </w:rPr>
    </w:lvl>
    <w:lvl w:ilvl="1">
      <w:start w:val="1"/>
      <w:numFmt w:val="decimal"/>
      <w:lvlText w:val="%1.%2"/>
      <w:lvlJc w:val="left"/>
      <w:pPr>
        <w:tabs>
          <w:tab w:val="num" w:pos="1440"/>
        </w:tabs>
        <w:ind w:left="1440" w:hanging="720"/>
      </w:pPr>
      <w:rPr>
        <w:b w:val="0"/>
        <w:strike w:val="0"/>
        <w:dstrike w:val="0"/>
        <w:u w:val="none"/>
        <w:effect w:val="none"/>
      </w:rPr>
    </w:lvl>
    <w:lvl w:ilvl="2">
      <w:start w:val="1"/>
      <w:numFmt w:val="decimal"/>
      <w:lvlText w:val="%1.%2.%3"/>
      <w:lvlJc w:val="left"/>
      <w:pPr>
        <w:tabs>
          <w:tab w:val="num" w:pos="2160"/>
        </w:tabs>
        <w:ind w:left="2160" w:hanging="720"/>
      </w:pPr>
      <w:rPr>
        <w:b w:val="0"/>
        <w:strike w:val="0"/>
        <w:dstrike w:val="0"/>
        <w:u w:val="none"/>
        <w:effect w:val="none"/>
      </w:rPr>
    </w:lvl>
    <w:lvl w:ilvl="3">
      <w:start w:val="1"/>
      <w:numFmt w:val="decimal"/>
      <w:lvlText w:val="%1.%2.%3.%4"/>
      <w:lvlJc w:val="left"/>
      <w:pPr>
        <w:tabs>
          <w:tab w:val="num" w:pos="3240"/>
        </w:tabs>
        <w:ind w:left="3240" w:hanging="1080"/>
      </w:pPr>
      <w:rPr>
        <w:b w:val="0"/>
        <w:strike w:val="0"/>
        <w:dstrike w:val="0"/>
        <w:u w:val="none"/>
        <w:effect w:val="none"/>
      </w:rPr>
    </w:lvl>
    <w:lvl w:ilvl="4">
      <w:start w:val="1"/>
      <w:numFmt w:val="decimal"/>
      <w:lvlText w:val="%1.%2.%3.%4.%5"/>
      <w:lvlJc w:val="left"/>
      <w:pPr>
        <w:tabs>
          <w:tab w:val="num" w:pos="3960"/>
        </w:tabs>
        <w:ind w:left="3960" w:hanging="1080"/>
      </w:pPr>
      <w:rPr>
        <w:b w:val="0"/>
        <w:strike w:val="0"/>
        <w:dstrike w:val="0"/>
        <w:u w:val="none"/>
        <w:effect w:val="none"/>
      </w:rPr>
    </w:lvl>
    <w:lvl w:ilvl="5">
      <w:start w:val="1"/>
      <w:numFmt w:val="decimal"/>
      <w:lvlText w:val="%1.%2.%3.%4.%5.%6"/>
      <w:lvlJc w:val="left"/>
      <w:pPr>
        <w:tabs>
          <w:tab w:val="num" w:pos="5040"/>
        </w:tabs>
        <w:ind w:left="5040" w:hanging="1440"/>
      </w:pPr>
      <w:rPr>
        <w:b w:val="0"/>
        <w:strike w:val="0"/>
        <w:dstrike w:val="0"/>
        <w:u w:val="none"/>
        <w:effect w:val="none"/>
      </w:rPr>
    </w:lvl>
    <w:lvl w:ilvl="6">
      <w:start w:val="1"/>
      <w:numFmt w:val="decimal"/>
      <w:lvlText w:val="%1.%2.%3.%4.%5.%6.%7"/>
      <w:lvlJc w:val="left"/>
      <w:pPr>
        <w:tabs>
          <w:tab w:val="num" w:pos="6120"/>
        </w:tabs>
        <w:ind w:left="6120" w:hanging="1800"/>
      </w:pPr>
      <w:rPr>
        <w:b w:val="0"/>
        <w:strike w:val="0"/>
        <w:dstrike w:val="0"/>
        <w:u w:val="none"/>
        <w:effect w:val="none"/>
      </w:rPr>
    </w:lvl>
    <w:lvl w:ilvl="7">
      <w:start w:val="1"/>
      <w:numFmt w:val="decimal"/>
      <w:lvlText w:val="%1.%2.%3.%4.%5.%6.%7.%8"/>
      <w:lvlJc w:val="left"/>
      <w:pPr>
        <w:tabs>
          <w:tab w:val="num" w:pos="6840"/>
        </w:tabs>
        <w:ind w:left="6840" w:hanging="1800"/>
      </w:pPr>
      <w:rPr>
        <w:b w:val="0"/>
        <w:strike w:val="0"/>
        <w:dstrike w:val="0"/>
        <w:u w:val="none"/>
        <w:effect w:val="none"/>
      </w:rPr>
    </w:lvl>
    <w:lvl w:ilvl="8">
      <w:start w:val="1"/>
      <w:numFmt w:val="decimal"/>
      <w:lvlText w:val="%1.%2.%3.%4.%5.%6.%7.%8.%9"/>
      <w:lvlJc w:val="left"/>
      <w:pPr>
        <w:tabs>
          <w:tab w:val="num" w:pos="7920"/>
        </w:tabs>
        <w:ind w:left="7920" w:hanging="2160"/>
      </w:pPr>
      <w:rPr>
        <w:b w:val="0"/>
        <w:strike w:val="0"/>
        <w:dstrike w:val="0"/>
        <w:u w:val="none"/>
        <w:effect w:val="none"/>
      </w:rPr>
    </w:lvl>
  </w:abstractNum>
  <w:abstractNum w:abstractNumId="15" w15:restartNumberingAfterBreak="0">
    <w:nsid w:val="36D65F61"/>
    <w:multiLevelType w:val="multilevel"/>
    <w:tmpl w:val="A762E69A"/>
    <w:lvl w:ilvl="0">
      <w:start w:val="15"/>
      <w:numFmt w:val="decimal"/>
      <w:lvlText w:val="%1.0"/>
      <w:lvlJc w:val="left"/>
      <w:pPr>
        <w:ind w:left="465" w:hanging="465"/>
      </w:pPr>
      <w:rPr>
        <w:rFonts w:hint="default"/>
        <w:b/>
        <w:u w:val="single"/>
      </w:rPr>
    </w:lvl>
    <w:lvl w:ilvl="1">
      <w:start w:val="1"/>
      <w:numFmt w:val="decimal"/>
      <w:lvlText w:val="%1.%2"/>
      <w:lvlJc w:val="left"/>
      <w:pPr>
        <w:ind w:left="1185" w:hanging="465"/>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5760" w:hanging="144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560" w:hanging="1800"/>
      </w:pPr>
      <w:rPr>
        <w:rFonts w:hint="default"/>
        <w:b/>
        <w:u w:val="single"/>
      </w:rPr>
    </w:lvl>
  </w:abstractNum>
  <w:abstractNum w:abstractNumId="16" w15:restartNumberingAfterBreak="0">
    <w:nsid w:val="3A075BFF"/>
    <w:multiLevelType w:val="multilevel"/>
    <w:tmpl w:val="062C1BE4"/>
    <w:lvl w:ilvl="0">
      <w:start w:val="12"/>
      <w:numFmt w:val="decimal"/>
      <w:lvlText w:val="%1.0"/>
      <w:lvlJc w:val="left"/>
      <w:pPr>
        <w:ind w:left="465" w:hanging="465"/>
      </w:pPr>
      <w:rPr>
        <w:rFonts w:hint="default"/>
        <w:b/>
        <w:u w:val="none"/>
      </w:rPr>
    </w:lvl>
    <w:lvl w:ilvl="1">
      <w:start w:val="1"/>
      <w:numFmt w:val="decimal"/>
      <w:lvlText w:val="%1.%2"/>
      <w:lvlJc w:val="left"/>
      <w:pPr>
        <w:ind w:left="465" w:hanging="465"/>
      </w:pPr>
      <w:rPr>
        <w:rFonts w:hint="default"/>
        <w:b/>
        <w:u w:val="non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760" w:hanging="144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560" w:hanging="1800"/>
      </w:pPr>
      <w:rPr>
        <w:rFonts w:hint="default"/>
        <w:b/>
        <w:u w:val="single"/>
      </w:rPr>
    </w:lvl>
  </w:abstractNum>
  <w:abstractNum w:abstractNumId="17" w15:restartNumberingAfterBreak="0">
    <w:nsid w:val="3DCC700A"/>
    <w:multiLevelType w:val="multilevel"/>
    <w:tmpl w:val="DF961184"/>
    <w:lvl w:ilvl="0">
      <w:start w:val="14"/>
      <w:numFmt w:val="decimal"/>
      <w:lvlText w:val="%1"/>
      <w:lvlJc w:val="left"/>
      <w:pPr>
        <w:ind w:left="465" w:hanging="465"/>
      </w:pPr>
      <w:rPr>
        <w:rFonts w:hint="default"/>
      </w:rPr>
    </w:lvl>
    <w:lvl w:ilvl="1">
      <w:start w:val="2"/>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111817"/>
    <w:multiLevelType w:val="multilevel"/>
    <w:tmpl w:val="C5783D1C"/>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82919EE"/>
    <w:multiLevelType w:val="singleLevel"/>
    <w:tmpl w:val="04090017"/>
    <w:lvl w:ilvl="0">
      <w:start w:val="1"/>
      <w:numFmt w:val="lowerLetter"/>
      <w:lvlText w:val="%1)"/>
      <w:lvlJc w:val="left"/>
      <w:pPr>
        <w:tabs>
          <w:tab w:val="num" w:pos="360"/>
        </w:tabs>
        <w:ind w:left="360" w:hanging="360"/>
      </w:pPr>
    </w:lvl>
  </w:abstractNum>
  <w:abstractNum w:abstractNumId="20" w15:restartNumberingAfterBreak="0">
    <w:nsid w:val="4E2657E7"/>
    <w:multiLevelType w:val="multilevel"/>
    <w:tmpl w:val="173A82D6"/>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2DC76D0"/>
    <w:multiLevelType w:val="hybridMultilevel"/>
    <w:tmpl w:val="96B07860"/>
    <w:lvl w:ilvl="0" w:tplc="386CEABC">
      <w:start w:val="1"/>
      <w:numFmt w:val="lowerLetter"/>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51B2844"/>
    <w:multiLevelType w:val="multilevel"/>
    <w:tmpl w:val="DC58AD84"/>
    <w:lvl w:ilvl="0">
      <w:start w:val="14"/>
      <w:numFmt w:val="decimal"/>
      <w:lvlText w:val="%1"/>
      <w:lvlJc w:val="left"/>
      <w:pPr>
        <w:ind w:left="465" w:hanging="465"/>
      </w:pPr>
      <w:rPr>
        <w:rFonts w:hint="default"/>
        <w:b/>
        <w:u w:val="single"/>
      </w:rPr>
    </w:lvl>
    <w:lvl w:ilvl="1">
      <w:start w:val="1"/>
      <w:numFmt w:val="decimal"/>
      <w:lvlText w:val="%1.%2"/>
      <w:lvlJc w:val="left"/>
      <w:pPr>
        <w:ind w:left="1185" w:hanging="465"/>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5760" w:hanging="144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560" w:hanging="1800"/>
      </w:pPr>
      <w:rPr>
        <w:rFonts w:hint="default"/>
        <w:b/>
        <w:u w:val="single"/>
      </w:rPr>
    </w:lvl>
  </w:abstractNum>
  <w:abstractNum w:abstractNumId="23" w15:restartNumberingAfterBreak="0">
    <w:nsid w:val="5B3420F0"/>
    <w:multiLevelType w:val="multilevel"/>
    <w:tmpl w:val="B8123B28"/>
    <w:lvl w:ilvl="0">
      <w:start w:val="14"/>
      <w:numFmt w:val="decimal"/>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B5CB9"/>
    <w:multiLevelType w:val="multilevel"/>
    <w:tmpl w:val="D9F8994A"/>
    <w:lvl w:ilvl="0">
      <w:start w:val="2"/>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5D7B790C"/>
    <w:multiLevelType w:val="hybridMultilevel"/>
    <w:tmpl w:val="C63EF06C"/>
    <w:lvl w:ilvl="0" w:tplc="92A41D20">
      <w:start w:val="1"/>
      <w:numFmt w:val="lowerLetter"/>
      <w:lvlText w:val="%1)"/>
      <w:lvlJc w:val="left"/>
      <w:pPr>
        <w:tabs>
          <w:tab w:val="num" w:pos="4680"/>
        </w:tabs>
        <w:ind w:left="4680" w:hanging="360"/>
      </w:pPr>
    </w:lvl>
    <w:lvl w:ilvl="1" w:tplc="04090019">
      <w:start w:val="1"/>
      <w:numFmt w:val="lowerLetter"/>
      <w:lvlText w:val="%2."/>
      <w:lvlJc w:val="left"/>
      <w:pPr>
        <w:tabs>
          <w:tab w:val="num" w:pos="5400"/>
        </w:tabs>
        <w:ind w:left="5400" w:hanging="360"/>
      </w:pPr>
    </w:lvl>
    <w:lvl w:ilvl="2" w:tplc="0409001B">
      <w:start w:val="1"/>
      <w:numFmt w:val="lowerRoman"/>
      <w:lvlText w:val="%3."/>
      <w:lvlJc w:val="right"/>
      <w:pPr>
        <w:tabs>
          <w:tab w:val="num" w:pos="6120"/>
        </w:tabs>
        <w:ind w:left="6120" w:hanging="180"/>
      </w:pPr>
    </w:lvl>
    <w:lvl w:ilvl="3" w:tplc="0409000F">
      <w:start w:val="1"/>
      <w:numFmt w:val="decimal"/>
      <w:lvlText w:val="%4."/>
      <w:lvlJc w:val="left"/>
      <w:pPr>
        <w:tabs>
          <w:tab w:val="num" w:pos="6840"/>
        </w:tabs>
        <w:ind w:left="6840" w:hanging="360"/>
      </w:pPr>
    </w:lvl>
    <w:lvl w:ilvl="4" w:tplc="04090019">
      <w:start w:val="1"/>
      <w:numFmt w:val="lowerLetter"/>
      <w:lvlText w:val="%5."/>
      <w:lvlJc w:val="left"/>
      <w:pPr>
        <w:tabs>
          <w:tab w:val="num" w:pos="7560"/>
        </w:tabs>
        <w:ind w:left="7560" w:hanging="360"/>
      </w:pPr>
    </w:lvl>
    <w:lvl w:ilvl="5" w:tplc="0409001B">
      <w:start w:val="1"/>
      <w:numFmt w:val="lowerRoman"/>
      <w:lvlText w:val="%6."/>
      <w:lvlJc w:val="right"/>
      <w:pPr>
        <w:tabs>
          <w:tab w:val="num" w:pos="8280"/>
        </w:tabs>
        <w:ind w:left="8280" w:hanging="180"/>
      </w:pPr>
    </w:lvl>
    <w:lvl w:ilvl="6" w:tplc="0409000F">
      <w:start w:val="1"/>
      <w:numFmt w:val="decimal"/>
      <w:lvlText w:val="%7."/>
      <w:lvlJc w:val="left"/>
      <w:pPr>
        <w:tabs>
          <w:tab w:val="num" w:pos="9000"/>
        </w:tabs>
        <w:ind w:left="9000" w:hanging="360"/>
      </w:pPr>
    </w:lvl>
    <w:lvl w:ilvl="7" w:tplc="04090019">
      <w:start w:val="1"/>
      <w:numFmt w:val="lowerLetter"/>
      <w:lvlText w:val="%8."/>
      <w:lvlJc w:val="left"/>
      <w:pPr>
        <w:tabs>
          <w:tab w:val="num" w:pos="9720"/>
        </w:tabs>
        <w:ind w:left="9720" w:hanging="360"/>
      </w:pPr>
    </w:lvl>
    <w:lvl w:ilvl="8" w:tplc="0409001B">
      <w:start w:val="1"/>
      <w:numFmt w:val="lowerRoman"/>
      <w:lvlText w:val="%9."/>
      <w:lvlJc w:val="right"/>
      <w:pPr>
        <w:tabs>
          <w:tab w:val="num" w:pos="10440"/>
        </w:tabs>
        <w:ind w:left="10440" w:hanging="180"/>
      </w:pPr>
    </w:lvl>
  </w:abstractNum>
  <w:abstractNum w:abstractNumId="26" w15:restartNumberingAfterBreak="0">
    <w:nsid w:val="6489169C"/>
    <w:multiLevelType w:val="hybridMultilevel"/>
    <w:tmpl w:val="CEAE74F2"/>
    <w:lvl w:ilvl="0" w:tplc="2C564BA8">
      <w:start w:val="1"/>
      <w:numFmt w:val="lowerLetter"/>
      <w:lvlText w:val="%1)"/>
      <w:lvlJc w:val="left"/>
      <w:pPr>
        <w:tabs>
          <w:tab w:val="num" w:pos="1935"/>
        </w:tabs>
        <w:ind w:left="1935" w:hanging="495"/>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7" w15:restartNumberingAfterBreak="0">
    <w:nsid w:val="6CA12C5B"/>
    <w:multiLevelType w:val="multilevel"/>
    <w:tmpl w:val="223E2EA2"/>
    <w:lvl w:ilvl="0">
      <w:start w:val="1"/>
      <w:numFmt w:val="lowerLetter"/>
      <w:lvlText w:val="%1."/>
      <w:lvlJc w:val="left"/>
      <w:pPr>
        <w:ind w:left="0" w:firstLine="0"/>
      </w:pPr>
      <w:rPr>
        <w:rFonts w:ascii="Arial" w:eastAsia="Times New Roman" w:hAnsi="Arial" w:cs="Aria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6E1F5AE1"/>
    <w:multiLevelType w:val="hybridMultilevel"/>
    <w:tmpl w:val="77B271D2"/>
    <w:lvl w:ilvl="0" w:tplc="9C90C51E">
      <w:start w:val="1"/>
      <w:numFmt w:val="lowerLetter"/>
      <w:lvlText w:val="%1)"/>
      <w:lvlJc w:val="left"/>
      <w:pPr>
        <w:tabs>
          <w:tab w:val="num" w:pos="1935"/>
        </w:tabs>
        <w:ind w:left="1935" w:hanging="495"/>
      </w:pPr>
    </w:lvl>
    <w:lvl w:ilvl="1" w:tplc="9DF6515E">
      <w:start w:val="1"/>
      <w:numFmt w:val="decimal"/>
      <w:lvlText w:val="%2."/>
      <w:lvlJc w:val="left"/>
      <w:pPr>
        <w:tabs>
          <w:tab w:val="num" w:pos="2685"/>
        </w:tabs>
        <w:ind w:left="2685" w:hanging="525"/>
      </w:pPr>
    </w:lvl>
    <w:lvl w:ilvl="2" w:tplc="0AEE9AF8">
      <w:start w:val="22"/>
      <w:numFmt w:val="decimal"/>
      <w:lvlText w:val="%3"/>
      <w:lvlJc w:val="left"/>
      <w:pPr>
        <w:tabs>
          <w:tab w:val="num" w:pos="3555"/>
        </w:tabs>
        <w:ind w:left="3555" w:hanging="495"/>
      </w:pPr>
      <w:rPr>
        <w:b/>
        <w:u w:val="single"/>
      </w:rPr>
    </w:lvl>
    <w:lvl w:ilvl="3" w:tplc="0409000F">
      <w:start w:val="1"/>
      <w:numFmt w:val="decimal"/>
      <w:lvlText w:val="%4."/>
      <w:lvlJc w:val="left"/>
      <w:pPr>
        <w:tabs>
          <w:tab w:val="num" w:pos="3960"/>
        </w:tabs>
        <w:ind w:left="3960" w:hanging="360"/>
      </w:pPr>
    </w:lvl>
    <w:lvl w:ilvl="4" w:tplc="930A715C">
      <w:start w:val="1"/>
      <w:numFmt w:val="decimal"/>
      <w:lvlText w:val="%5"/>
      <w:lvlJc w:val="left"/>
      <w:pPr>
        <w:tabs>
          <w:tab w:val="num" w:pos="5760"/>
        </w:tabs>
        <w:ind w:left="5760" w:hanging="1440"/>
      </w:pPr>
    </w:lvl>
    <w:lvl w:ilvl="5" w:tplc="0409001B">
      <w:start w:val="1"/>
      <w:numFmt w:val="lowerRoman"/>
      <w:lvlText w:val="%6."/>
      <w:lvlJc w:val="right"/>
      <w:pPr>
        <w:tabs>
          <w:tab w:val="num" w:pos="5400"/>
        </w:tabs>
        <w:ind w:left="5400" w:hanging="180"/>
      </w:pPr>
    </w:lvl>
    <w:lvl w:ilvl="6" w:tplc="E3247A82">
      <w:start w:val="1"/>
      <w:numFmt w:val="decimal"/>
      <w:lvlText w:val="%7"/>
      <w:lvlJc w:val="left"/>
      <w:pPr>
        <w:tabs>
          <w:tab w:val="num" w:pos="7170"/>
        </w:tabs>
        <w:ind w:left="7170" w:hanging="141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9" w15:restartNumberingAfterBreak="0">
    <w:nsid w:val="6E8E18BF"/>
    <w:multiLevelType w:val="multilevel"/>
    <w:tmpl w:val="1A105B1A"/>
    <w:lvl w:ilvl="0">
      <w:start w:val="20"/>
      <w:numFmt w:val="decimal"/>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0954D40"/>
    <w:multiLevelType w:val="hybridMultilevel"/>
    <w:tmpl w:val="C1F8C832"/>
    <w:lvl w:ilvl="0" w:tplc="0F080978">
      <w:start w:val="1"/>
      <w:numFmt w:val="lowerLetter"/>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31" w15:restartNumberingAfterBreak="0">
    <w:nsid w:val="744B3A50"/>
    <w:multiLevelType w:val="singleLevel"/>
    <w:tmpl w:val="04090017"/>
    <w:lvl w:ilvl="0">
      <w:start w:val="1"/>
      <w:numFmt w:val="lowerLetter"/>
      <w:lvlText w:val="%1)"/>
      <w:lvlJc w:val="left"/>
      <w:pPr>
        <w:tabs>
          <w:tab w:val="num" w:pos="360"/>
        </w:tabs>
        <w:ind w:left="360" w:hanging="360"/>
      </w:pPr>
    </w:lvl>
  </w:abstractNum>
  <w:abstractNum w:abstractNumId="32" w15:restartNumberingAfterBreak="0">
    <w:nsid w:val="752D070C"/>
    <w:multiLevelType w:val="multilevel"/>
    <w:tmpl w:val="0F9672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2569DB"/>
    <w:multiLevelType w:val="hybridMultilevel"/>
    <w:tmpl w:val="8DDCB7CE"/>
    <w:lvl w:ilvl="0" w:tplc="A3F45900">
      <w:start w:val="1"/>
      <w:numFmt w:val="lowerLetter"/>
      <w:lvlText w:val="%1)"/>
      <w:lvlJc w:val="left"/>
      <w:pPr>
        <w:tabs>
          <w:tab w:val="num" w:pos="1800"/>
        </w:tabs>
        <w:ind w:left="1800" w:hanging="360"/>
      </w:pPr>
    </w:lvl>
    <w:lvl w:ilvl="1" w:tplc="78F60386">
      <w:start w:val="1"/>
      <w:numFmt w:val="lowerLetter"/>
      <w:lvlText w:val="(%2)"/>
      <w:lvlJc w:val="left"/>
      <w:pPr>
        <w:tabs>
          <w:tab w:val="num" w:pos="2880"/>
        </w:tabs>
        <w:ind w:left="2880" w:hanging="720"/>
      </w:pPr>
    </w:lvl>
    <w:lvl w:ilvl="2" w:tplc="DB1E97FE">
      <w:start w:val="1"/>
      <w:numFmt w:val="decimal"/>
      <w:lvlText w:val="%3)"/>
      <w:lvlJc w:val="left"/>
      <w:pPr>
        <w:tabs>
          <w:tab w:val="num" w:pos="3420"/>
        </w:tabs>
        <w:ind w:left="3420" w:hanging="36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4" w15:restartNumberingAfterBreak="0">
    <w:nsid w:val="7F4840E6"/>
    <w:multiLevelType w:val="hybridMultilevel"/>
    <w:tmpl w:val="BCAC88A2"/>
    <w:lvl w:ilvl="0" w:tplc="A54E3ECE">
      <w:start w:val="1"/>
      <w:numFmt w:val="lowerLetter"/>
      <w:lvlText w:val="%1)"/>
      <w:lvlJc w:val="left"/>
      <w:pPr>
        <w:tabs>
          <w:tab w:val="num" w:pos="1965"/>
        </w:tabs>
        <w:ind w:left="1965" w:hanging="525"/>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5" w15:restartNumberingAfterBreak="0">
    <w:nsid w:val="7F9E2851"/>
    <w:multiLevelType w:val="singleLevel"/>
    <w:tmpl w:val="04090017"/>
    <w:lvl w:ilvl="0">
      <w:start w:val="1"/>
      <w:numFmt w:val="lowerLetter"/>
      <w:lvlText w:val="%1)"/>
      <w:lvlJc w:val="left"/>
      <w:pPr>
        <w:tabs>
          <w:tab w:val="num" w:pos="360"/>
        </w:tabs>
        <w:ind w:left="360" w:hanging="360"/>
      </w:pPr>
    </w:lvl>
  </w:abstractNum>
  <w:num w:numId="1" w16cid:durableId="2069379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039131">
    <w:abstractNumId w:val="3"/>
    <w:lvlOverride w:ilvl="0">
      <w:startOverride w:val="1"/>
    </w:lvlOverride>
  </w:num>
  <w:num w:numId="3" w16cid:durableId="1785877436">
    <w:abstractNumId w:val="19"/>
    <w:lvlOverride w:ilvl="0">
      <w:startOverride w:val="1"/>
    </w:lvlOverride>
  </w:num>
  <w:num w:numId="4" w16cid:durableId="2102488002">
    <w:abstractNumId w:val="31"/>
    <w:lvlOverride w:ilvl="0">
      <w:startOverride w:val="1"/>
    </w:lvlOverride>
  </w:num>
  <w:num w:numId="5" w16cid:durableId="18634006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4436303">
    <w:abstractNumId w:val="28"/>
    <w:lvlOverride w:ilvl="0">
      <w:startOverride w:val="1"/>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63647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4913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74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0691204">
    <w:abstractNumId w:val="20"/>
    <w:lvlOverride w:ilvl="0">
      <w:startOverride w:val="1"/>
    </w:lvlOverride>
    <w:lvlOverride w:ilvl="1"/>
    <w:lvlOverride w:ilvl="2"/>
    <w:lvlOverride w:ilvl="3"/>
    <w:lvlOverride w:ilvl="4"/>
    <w:lvlOverride w:ilvl="5"/>
    <w:lvlOverride w:ilvl="6"/>
    <w:lvlOverride w:ilvl="7"/>
    <w:lvlOverride w:ilvl="8"/>
  </w:num>
  <w:num w:numId="11" w16cid:durableId="1264265010">
    <w:abstractNumId w:val="24"/>
    <w:lvlOverride w:ilvl="0">
      <w:startOverride w:val="2"/>
    </w:lvlOverride>
    <w:lvlOverride w:ilvl="1"/>
    <w:lvlOverride w:ilvl="2"/>
    <w:lvlOverride w:ilvl="3"/>
    <w:lvlOverride w:ilvl="4"/>
    <w:lvlOverride w:ilvl="5"/>
    <w:lvlOverride w:ilvl="6"/>
    <w:lvlOverride w:ilvl="7"/>
    <w:lvlOverride w:ilvl="8"/>
  </w:num>
  <w:num w:numId="12" w16cid:durableId="2023973571">
    <w:abstractNumId w:val="8"/>
    <w:lvlOverride w:ilvl="0">
      <w:startOverride w:val="1"/>
    </w:lvlOverride>
    <w:lvlOverride w:ilvl="1"/>
    <w:lvlOverride w:ilvl="2"/>
    <w:lvlOverride w:ilvl="3"/>
    <w:lvlOverride w:ilvl="4"/>
    <w:lvlOverride w:ilvl="5"/>
    <w:lvlOverride w:ilvl="6"/>
    <w:lvlOverride w:ilvl="7"/>
    <w:lvlOverride w:ilvl="8"/>
  </w:num>
  <w:num w:numId="13" w16cid:durableId="1391808742">
    <w:abstractNumId w:val="27"/>
    <w:lvlOverride w:ilvl="0">
      <w:startOverride w:val="1"/>
    </w:lvlOverride>
    <w:lvlOverride w:ilvl="1"/>
    <w:lvlOverride w:ilvl="2"/>
    <w:lvlOverride w:ilvl="3"/>
    <w:lvlOverride w:ilvl="4"/>
    <w:lvlOverride w:ilvl="5"/>
    <w:lvlOverride w:ilvl="6"/>
    <w:lvlOverride w:ilvl="7"/>
    <w:lvlOverride w:ilvl="8"/>
  </w:num>
  <w:num w:numId="14" w16cid:durableId="612635150">
    <w:abstractNumId w:val="18"/>
    <w:lvlOverride w:ilvl="0">
      <w:startOverride w:val="1"/>
    </w:lvlOverride>
    <w:lvlOverride w:ilvl="1"/>
    <w:lvlOverride w:ilvl="2"/>
    <w:lvlOverride w:ilvl="3"/>
    <w:lvlOverride w:ilvl="4"/>
    <w:lvlOverride w:ilvl="5"/>
    <w:lvlOverride w:ilvl="6"/>
    <w:lvlOverride w:ilvl="7"/>
    <w:lvlOverride w:ilvl="8"/>
  </w:num>
  <w:num w:numId="15" w16cid:durableId="1482118917">
    <w:abstractNumId w:val="16"/>
  </w:num>
  <w:num w:numId="16" w16cid:durableId="4665093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30701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7743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59070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2112715">
    <w:abstractNumId w:val="6"/>
  </w:num>
  <w:num w:numId="21" w16cid:durableId="1873417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437734">
    <w:abstractNumId w:val="12"/>
  </w:num>
  <w:num w:numId="23" w16cid:durableId="1763724856">
    <w:abstractNumId w:val="5"/>
  </w:num>
  <w:num w:numId="24" w16cid:durableId="1263024889">
    <w:abstractNumId w:val="29"/>
  </w:num>
  <w:num w:numId="25" w16cid:durableId="1650865194">
    <w:abstractNumId w:val="0"/>
  </w:num>
  <w:num w:numId="26" w16cid:durableId="1375159881">
    <w:abstractNumId w:val="32"/>
  </w:num>
  <w:num w:numId="27" w16cid:durableId="1588030842">
    <w:abstractNumId w:val="30"/>
  </w:num>
  <w:num w:numId="28" w16cid:durableId="1926761852">
    <w:abstractNumId w:val="9"/>
  </w:num>
  <w:num w:numId="29" w16cid:durableId="1510758937">
    <w:abstractNumId w:val="4"/>
  </w:num>
  <w:num w:numId="30" w16cid:durableId="905384052">
    <w:abstractNumId w:val="35"/>
  </w:num>
  <w:num w:numId="31" w16cid:durableId="247427674">
    <w:abstractNumId w:val="1"/>
  </w:num>
  <w:num w:numId="32" w16cid:durableId="557056394">
    <w:abstractNumId w:val="22"/>
  </w:num>
  <w:num w:numId="33" w16cid:durableId="2068870311">
    <w:abstractNumId w:val="23"/>
  </w:num>
  <w:num w:numId="34" w16cid:durableId="470637681">
    <w:abstractNumId w:val="17"/>
  </w:num>
  <w:num w:numId="35" w16cid:durableId="576524035">
    <w:abstractNumId w:val="15"/>
  </w:num>
  <w:num w:numId="36" w16cid:durableId="117364831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C2B"/>
    <w:rsid w:val="00000591"/>
    <w:rsid w:val="00010DB8"/>
    <w:rsid w:val="000116CA"/>
    <w:rsid w:val="00027C2C"/>
    <w:rsid w:val="000318CE"/>
    <w:rsid w:val="0003392A"/>
    <w:rsid w:val="00041EF3"/>
    <w:rsid w:val="00045E9F"/>
    <w:rsid w:val="00046161"/>
    <w:rsid w:val="00055312"/>
    <w:rsid w:val="000716D2"/>
    <w:rsid w:val="00073B33"/>
    <w:rsid w:val="00074DBD"/>
    <w:rsid w:val="000773EC"/>
    <w:rsid w:val="00084E2A"/>
    <w:rsid w:val="00093384"/>
    <w:rsid w:val="00095980"/>
    <w:rsid w:val="000A682D"/>
    <w:rsid w:val="000B000F"/>
    <w:rsid w:val="000B3A24"/>
    <w:rsid w:val="000C0922"/>
    <w:rsid w:val="000E633F"/>
    <w:rsid w:val="000E720D"/>
    <w:rsid w:val="000F629D"/>
    <w:rsid w:val="001008D5"/>
    <w:rsid w:val="001021DF"/>
    <w:rsid w:val="001033E6"/>
    <w:rsid w:val="00103657"/>
    <w:rsid w:val="00107521"/>
    <w:rsid w:val="001209F9"/>
    <w:rsid w:val="00120B08"/>
    <w:rsid w:val="00123BCC"/>
    <w:rsid w:val="001361BF"/>
    <w:rsid w:val="00137416"/>
    <w:rsid w:val="001459AF"/>
    <w:rsid w:val="001459F2"/>
    <w:rsid w:val="001503FB"/>
    <w:rsid w:val="00156551"/>
    <w:rsid w:val="001731FC"/>
    <w:rsid w:val="001752CD"/>
    <w:rsid w:val="001841F6"/>
    <w:rsid w:val="001935EE"/>
    <w:rsid w:val="001E247E"/>
    <w:rsid w:val="001F5AFD"/>
    <w:rsid w:val="001F6822"/>
    <w:rsid w:val="001F799E"/>
    <w:rsid w:val="0020088E"/>
    <w:rsid w:val="00211C2B"/>
    <w:rsid w:val="00213E3E"/>
    <w:rsid w:val="00224A28"/>
    <w:rsid w:val="0022606B"/>
    <w:rsid w:val="00240F1D"/>
    <w:rsid w:val="002437B4"/>
    <w:rsid w:val="00243E74"/>
    <w:rsid w:val="00254541"/>
    <w:rsid w:val="002616A3"/>
    <w:rsid w:val="0027762C"/>
    <w:rsid w:val="002851C3"/>
    <w:rsid w:val="00290EFE"/>
    <w:rsid w:val="002A0163"/>
    <w:rsid w:val="002A5E53"/>
    <w:rsid w:val="002B475D"/>
    <w:rsid w:val="002D08C3"/>
    <w:rsid w:val="00300897"/>
    <w:rsid w:val="0031566F"/>
    <w:rsid w:val="0033271E"/>
    <w:rsid w:val="0033512B"/>
    <w:rsid w:val="00336FEC"/>
    <w:rsid w:val="00343103"/>
    <w:rsid w:val="00345819"/>
    <w:rsid w:val="00352486"/>
    <w:rsid w:val="00360C24"/>
    <w:rsid w:val="003635E9"/>
    <w:rsid w:val="003638D8"/>
    <w:rsid w:val="00363B8C"/>
    <w:rsid w:val="00364F0C"/>
    <w:rsid w:val="00374C24"/>
    <w:rsid w:val="00374F86"/>
    <w:rsid w:val="00375196"/>
    <w:rsid w:val="0037548B"/>
    <w:rsid w:val="0038076E"/>
    <w:rsid w:val="00391468"/>
    <w:rsid w:val="00393365"/>
    <w:rsid w:val="003A4BC1"/>
    <w:rsid w:val="003B66EC"/>
    <w:rsid w:val="003F3340"/>
    <w:rsid w:val="003F3D40"/>
    <w:rsid w:val="00402D78"/>
    <w:rsid w:val="004060D5"/>
    <w:rsid w:val="00407AA8"/>
    <w:rsid w:val="00416D2C"/>
    <w:rsid w:val="00416DD6"/>
    <w:rsid w:val="00416E66"/>
    <w:rsid w:val="00425E48"/>
    <w:rsid w:val="00427402"/>
    <w:rsid w:val="004341CF"/>
    <w:rsid w:val="00443E86"/>
    <w:rsid w:val="00472105"/>
    <w:rsid w:val="00484214"/>
    <w:rsid w:val="00484AE7"/>
    <w:rsid w:val="00487D05"/>
    <w:rsid w:val="00491C7D"/>
    <w:rsid w:val="00493DA2"/>
    <w:rsid w:val="00494385"/>
    <w:rsid w:val="004A0E5E"/>
    <w:rsid w:val="004A210E"/>
    <w:rsid w:val="004A5FF3"/>
    <w:rsid w:val="004B0E31"/>
    <w:rsid w:val="004B556C"/>
    <w:rsid w:val="004C31EE"/>
    <w:rsid w:val="004D2E6C"/>
    <w:rsid w:val="004E3F49"/>
    <w:rsid w:val="004E6CC4"/>
    <w:rsid w:val="004F0E59"/>
    <w:rsid w:val="004F413B"/>
    <w:rsid w:val="005022B7"/>
    <w:rsid w:val="00503926"/>
    <w:rsid w:val="00503E27"/>
    <w:rsid w:val="00510416"/>
    <w:rsid w:val="005107C3"/>
    <w:rsid w:val="00512F96"/>
    <w:rsid w:val="005172FA"/>
    <w:rsid w:val="00523C7B"/>
    <w:rsid w:val="00532E6E"/>
    <w:rsid w:val="00545E23"/>
    <w:rsid w:val="00552A15"/>
    <w:rsid w:val="005627DC"/>
    <w:rsid w:val="0056552C"/>
    <w:rsid w:val="0057003E"/>
    <w:rsid w:val="00584D33"/>
    <w:rsid w:val="005A38A8"/>
    <w:rsid w:val="005A443F"/>
    <w:rsid w:val="005A640E"/>
    <w:rsid w:val="005B1574"/>
    <w:rsid w:val="005F047D"/>
    <w:rsid w:val="00601817"/>
    <w:rsid w:val="00607B94"/>
    <w:rsid w:val="00610556"/>
    <w:rsid w:val="00624634"/>
    <w:rsid w:val="00632DB4"/>
    <w:rsid w:val="00634305"/>
    <w:rsid w:val="00645664"/>
    <w:rsid w:val="0065639D"/>
    <w:rsid w:val="00657885"/>
    <w:rsid w:val="00660BC7"/>
    <w:rsid w:val="00663FC2"/>
    <w:rsid w:val="006678C3"/>
    <w:rsid w:val="00673734"/>
    <w:rsid w:val="006809B1"/>
    <w:rsid w:val="00683FDE"/>
    <w:rsid w:val="00684BC4"/>
    <w:rsid w:val="006921E1"/>
    <w:rsid w:val="00695FCA"/>
    <w:rsid w:val="006A3BA6"/>
    <w:rsid w:val="006A64F0"/>
    <w:rsid w:val="006C0670"/>
    <w:rsid w:val="006D59DC"/>
    <w:rsid w:val="006E2FEC"/>
    <w:rsid w:val="006F1318"/>
    <w:rsid w:val="006F39D9"/>
    <w:rsid w:val="00717718"/>
    <w:rsid w:val="0072297A"/>
    <w:rsid w:val="00722B17"/>
    <w:rsid w:val="00724841"/>
    <w:rsid w:val="007445D1"/>
    <w:rsid w:val="00756E02"/>
    <w:rsid w:val="00757C35"/>
    <w:rsid w:val="00761DF0"/>
    <w:rsid w:val="007643B0"/>
    <w:rsid w:val="00772FBB"/>
    <w:rsid w:val="0077349D"/>
    <w:rsid w:val="00783689"/>
    <w:rsid w:val="00792931"/>
    <w:rsid w:val="007A1050"/>
    <w:rsid w:val="007B3D66"/>
    <w:rsid w:val="007C55F1"/>
    <w:rsid w:val="007C5FAE"/>
    <w:rsid w:val="007E33BB"/>
    <w:rsid w:val="007E45B1"/>
    <w:rsid w:val="007E5C6C"/>
    <w:rsid w:val="007E6E2E"/>
    <w:rsid w:val="0080365B"/>
    <w:rsid w:val="0080401C"/>
    <w:rsid w:val="00837006"/>
    <w:rsid w:val="008403D9"/>
    <w:rsid w:val="008436EC"/>
    <w:rsid w:val="0085130B"/>
    <w:rsid w:val="0086649C"/>
    <w:rsid w:val="0087501D"/>
    <w:rsid w:val="008808FD"/>
    <w:rsid w:val="008830E8"/>
    <w:rsid w:val="00892024"/>
    <w:rsid w:val="0089293F"/>
    <w:rsid w:val="00897E51"/>
    <w:rsid w:val="008A001B"/>
    <w:rsid w:val="008B6810"/>
    <w:rsid w:val="008C5E72"/>
    <w:rsid w:val="008D0129"/>
    <w:rsid w:val="008D1160"/>
    <w:rsid w:val="008D6381"/>
    <w:rsid w:val="008D71EA"/>
    <w:rsid w:val="008E6A83"/>
    <w:rsid w:val="008E761F"/>
    <w:rsid w:val="008F6507"/>
    <w:rsid w:val="008F7F8A"/>
    <w:rsid w:val="009115ED"/>
    <w:rsid w:val="00923E4F"/>
    <w:rsid w:val="00937EA3"/>
    <w:rsid w:val="0094049B"/>
    <w:rsid w:val="00945176"/>
    <w:rsid w:val="00961BD4"/>
    <w:rsid w:val="00964778"/>
    <w:rsid w:val="00964C24"/>
    <w:rsid w:val="0096510F"/>
    <w:rsid w:val="0096638A"/>
    <w:rsid w:val="0096750D"/>
    <w:rsid w:val="0098023C"/>
    <w:rsid w:val="00980EF3"/>
    <w:rsid w:val="00987E95"/>
    <w:rsid w:val="009B1CA0"/>
    <w:rsid w:val="009D64A3"/>
    <w:rsid w:val="009E0DF5"/>
    <w:rsid w:val="00A0291C"/>
    <w:rsid w:val="00A04A3C"/>
    <w:rsid w:val="00A13C25"/>
    <w:rsid w:val="00A27A11"/>
    <w:rsid w:val="00A35BE9"/>
    <w:rsid w:val="00A43389"/>
    <w:rsid w:val="00A57739"/>
    <w:rsid w:val="00A66375"/>
    <w:rsid w:val="00A933E2"/>
    <w:rsid w:val="00AA5ECC"/>
    <w:rsid w:val="00AB3FEE"/>
    <w:rsid w:val="00AC0D08"/>
    <w:rsid w:val="00AE0940"/>
    <w:rsid w:val="00AE2353"/>
    <w:rsid w:val="00AE3BA9"/>
    <w:rsid w:val="00AF72E3"/>
    <w:rsid w:val="00B00734"/>
    <w:rsid w:val="00B173E4"/>
    <w:rsid w:val="00B20F52"/>
    <w:rsid w:val="00B472CD"/>
    <w:rsid w:val="00B56058"/>
    <w:rsid w:val="00B56550"/>
    <w:rsid w:val="00B70F90"/>
    <w:rsid w:val="00B835E7"/>
    <w:rsid w:val="00B838E0"/>
    <w:rsid w:val="00B84322"/>
    <w:rsid w:val="00B84A29"/>
    <w:rsid w:val="00B947BC"/>
    <w:rsid w:val="00BA618B"/>
    <w:rsid w:val="00BB62D7"/>
    <w:rsid w:val="00BB6A5F"/>
    <w:rsid w:val="00BC11D1"/>
    <w:rsid w:val="00BC2F34"/>
    <w:rsid w:val="00BC63F0"/>
    <w:rsid w:val="00C01EDB"/>
    <w:rsid w:val="00C12EFC"/>
    <w:rsid w:val="00C46821"/>
    <w:rsid w:val="00C475D3"/>
    <w:rsid w:val="00C476CB"/>
    <w:rsid w:val="00C56912"/>
    <w:rsid w:val="00C70E5A"/>
    <w:rsid w:val="00C752A9"/>
    <w:rsid w:val="00C865D3"/>
    <w:rsid w:val="00C90ACE"/>
    <w:rsid w:val="00CA5062"/>
    <w:rsid w:val="00CA69F4"/>
    <w:rsid w:val="00CB1053"/>
    <w:rsid w:val="00CB1795"/>
    <w:rsid w:val="00CB1B15"/>
    <w:rsid w:val="00CB334C"/>
    <w:rsid w:val="00CB3961"/>
    <w:rsid w:val="00CB6DAB"/>
    <w:rsid w:val="00CC2817"/>
    <w:rsid w:val="00CD00BC"/>
    <w:rsid w:val="00CD2305"/>
    <w:rsid w:val="00CD3F52"/>
    <w:rsid w:val="00CD7A35"/>
    <w:rsid w:val="00CE2FF2"/>
    <w:rsid w:val="00CE3B91"/>
    <w:rsid w:val="00CE4479"/>
    <w:rsid w:val="00CF6803"/>
    <w:rsid w:val="00D01C81"/>
    <w:rsid w:val="00D15AC4"/>
    <w:rsid w:val="00D20A80"/>
    <w:rsid w:val="00D23251"/>
    <w:rsid w:val="00D306B4"/>
    <w:rsid w:val="00D423CE"/>
    <w:rsid w:val="00D43383"/>
    <w:rsid w:val="00D4463B"/>
    <w:rsid w:val="00D46A13"/>
    <w:rsid w:val="00D52298"/>
    <w:rsid w:val="00D90A45"/>
    <w:rsid w:val="00D9132A"/>
    <w:rsid w:val="00D97657"/>
    <w:rsid w:val="00DA2123"/>
    <w:rsid w:val="00DA7D59"/>
    <w:rsid w:val="00DB7C7D"/>
    <w:rsid w:val="00DC17BC"/>
    <w:rsid w:val="00DC7023"/>
    <w:rsid w:val="00DD4ADA"/>
    <w:rsid w:val="00DD6F4E"/>
    <w:rsid w:val="00DF0814"/>
    <w:rsid w:val="00DF1FE9"/>
    <w:rsid w:val="00DF70A7"/>
    <w:rsid w:val="00E05524"/>
    <w:rsid w:val="00E230C7"/>
    <w:rsid w:val="00E346F1"/>
    <w:rsid w:val="00E34F69"/>
    <w:rsid w:val="00E35DE4"/>
    <w:rsid w:val="00E53187"/>
    <w:rsid w:val="00E531CB"/>
    <w:rsid w:val="00E61791"/>
    <w:rsid w:val="00E66B1C"/>
    <w:rsid w:val="00E77760"/>
    <w:rsid w:val="00E8114C"/>
    <w:rsid w:val="00E863B6"/>
    <w:rsid w:val="00E871B4"/>
    <w:rsid w:val="00E92ECB"/>
    <w:rsid w:val="00E9325D"/>
    <w:rsid w:val="00E96A8B"/>
    <w:rsid w:val="00EB122C"/>
    <w:rsid w:val="00EB52A0"/>
    <w:rsid w:val="00ED218A"/>
    <w:rsid w:val="00EE526C"/>
    <w:rsid w:val="00F051D8"/>
    <w:rsid w:val="00F14199"/>
    <w:rsid w:val="00F3426B"/>
    <w:rsid w:val="00F35810"/>
    <w:rsid w:val="00F439FB"/>
    <w:rsid w:val="00F4451D"/>
    <w:rsid w:val="00F50F6C"/>
    <w:rsid w:val="00F72531"/>
    <w:rsid w:val="00F80830"/>
    <w:rsid w:val="00F82ECC"/>
    <w:rsid w:val="00F85E47"/>
    <w:rsid w:val="00F863A4"/>
    <w:rsid w:val="00F91BD5"/>
    <w:rsid w:val="00F93A1D"/>
    <w:rsid w:val="00FA1746"/>
    <w:rsid w:val="00FA70AF"/>
    <w:rsid w:val="00FB203D"/>
    <w:rsid w:val="00FB6BDF"/>
    <w:rsid w:val="00FC65EB"/>
    <w:rsid w:val="00FD00AC"/>
    <w:rsid w:val="00FD15F2"/>
    <w:rsid w:val="00FD23DA"/>
    <w:rsid w:val="00FD3895"/>
    <w:rsid w:val="00FE17EC"/>
    <w:rsid w:val="00FE21E6"/>
    <w:rsid w:val="00FE688D"/>
    <w:rsid w:val="00FF7A43"/>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03645"/>
  <w15:docId w15:val="{324FC2E5-E056-4974-8DE1-E1CC3BBA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EA"/>
    <w:pPr>
      <w:spacing w:after="0" w:line="240" w:lineRule="auto"/>
    </w:pPr>
    <w:rPr>
      <w:rFonts w:ascii="Times New Roman" w:eastAsia="Times New Roman" w:hAnsi="Times New Roman" w:cs="Times New Roman"/>
      <w:sz w:val="20"/>
      <w:lang w:val="en-US" w:bidi="ar-SA"/>
    </w:rPr>
  </w:style>
  <w:style w:type="paragraph" w:styleId="Heading1">
    <w:name w:val="heading 1"/>
    <w:basedOn w:val="Normal"/>
    <w:next w:val="Normal"/>
    <w:link w:val="Heading1Char"/>
    <w:qFormat/>
    <w:rsid w:val="0072297A"/>
    <w:pPr>
      <w:keepNext/>
      <w:ind w:right="-360"/>
      <w:jc w:val="both"/>
      <w:outlineLvl w:val="0"/>
    </w:pPr>
    <w:rPr>
      <w:rFonts w:ascii="Bookman Old Style" w:hAnsi="Bookman Old Style"/>
      <w:b/>
      <w:bCs/>
      <w:color w:val="000080"/>
      <w:sz w:val="24"/>
      <w:szCs w:val="24"/>
      <w:u w:val="single"/>
    </w:rPr>
  </w:style>
  <w:style w:type="paragraph" w:styleId="Heading2">
    <w:name w:val="heading 2"/>
    <w:basedOn w:val="Normal"/>
    <w:next w:val="Normal"/>
    <w:link w:val="Heading2Char"/>
    <w:semiHidden/>
    <w:unhideWhenUsed/>
    <w:qFormat/>
    <w:rsid w:val="0072297A"/>
    <w:pPr>
      <w:keepNext/>
      <w:ind w:right="-360"/>
      <w:jc w:val="center"/>
      <w:outlineLvl w:val="1"/>
    </w:pPr>
    <w:rPr>
      <w:rFonts w:ascii="Bookman Old Style" w:hAnsi="Bookman Old Style"/>
      <w:b/>
      <w:bCs/>
      <w:color w:val="000080"/>
      <w:sz w:val="24"/>
      <w:szCs w:val="24"/>
      <w:u w:val="single"/>
    </w:rPr>
  </w:style>
  <w:style w:type="paragraph" w:styleId="Heading4">
    <w:name w:val="heading 4"/>
    <w:basedOn w:val="Normal"/>
    <w:next w:val="Normal"/>
    <w:link w:val="Heading4Char"/>
    <w:unhideWhenUsed/>
    <w:qFormat/>
    <w:rsid w:val="0072297A"/>
    <w:pPr>
      <w:keepNext/>
      <w:ind w:right="-360"/>
      <w:jc w:val="center"/>
      <w:outlineLvl w:val="3"/>
    </w:pPr>
    <w:rPr>
      <w:rFonts w:ascii="Bookman Old Style" w:hAnsi="Bookman Old Style"/>
      <w:b/>
      <w:bCs/>
      <w:color w:val="000000"/>
      <w:sz w:val="24"/>
      <w:szCs w:val="24"/>
    </w:rPr>
  </w:style>
  <w:style w:type="paragraph" w:styleId="Heading5">
    <w:name w:val="heading 5"/>
    <w:basedOn w:val="Normal"/>
    <w:next w:val="Normal"/>
    <w:link w:val="Heading5Char"/>
    <w:unhideWhenUsed/>
    <w:qFormat/>
    <w:rsid w:val="0072297A"/>
    <w:pPr>
      <w:keepNext/>
      <w:ind w:right="-360"/>
      <w:jc w:val="center"/>
      <w:outlineLvl w:val="4"/>
    </w:pPr>
    <w:rPr>
      <w:rFonts w:ascii="Bookman Old Style" w:hAnsi="Bookman Old Style"/>
      <w:b/>
      <w:bCs/>
      <w:color w:val="000000"/>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1EA"/>
    <w:pPr>
      <w:tabs>
        <w:tab w:val="center" w:pos="4680"/>
        <w:tab w:val="right" w:pos="9360"/>
      </w:tabs>
    </w:pPr>
  </w:style>
  <w:style w:type="character" w:customStyle="1" w:styleId="HeaderChar">
    <w:name w:val="Header Char"/>
    <w:basedOn w:val="DefaultParagraphFont"/>
    <w:link w:val="Header"/>
    <w:uiPriority w:val="99"/>
    <w:rsid w:val="008D71EA"/>
    <w:rPr>
      <w:rFonts w:ascii="Times New Roman" w:eastAsia="Times New Roman" w:hAnsi="Times New Roman" w:cs="Times New Roman"/>
      <w:sz w:val="20"/>
      <w:lang w:val="en-US" w:bidi="ar-SA"/>
    </w:rPr>
  </w:style>
  <w:style w:type="paragraph" w:styleId="BodyTextIndent">
    <w:name w:val="Body Text Indent"/>
    <w:basedOn w:val="Normal"/>
    <w:link w:val="BodyTextIndentChar"/>
    <w:unhideWhenUsed/>
    <w:rsid w:val="008D71EA"/>
    <w:pPr>
      <w:ind w:left="720" w:hanging="810"/>
      <w:jc w:val="both"/>
    </w:pPr>
    <w:rPr>
      <w:rFonts w:ascii="Bookman Old Style" w:hAnsi="Bookman Old Style"/>
      <w:sz w:val="26"/>
    </w:rPr>
  </w:style>
  <w:style w:type="character" w:customStyle="1" w:styleId="BodyTextIndentChar">
    <w:name w:val="Body Text Indent Char"/>
    <w:basedOn w:val="DefaultParagraphFont"/>
    <w:link w:val="BodyTextIndent"/>
    <w:rsid w:val="008D71EA"/>
    <w:rPr>
      <w:rFonts w:ascii="Bookman Old Style" w:eastAsia="Times New Roman" w:hAnsi="Bookman Old Style" w:cs="Times New Roman"/>
      <w:sz w:val="26"/>
      <w:lang w:val="en-US" w:bidi="ar-SA"/>
    </w:rPr>
  </w:style>
  <w:style w:type="paragraph" w:styleId="ListParagraph">
    <w:name w:val="List Paragraph"/>
    <w:basedOn w:val="Normal"/>
    <w:uiPriority w:val="99"/>
    <w:qFormat/>
    <w:rsid w:val="008D71EA"/>
    <w:pPr>
      <w:ind w:left="720"/>
      <w:contextualSpacing/>
    </w:pPr>
  </w:style>
  <w:style w:type="table" w:styleId="TableGrid">
    <w:name w:val="Table Grid"/>
    <w:basedOn w:val="TableNormal"/>
    <w:rsid w:val="008D71EA"/>
    <w:pPr>
      <w:spacing w:after="0" w:line="240" w:lineRule="auto"/>
    </w:pPr>
    <w:rPr>
      <w:rFonts w:ascii="Times New Roman" w:eastAsia="Times New Roman" w:hAnsi="Times New Roman" w:cs="Times New Roman"/>
      <w:sz w:val="20"/>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72297A"/>
    <w:pPr>
      <w:spacing w:after="120" w:line="480" w:lineRule="auto"/>
    </w:pPr>
  </w:style>
  <w:style w:type="character" w:customStyle="1" w:styleId="BodyText2Char">
    <w:name w:val="Body Text 2 Char"/>
    <w:basedOn w:val="DefaultParagraphFont"/>
    <w:link w:val="BodyText2"/>
    <w:uiPriority w:val="99"/>
    <w:semiHidden/>
    <w:rsid w:val="0072297A"/>
    <w:rPr>
      <w:rFonts w:ascii="Times New Roman" w:eastAsia="Times New Roman" w:hAnsi="Times New Roman" w:cs="Times New Roman"/>
      <w:sz w:val="20"/>
      <w:lang w:val="en-US" w:bidi="ar-SA"/>
    </w:rPr>
  </w:style>
  <w:style w:type="character" w:customStyle="1" w:styleId="Heading1Char">
    <w:name w:val="Heading 1 Char"/>
    <w:basedOn w:val="DefaultParagraphFont"/>
    <w:link w:val="Heading1"/>
    <w:rsid w:val="0072297A"/>
    <w:rPr>
      <w:rFonts w:ascii="Bookman Old Style" w:eastAsia="Times New Roman" w:hAnsi="Bookman Old Style" w:cs="Times New Roman"/>
      <w:b/>
      <w:bCs/>
      <w:color w:val="000080"/>
      <w:sz w:val="24"/>
      <w:szCs w:val="24"/>
      <w:u w:val="single"/>
      <w:lang w:val="en-US" w:bidi="ar-SA"/>
    </w:rPr>
  </w:style>
  <w:style w:type="character" w:customStyle="1" w:styleId="Heading2Char">
    <w:name w:val="Heading 2 Char"/>
    <w:basedOn w:val="DefaultParagraphFont"/>
    <w:link w:val="Heading2"/>
    <w:semiHidden/>
    <w:rsid w:val="0072297A"/>
    <w:rPr>
      <w:rFonts w:ascii="Bookman Old Style" w:eastAsia="Times New Roman" w:hAnsi="Bookman Old Style" w:cs="Times New Roman"/>
      <w:b/>
      <w:bCs/>
      <w:color w:val="000080"/>
      <w:sz w:val="24"/>
      <w:szCs w:val="24"/>
      <w:u w:val="single"/>
      <w:lang w:val="en-US" w:bidi="ar-SA"/>
    </w:rPr>
  </w:style>
  <w:style w:type="character" w:customStyle="1" w:styleId="Heading4Char">
    <w:name w:val="Heading 4 Char"/>
    <w:basedOn w:val="DefaultParagraphFont"/>
    <w:link w:val="Heading4"/>
    <w:rsid w:val="0072297A"/>
    <w:rPr>
      <w:rFonts w:ascii="Bookman Old Style" w:eastAsia="Times New Roman" w:hAnsi="Bookman Old Style" w:cs="Times New Roman"/>
      <w:b/>
      <w:bCs/>
      <w:color w:val="000000"/>
      <w:sz w:val="24"/>
      <w:szCs w:val="24"/>
      <w:lang w:val="en-US" w:bidi="ar-SA"/>
    </w:rPr>
  </w:style>
  <w:style w:type="character" w:customStyle="1" w:styleId="Heading5Char">
    <w:name w:val="Heading 5 Char"/>
    <w:basedOn w:val="DefaultParagraphFont"/>
    <w:link w:val="Heading5"/>
    <w:rsid w:val="0072297A"/>
    <w:rPr>
      <w:rFonts w:ascii="Bookman Old Style" w:eastAsia="Times New Roman" w:hAnsi="Bookman Old Style" w:cs="Times New Roman"/>
      <w:b/>
      <w:bCs/>
      <w:color w:val="000000"/>
      <w:sz w:val="24"/>
      <w:szCs w:val="24"/>
      <w:u w:val="single"/>
      <w:lang w:val="en-US" w:bidi="ar-SA"/>
    </w:rPr>
  </w:style>
  <w:style w:type="paragraph" w:styleId="BalloonText">
    <w:name w:val="Balloon Text"/>
    <w:basedOn w:val="Normal"/>
    <w:link w:val="BalloonTextChar"/>
    <w:uiPriority w:val="99"/>
    <w:semiHidden/>
    <w:unhideWhenUsed/>
    <w:rsid w:val="001731FC"/>
    <w:rPr>
      <w:rFonts w:ascii="Tahoma" w:hAnsi="Tahoma" w:cs="Tahoma"/>
      <w:sz w:val="16"/>
      <w:szCs w:val="16"/>
    </w:rPr>
  </w:style>
  <w:style w:type="character" w:customStyle="1" w:styleId="BalloonTextChar">
    <w:name w:val="Balloon Text Char"/>
    <w:basedOn w:val="DefaultParagraphFont"/>
    <w:link w:val="BalloonText"/>
    <w:uiPriority w:val="99"/>
    <w:semiHidden/>
    <w:rsid w:val="001731FC"/>
    <w:rPr>
      <w:rFonts w:ascii="Tahoma" w:eastAsia="Times New Roman" w:hAnsi="Tahoma" w:cs="Tahoma"/>
      <w:sz w:val="16"/>
      <w:szCs w:val="16"/>
      <w:lang w:val="en-US" w:bidi="ar-SA"/>
    </w:rPr>
  </w:style>
  <w:style w:type="paragraph" w:styleId="Footer">
    <w:name w:val="footer"/>
    <w:basedOn w:val="Normal"/>
    <w:link w:val="FooterChar"/>
    <w:uiPriority w:val="99"/>
    <w:unhideWhenUsed/>
    <w:rsid w:val="00CD7A35"/>
    <w:pPr>
      <w:tabs>
        <w:tab w:val="center" w:pos="4513"/>
        <w:tab w:val="right" w:pos="9026"/>
      </w:tabs>
    </w:pPr>
  </w:style>
  <w:style w:type="character" w:customStyle="1" w:styleId="FooterChar">
    <w:name w:val="Footer Char"/>
    <w:basedOn w:val="DefaultParagraphFont"/>
    <w:link w:val="Footer"/>
    <w:uiPriority w:val="99"/>
    <w:rsid w:val="00CD7A35"/>
    <w:rPr>
      <w:rFonts w:ascii="Times New Roman" w:eastAsia="Times New Roman" w:hAnsi="Times New Roman" w:cs="Times New Roman"/>
      <w:sz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85182">
      <w:bodyDiv w:val="1"/>
      <w:marLeft w:val="0"/>
      <w:marRight w:val="0"/>
      <w:marTop w:val="0"/>
      <w:marBottom w:val="0"/>
      <w:divBdr>
        <w:top w:val="none" w:sz="0" w:space="0" w:color="auto"/>
        <w:left w:val="none" w:sz="0" w:space="0" w:color="auto"/>
        <w:bottom w:val="none" w:sz="0" w:space="0" w:color="auto"/>
        <w:right w:val="none" w:sz="0" w:space="0" w:color="auto"/>
      </w:divBdr>
    </w:div>
    <w:div w:id="190167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58E4F-789A-42E4-A937-62B5F1C6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36</Pages>
  <Words>10500</Words>
  <Characters>59855</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AEE-9 Technical</cp:lastModifiedBy>
  <cp:revision>22</cp:revision>
  <cp:lastPrinted>2021-09-06T10:06:00Z</cp:lastPrinted>
  <dcterms:created xsi:type="dcterms:W3CDTF">2021-09-06T12:24:00Z</dcterms:created>
  <dcterms:modified xsi:type="dcterms:W3CDTF">2026-06-02T11:57:00Z</dcterms:modified>
</cp:coreProperties>
</file>